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D2BE06" w14:textId="77777777" w:rsidR="00AC6F6B" w:rsidRDefault="00AC6F6B" w:rsidP="00492F3F">
      <w:pPr>
        <w:rPr>
          <w:rFonts w:asciiTheme="majorHAnsi" w:hAnsiTheme="majorHAnsi" w:cstheme="minorHAnsi"/>
          <w:b/>
          <w:color w:val="262626" w:themeColor="text1" w:themeTint="D9"/>
          <w:sz w:val="40"/>
        </w:rPr>
      </w:pPr>
    </w:p>
    <w:p w14:paraId="3DD0E650" w14:textId="2E64DCC5" w:rsidR="00492F3F" w:rsidRPr="00604EF5" w:rsidRDefault="00D306A1" w:rsidP="004A464E">
      <w:pPr>
        <w:ind w:firstLine="993"/>
        <w:rPr>
          <w:rFonts w:asciiTheme="majorHAnsi" w:hAnsiTheme="majorHAnsi" w:cstheme="minorHAnsi"/>
          <w:b/>
          <w:color w:val="262626" w:themeColor="text1" w:themeTint="D9"/>
          <w:sz w:val="40"/>
        </w:rPr>
      </w:pPr>
      <w:r>
        <w:rPr>
          <w:noProof/>
        </w:rPr>
        <w:drawing>
          <wp:inline distT="0" distB="0" distL="0" distR="0" wp14:anchorId="6E763E11" wp14:editId="0FEBE57D">
            <wp:extent cx="1915247" cy="1190625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967" cy="1192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C93D1" w14:textId="77777777" w:rsidR="00492F3F" w:rsidRPr="004A464E" w:rsidRDefault="00492F3F" w:rsidP="004A464E">
      <w:pPr>
        <w:ind w:firstLine="993"/>
        <w:rPr>
          <w:rFonts w:cs="Times New Roman"/>
          <w:color w:val="17365D" w:themeColor="text2" w:themeShade="BF"/>
        </w:rPr>
      </w:pPr>
      <w:r w:rsidRPr="004A464E">
        <w:rPr>
          <w:rFonts w:cs="Times New Roman"/>
          <w:color w:val="17365D" w:themeColor="text2" w:themeShade="BF"/>
        </w:rPr>
        <w:t>Департамент маркетинга и анализа</w:t>
      </w:r>
    </w:p>
    <w:p w14:paraId="299FA6B3" w14:textId="4E09129A" w:rsidR="00C82229" w:rsidRDefault="00C82229" w:rsidP="00492F3F">
      <w:pPr>
        <w:rPr>
          <w:rFonts w:asciiTheme="majorHAnsi" w:hAnsiTheme="majorHAnsi" w:cstheme="minorHAnsi"/>
          <w:b/>
          <w:color w:val="262626" w:themeColor="text1" w:themeTint="D9"/>
          <w:sz w:val="40"/>
        </w:rPr>
      </w:pPr>
    </w:p>
    <w:p w14:paraId="38A3B9D7" w14:textId="14A028D2" w:rsidR="00FB22FE" w:rsidRDefault="00D306A1" w:rsidP="008954E2">
      <w:pPr>
        <w:jc w:val="center"/>
        <w:rPr>
          <w:rFonts w:asciiTheme="majorHAnsi" w:hAnsiTheme="majorHAnsi" w:cstheme="minorHAnsi"/>
          <w:b/>
          <w:color w:val="262626" w:themeColor="text1" w:themeTint="D9"/>
          <w:sz w:val="40"/>
        </w:rPr>
      </w:pPr>
      <w:r w:rsidRPr="00FD01C8">
        <w:rPr>
          <w:noProof/>
          <w:color w:val="FF0000"/>
        </w:rPr>
        <w:drawing>
          <wp:inline distT="0" distB="0" distL="0" distR="0" wp14:anchorId="5F4AB9D5" wp14:editId="50C80D66">
            <wp:extent cx="5422790" cy="3797946"/>
            <wp:effectExtent l="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3519" t="5473" r="13663" b="3859"/>
                    <a:stretch/>
                  </pic:blipFill>
                  <pic:spPr bwMode="auto">
                    <a:xfrm>
                      <a:off x="0" y="0"/>
                      <a:ext cx="5433449" cy="3805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AE53F" w14:textId="22F9AF0A" w:rsidR="00D306A1" w:rsidRDefault="007130E7" w:rsidP="008954E2">
      <w:pPr>
        <w:jc w:val="center"/>
        <w:rPr>
          <w:rFonts w:asciiTheme="majorHAnsi" w:hAnsiTheme="majorHAnsi" w:cstheme="minorHAnsi"/>
          <w:b/>
          <w:color w:val="262626" w:themeColor="text1" w:themeTint="D9"/>
          <w:sz w:val="40"/>
          <w:szCs w:val="20"/>
        </w:rPr>
      </w:pPr>
      <w:r w:rsidRPr="007130E7">
        <w:rPr>
          <w:rFonts w:asciiTheme="majorHAnsi" w:hAnsiTheme="majorHAnsi" w:cstheme="minorHAnsi"/>
          <w:b/>
          <w:noProof/>
          <w:color w:val="262626" w:themeColor="text1" w:themeTint="D9"/>
          <w:sz w:val="40"/>
          <w:szCs w:val="20"/>
        </w:rPr>
        <w:drawing>
          <wp:inline distT="0" distB="0" distL="0" distR="0" wp14:anchorId="5FBCDD8F" wp14:editId="1ABC01F9">
            <wp:extent cx="1953016" cy="548640"/>
            <wp:effectExtent l="0" t="0" r="9525" b="3810"/>
            <wp:docPr id="51" name="Рисунок 32">
              <a:extLst xmlns:a="http://schemas.openxmlformats.org/drawingml/2006/main">
                <a:ext uri="{FF2B5EF4-FFF2-40B4-BE49-F238E27FC236}">
                  <a16:creationId xmlns:a16="http://schemas.microsoft.com/office/drawing/2014/main" id="{29B5E005-948D-4556-936A-C711EB4770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2">
                      <a:extLst>
                        <a:ext uri="{FF2B5EF4-FFF2-40B4-BE49-F238E27FC236}">
                          <a16:creationId xmlns:a16="http://schemas.microsoft.com/office/drawing/2014/main" id="{29B5E005-948D-4556-936A-C711EB47709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12877" cy="56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D6AE7" w14:textId="77777777" w:rsidR="007130E7" w:rsidRDefault="007130E7" w:rsidP="00C11742">
      <w:pPr>
        <w:rPr>
          <w:rFonts w:asciiTheme="majorHAnsi" w:hAnsiTheme="majorHAnsi" w:cstheme="minorHAnsi"/>
          <w:b/>
          <w:color w:val="262626" w:themeColor="text1" w:themeTint="D9"/>
          <w:sz w:val="40"/>
          <w:szCs w:val="20"/>
        </w:rPr>
      </w:pPr>
    </w:p>
    <w:p w14:paraId="1BB6618F" w14:textId="4FA9944D" w:rsidR="003A519D" w:rsidRPr="004A464E" w:rsidRDefault="00096C1D" w:rsidP="00726E6E">
      <w:pPr>
        <w:ind w:firstLine="709"/>
        <w:rPr>
          <w:rFonts w:cs="Times New Roman"/>
          <w:b/>
          <w:color w:val="262626" w:themeColor="text1" w:themeTint="D9"/>
          <w:sz w:val="40"/>
          <w:szCs w:val="20"/>
        </w:rPr>
      </w:pPr>
      <w:r w:rsidRPr="004A464E">
        <w:rPr>
          <w:rFonts w:cs="Times New Roman"/>
          <w:b/>
          <w:color w:val="262626" w:themeColor="text1" w:themeTint="D9"/>
          <w:sz w:val="40"/>
          <w:szCs w:val="20"/>
        </w:rPr>
        <w:t>Книга Продукта</w:t>
      </w:r>
    </w:p>
    <w:p w14:paraId="1DC51561" w14:textId="501BCED3" w:rsidR="00D306A1" w:rsidRPr="004A464E" w:rsidRDefault="0003270D" w:rsidP="00726E6E">
      <w:pPr>
        <w:ind w:firstLine="709"/>
        <w:rPr>
          <w:rFonts w:cs="Times New Roman"/>
          <w:b/>
          <w:color w:val="262626" w:themeColor="text1" w:themeTint="D9"/>
          <w:sz w:val="56"/>
          <w:szCs w:val="32"/>
        </w:rPr>
      </w:pPr>
      <w:r w:rsidRPr="004A464E">
        <w:rPr>
          <w:rFonts w:cs="Times New Roman"/>
          <w:color w:val="000000" w:themeColor="text1"/>
        </w:rPr>
        <w:t>1</w:t>
      </w:r>
      <w:r w:rsidR="00F700C6">
        <w:rPr>
          <w:rFonts w:cs="Times New Roman"/>
          <w:color w:val="000000" w:themeColor="text1"/>
        </w:rPr>
        <w:t>9</w:t>
      </w:r>
      <w:r w:rsidR="00D306A1" w:rsidRPr="004A464E">
        <w:rPr>
          <w:rFonts w:cs="Times New Roman"/>
          <w:color w:val="000000" w:themeColor="text1"/>
        </w:rPr>
        <w:t>.1</w:t>
      </w:r>
      <w:r w:rsidRPr="004A464E">
        <w:rPr>
          <w:rFonts w:cs="Times New Roman"/>
          <w:color w:val="000000" w:themeColor="text1"/>
        </w:rPr>
        <w:t>2</w:t>
      </w:r>
      <w:r w:rsidR="00D306A1" w:rsidRPr="004A464E">
        <w:rPr>
          <w:rFonts w:cs="Times New Roman"/>
          <w:color w:val="000000" w:themeColor="text1"/>
        </w:rPr>
        <w:t>.2022 г.</w:t>
      </w:r>
    </w:p>
    <w:p w14:paraId="1A08DD70" w14:textId="528BC6A4" w:rsidR="00096C1D" w:rsidRPr="00D525ED" w:rsidRDefault="00096C1D" w:rsidP="00D525ED">
      <w:pPr>
        <w:spacing w:before="0" w:after="200" w:line="276" w:lineRule="auto"/>
        <w:jc w:val="left"/>
        <w:rPr>
          <w:rFonts w:asciiTheme="majorHAnsi" w:hAnsiTheme="majorHAnsi" w:cstheme="minorHAnsi"/>
          <w:b/>
          <w:color w:val="262626" w:themeColor="text1" w:themeTint="D9"/>
          <w:sz w:val="56"/>
          <w:szCs w:val="32"/>
        </w:rPr>
      </w:pPr>
      <w:r w:rsidRPr="00FF36CD">
        <w:rPr>
          <w:color w:val="FF0000"/>
        </w:rPr>
        <w:br w:type="page"/>
      </w:r>
    </w:p>
    <w:p w14:paraId="5DAA8EF7" w14:textId="58A34416" w:rsidR="00507C82" w:rsidRDefault="00507C82" w:rsidP="00096C1D">
      <w:pPr>
        <w:pStyle w:val="1"/>
      </w:pPr>
      <w:bookmarkStart w:id="0" w:name="_Toc55890751"/>
      <w:bookmarkStart w:id="1" w:name="_Toc56179754"/>
      <w:bookmarkStart w:id="2" w:name="_Toc56184016"/>
      <w:bookmarkStart w:id="3" w:name="_Toc56184559"/>
      <w:bookmarkStart w:id="4" w:name="_Toc57651948"/>
      <w:bookmarkStart w:id="5" w:name="_Toc57652464"/>
      <w:bookmarkStart w:id="6" w:name="_Toc57653199"/>
      <w:bookmarkStart w:id="7" w:name="_Toc58842690"/>
      <w:bookmarkStart w:id="8" w:name="_Toc116641742"/>
      <w:bookmarkStart w:id="9" w:name="_Toc116644240"/>
      <w:bookmarkStart w:id="10" w:name="_Toc117151179"/>
      <w:bookmarkStart w:id="11" w:name="_Toc117151297"/>
      <w:bookmarkStart w:id="12" w:name="_Toc120271849"/>
      <w:bookmarkStart w:id="13" w:name="_Toc121991833"/>
      <w:bookmarkStart w:id="14" w:name="_Toc122342655"/>
      <w:r>
        <w:lastRenderedPageBreak/>
        <w:t>Оглавление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</w:p>
    <w:sdt>
      <w:sdtPr>
        <w:id w:val="-15067849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3B167D3" w14:textId="74C29DDA" w:rsidR="00F700C6" w:rsidRDefault="00076505">
          <w:pPr>
            <w:pStyle w:val="12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r w:rsidRPr="00A97CD8">
            <w:rPr>
              <w:sz w:val="20"/>
              <w:szCs w:val="20"/>
            </w:rPr>
            <w:fldChar w:fldCharType="begin"/>
          </w:r>
          <w:r w:rsidRPr="00A97CD8">
            <w:rPr>
              <w:sz w:val="20"/>
              <w:szCs w:val="20"/>
            </w:rPr>
            <w:instrText xml:space="preserve"> TOC \o "1-3" \h \z \u </w:instrText>
          </w:r>
          <w:r w:rsidRPr="00A97CD8">
            <w:rPr>
              <w:sz w:val="20"/>
              <w:szCs w:val="20"/>
            </w:rPr>
            <w:fldChar w:fldCharType="separate"/>
          </w:r>
          <w:hyperlink w:anchor="_Toc122342655" w:history="1">
            <w:r w:rsidR="00F700C6" w:rsidRPr="0028513D">
              <w:rPr>
                <w:rStyle w:val="af4"/>
                <w:noProof/>
              </w:rPr>
              <w:t>Оглавление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_Toc122342655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2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77E906B4" w14:textId="2C5AC3E0" w:rsidR="00F700C6" w:rsidRDefault="00F50BC6">
          <w:pPr>
            <w:pStyle w:val="12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56" w:history="1">
            <w:r w:rsidR="00F700C6" w:rsidRPr="0028513D">
              <w:rPr>
                <w:rStyle w:val="af4"/>
                <w:noProof/>
              </w:rPr>
              <w:t>Местоположение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_Toc122342656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4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41B32DBD" w14:textId="14196530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57" w:history="1">
            <w:r w:rsidR="00F700C6" w:rsidRPr="0028513D">
              <w:rPr>
                <w:rStyle w:val="af4"/>
                <w:noProof/>
              </w:rPr>
              <w:t>Инфраструктура района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_Toc122342657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4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11EE795D" w14:textId="6CB67405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58" w:history="1">
            <w:r w:rsidR="00F700C6" w:rsidRPr="0028513D">
              <w:rPr>
                <w:rStyle w:val="af4"/>
                <w:noProof/>
              </w:rPr>
              <w:t>Транспортная доступность проекта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_Toc122342658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04B2A620" w14:textId="675AE627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59" w:history="1">
            <w:r w:rsidR="00F700C6" w:rsidRPr="0028513D">
              <w:rPr>
                <w:rStyle w:val="af4"/>
                <w:noProof/>
              </w:rPr>
              <w:t>Транспортная доступность объектов инфраструктуры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_Toc122342659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6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549BDC16" w14:textId="60039FA2" w:rsidR="00F700C6" w:rsidRDefault="00F50BC6">
          <w:pPr>
            <w:pStyle w:val="12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60" w:history="1">
            <w:r w:rsidR="00F700C6" w:rsidRPr="0028513D">
              <w:rPr>
                <w:rStyle w:val="af4"/>
                <w:noProof/>
              </w:rPr>
              <w:t>Территория проекта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_Toc122342660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8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7A571640" w14:textId="3A4AB85A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61" w:history="1">
            <w:r w:rsidR="00F700C6" w:rsidRPr="0028513D">
              <w:rPr>
                <w:rStyle w:val="af4"/>
                <w:noProof/>
              </w:rPr>
              <w:t>Генеральный план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_Toc122342661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8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79FD826B" w14:textId="4174F1A7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62" w:history="1">
            <w:r w:rsidR="00F700C6" w:rsidRPr="0028513D">
              <w:rPr>
                <w:rStyle w:val="af4"/>
                <w:noProof/>
              </w:rPr>
              <w:t>Дворовая территория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_Toc122342662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9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0D8135BD" w14:textId="2DDFCB26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63" w:history="1">
            <w:r w:rsidR="00F700C6" w:rsidRPr="0028513D">
              <w:rPr>
                <w:rStyle w:val="af4"/>
                <w:noProof/>
              </w:rPr>
              <w:t>Ландшафтный дизайн и озеленение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_Toc122342663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9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30F758AC" w14:textId="4CD21B83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64" w:history="1">
            <w:r w:rsidR="00F700C6" w:rsidRPr="0028513D">
              <w:rPr>
                <w:rStyle w:val="af4"/>
                <w:noProof/>
              </w:rPr>
              <w:t>Детские игровые зоны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_Toc122342664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10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1C117D20" w14:textId="54F1C22E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65" w:history="1">
            <w:r w:rsidR="00F700C6" w:rsidRPr="0028513D">
              <w:rPr>
                <w:rStyle w:val="af4"/>
                <w:noProof/>
              </w:rPr>
              <w:t>Универсальная спортивная площадка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_Toc122342665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11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65FA08C4" w14:textId="4B91CC1C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66" w:history="1">
            <w:r w:rsidR="00F700C6" w:rsidRPr="0028513D">
              <w:rPr>
                <w:rStyle w:val="af4"/>
                <w:noProof/>
              </w:rPr>
              <w:t>Безопасность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_Toc122342666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12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442F46BB" w14:textId="0D6BCBF2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67" w:history="1">
            <w:r w:rsidR="00F700C6" w:rsidRPr="0028513D">
              <w:rPr>
                <w:rStyle w:val="af4"/>
                <w:noProof/>
              </w:rPr>
              <w:t>Паркинг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_Toc122342667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12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64B9539D" w14:textId="4846154F" w:rsidR="00F700C6" w:rsidRDefault="00F50BC6">
          <w:pPr>
            <w:pStyle w:val="12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68" w:history="1">
            <w:r w:rsidR="00F700C6" w:rsidRPr="0028513D">
              <w:rPr>
                <w:rStyle w:val="af4"/>
                <w:noProof/>
              </w:rPr>
              <w:t>Жилые дома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_Toc122342668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12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34C9AC84" w14:textId="7B3F93B8" w:rsidR="00F700C6" w:rsidRDefault="00F50BC6">
          <w:pPr>
            <w:pStyle w:val="12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69" w:history="1">
            <w:r w:rsidR="00F700C6" w:rsidRPr="0028513D">
              <w:rPr>
                <w:rStyle w:val="af4"/>
                <w:noProof/>
              </w:rPr>
              <w:t>Коммерческий блок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_Toc122342669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44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37EC0ECF" w14:textId="1B80619C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70" w:history="1">
            <w:r w:rsidR="00F700C6" w:rsidRPr="0028513D">
              <w:rPr>
                <w:rStyle w:val="af4"/>
                <w:noProof/>
              </w:rPr>
              <w:t>Фасадные решения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_Toc122342670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48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7600E048" w14:textId="0B19B0D6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71" w:history="1">
            <w:r w:rsidR="00F700C6" w:rsidRPr="0028513D">
              <w:rPr>
                <w:rStyle w:val="af4"/>
                <w:noProof/>
                <w:lang w:val="fi-FI"/>
              </w:rPr>
              <w:t>Безопасность и видеонаблюдение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_Toc122342671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48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1AA91621" w14:textId="11F7B09A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72" w:history="1">
            <w:r w:rsidR="00F700C6" w:rsidRPr="0028513D">
              <w:rPr>
                <w:rStyle w:val="af4"/>
                <w:noProof/>
              </w:rPr>
              <w:t>Безбарьерная среда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_Toc122342672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48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63C2C016" w14:textId="20C7BB72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73" w:history="1">
            <w:r w:rsidR="00F700C6" w:rsidRPr="0028513D">
              <w:rPr>
                <w:rStyle w:val="af4"/>
                <w:noProof/>
              </w:rPr>
              <w:t>Технические подробности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_Toc122342673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49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414FEC80" w14:textId="598ACB9B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74" w:history="1">
            <w:r w:rsidR="00F700C6" w:rsidRPr="0028513D">
              <w:rPr>
                <w:rStyle w:val="af4"/>
                <w:b/>
                <w:noProof/>
              </w:rPr>
              <w:t>Жилые дома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_Toc122342674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49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3230C28B" w14:textId="757F13E3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75" w:history="1">
            <w:r w:rsidR="00F700C6" w:rsidRPr="0028513D">
              <w:rPr>
                <w:rStyle w:val="af4"/>
                <w:noProof/>
              </w:rPr>
              <w:t>Конструктивное-решение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_Toc122342675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49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13A41262" w14:textId="7652D9FD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76" w:history="1">
            <w:r w:rsidR="00F700C6" w:rsidRPr="0028513D">
              <w:rPr>
                <w:rStyle w:val="af4"/>
                <w:noProof/>
              </w:rPr>
              <w:t>Фундамент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_Toc122342676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49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186202CF" w14:textId="607432D1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77" w:history="1">
            <w:r w:rsidR="00F700C6" w:rsidRPr="0028513D">
              <w:rPr>
                <w:rStyle w:val="af4"/>
                <w:noProof/>
              </w:rPr>
              <w:t>Стены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_Toc122342677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49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03128470" w14:textId="67CE1CC1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78" w:history="1">
            <w:r w:rsidR="00F700C6" w:rsidRPr="0028513D">
              <w:rPr>
                <w:rStyle w:val="af4"/>
                <w:noProof/>
              </w:rPr>
              <w:t>Перекрытия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_Toc122342678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49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786F69DE" w14:textId="2B24BE59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79" w:history="1">
            <w:r w:rsidR="00F700C6" w:rsidRPr="0028513D">
              <w:rPr>
                <w:rStyle w:val="af4"/>
                <w:noProof/>
                <w:lang w:val="fi-FI"/>
              </w:rPr>
              <w:t>Перекрытия межэтажные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_Toc122342679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50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653D57CB" w14:textId="2F5437E4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80" w:history="1">
            <w:r w:rsidR="00F700C6" w:rsidRPr="0028513D">
              <w:rPr>
                <w:rStyle w:val="af4"/>
                <w:noProof/>
              </w:rPr>
              <w:t>Гидроизоляция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_Toc122342680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50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7D5DF81C" w14:textId="07DC1F58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81" w:history="1">
            <w:r w:rsidR="00F700C6" w:rsidRPr="0028513D">
              <w:rPr>
                <w:rStyle w:val="af4"/>
                <w:noProof/>
                <w:lang w:val="fi-FI"/>
              </w:rPr>
              <w:t>Крыша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_Toc122342681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50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1904438F" w14:textId="5F032256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82" w:history="1">
            <w:r w:rsidR="00F700C6" w:rsidRPr="0028513D">
              <w:rPr>
                <w:rStyle w:val="af4"/>
                <w:noProof/>
                <w:lang w:val="fi-FI"/>
              </w:rPr>
              <w:t>Система вентиляции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_Toc122342682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51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53A08251" w14:textId="2EBB4C92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83" w:history="1">
            <w:r w:rsidR="00F700C6" w:rsidRPr="0028513D">
              <w:rPr>
                <w:rStyle w:val="af4"/>
                <w:noProof/>
                <w:lang w:val="fi-FI"/>
              </w:rPr>
              <w:t>Система отопления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_Toc122342683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52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4FB42E33" w14:textId="0E917DDA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84" w:history="1">
            <w:r w:rsidR="00F700C6" w:rsidRPr="0028513D">
              <w:rPr>
                <w:rStyle w:val="af4"/>
                <w:noProof/>
                <w:lang w:val="fi-FI"/>
              </w:rPr>
              <w:t>Система водоснабжения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_Toc122342684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52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4E5D2D06" w14:textId="51608255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85" w:history="1">
            <w:r w:rsidR="00F700C6" w:rsidRPr="0028513D">
              <w:rPr>
                <w:rStyle w:val="af4"/>
                <w:noProof/>
                <w:lang w:val="fi-FI"/>
              </w:rPr>
              <w:t>Система водоотведения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_Toc122342685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53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6795187E" w14:textId="09433AC2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86" w:history="1">
            <w:r w:rsidR="00F700C6" w:rsidRPr="0028513D">
              <w:rPr>
                <w:rStyle w:val="af4"/>
                <w:noProof/>
                <w:lang w:val="fi-FI"/>
              </w:rPr>
              <w:t>Система пожарной безопасности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_Toc122342686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53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5DD98764" w14:textId="461D21CC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87" w:history="1">
            <w:r w:rsidR="00F700C6" w:rsidRPr="0028513D">
              <w:rPr>
                <w:rStyle w:val="af4"/>
                <w:b/>
                <w:noProof/>
              </w:rPr>
              <w:t>Блок-секция общественного назначения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_Toc122342687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54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7D2BFD90" w14:textId="686F95B6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88" w:history="1">
            <w:r w:rsidR="00F700C6" w:rsidRPr="0028513D">
              <w:rPr>
                <w:rStyle w:val="af4"/>
                <w:noProof/>
              </w:rPr>
              <w:t>Конструктивное-решение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_Toc122342688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54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1BAB6F48" w14:textId="0FA706A9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89" w:history="1">
            <w:r w:rsidR="00F700C6" w:rsidRPr="0028513D">
              <w:rPr>
                <w:rStyle w:val="af4"/>
                <w:noProof/>
              </w:rPr>
              <w:t>Фундамент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_Toc122342689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54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1AD8DB46" w14:textId="0F003ABA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90" w:history="1">
            <w:r w:rsidR="00F700C6" w:rsidRPr="0028513D">
              <w:rPr>
                <w:rStyle w:val="af4"/>
                <w:noProof/>
              </w:rPr>
              <w:t>Стены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_Toc122342690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54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0C60D62A" w14:textId="1D897B4E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91" w:history="1">
            <w:r w:rsidR="00F700C6" w:rsidRPr="0028513D">
              <w:rPr>
                <w:rStyle w:val="af4"/>
                <w:noProof/>
              </w:rPr>
              <w:t>Перекрытия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_Toc122342691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54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7A04B28A" w14:textId="66D23DD8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92" w:history="1">
            <w:r w:rsidR="00F700C6" w:rsidRPr="0028513D">
              <w:rPr>
                <w:rStyle w:val="af4"/>
                <w:b/>
                <w:bCs/>
                <w:noProof/>
              </w:rPr>
              <w:t>Подземный паркинг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_Toc122342692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54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21425B8F" w14:textId="274A499E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93" w:history="1">
            <w:r w:rsidR="00F700C6" w:rsidRPr="0028513D">
              <w:rPr>
                <w:rStyle w:val="af4"/>
                <w:noProof/>
              </w:rPr>
              <w:t>Фундамент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_Toc122342693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54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09BF4782" w14:textId="6682E2B9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94" w:history="1">
            <w:r w:rsidR="00F700C6" w:rsidRPr="0028513D">
              <w:rPr>
                <w:rStyle w:val="af4"/>
                <w:noProof/>
              </w:rPr>
              <w:t>Несущие конструкции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_Toc122342694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55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0A26EF71" w14:textId="752C0982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95" w:history="1">
            <w:r w:rsidR="00F700C6" w:rsidRPr="0028513D">
              <w:rPr>
                <w:rStyle w:val="af4"/>
                <w:noProof/>
              </w:rPr>
              <w:t>Стены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_Toc122342695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55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12BC71C8" w14:textId="56B4EA51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96" w:history="1">
            <w:r w:rsidR="00F700C6" w:rsidRPr="0028513D">
              <w:rPr>
                <w:rStyle w:val="af4"/>
                <w:noProof/>
              </w:rPr>
              <w:t>Перекрытия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_Toc122342696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55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6265D42E" w14:textId="66DCE419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97" w:history="1">
            <w:r w:rsidR="00F700C6" w:rsidRPr="0028513D">
              <w:rPr>
                <w:rStyle w:val="af4"/>
                <w:b/>
                <w:noProof/>
                <w:lang w:val="fi-FI"/>
              </w:rPr>
              <w:t>Система электроснабжения объекта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_Toc122342697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55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7789D055" w14:textId="19EDAE7D" w:rsidR="00F700C6" w:rsidRDefault="00F50BC6">
          <w:pPr>
            <w:pStyle w:val="12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98" w:history="1">
            <w:r w:rsidR="00F700C6" w:rsidRPr="0028513D">
              <w:rPr>
                <w:rStyle w:val="af4"/>
                <w:noProof/>
              </w:rPr>
              <w:t>Входная группа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_Toc122342698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55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7D0A5518" w14:textId="56BFAB34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699" w:history="1">
            <w:r w:rsidR="00F700C6" w:rsidRPr="0028513D">
              <w:rPr>
                <w:rStyle w:val="af4"/>
                <w:noProof/>
              </w:rPr>
              <w:t>Отделка МОПов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_Toc122342699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57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106F829E" w14:textId="2ABA402C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00" w:history="1">
            <w:r w:rsidR="00F700C6" w:rsidRPr="0028513D">
              <w:rPr>
                <w:rStyle w:val="af4"/>
                <w:noProof/>
              </w:rPr>
              <w:t>Отопление в подъездах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_Toc122342700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58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20F2957B" w14:textId="695FF308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01" w:history="1">
            <w:r w:rsidR="00F700C6" w:rsidRPr="0028513D">
              <w:rPr>
                <w:rStyle w:val="af4"/>
                <w:noProof/>
              </w:rPr>
              <w:t>Лифты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_Toc122342701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58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155D5E5C" w14:textId="704A4F07" w:rsidR="00F700C6" w:rsidRDefault="00F50BC6">
          <w:pPr>
            <w:pStyle w:val="12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02" w:history="1">
            <w:r w:rsidR="00F700C6" w:rsidRPr="0028513D">
              <w:rPr>
                <w:rStyle w:val="af4"/>
                <w:noProof/>
              </w:rPr>
              <w:t>Квартиры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_Toc122342702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59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39F9BE9F" w14:textId="7914034F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03" w:history="1">
            <w:r w:rsidR="00F700C6" w:rsidRPr="0028513D">
              <w:rPr>
                <w:rStyle w:val="af4"/>
                <w:noProof/>
              </w:rPr>
              <w:t>Планировочные решения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_Toc122342703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59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3D12B360" w14:textId="345D3EE7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04" w:history="1">
            <w:r w:rsidR="00F700C6" w:rsidRPr="0028513D">
              <w:rPr>
                <w:rStyle w:val="af4"/>
                <w:noProof/>
              </w:rPr>
              <w:t>Студии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_Toc122342704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60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11784D02" w14:textId="20FEB020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05" w:history="1">
            <w:r w:rsidR="00F700C6" w:rsidRPr="0028513D">
              <w:rPr>
                <w:rStyle w:val="af4"/>
                <w:noProof/>
              </w:rPr>
              <w:t>1-комнатные планировки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_Toc122342705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60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4F2F051E" w14:textId="0C002FE4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06" w:history="1">
            <w:r w:rsidR="00F700C6" w:rsidRPr="0028513D">
              <w:rPr>
                <w:rStyle w:val="af4"/>
                <w:noProof/>
              </w:rPr>
              <w:t>2-комнатные планировки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_Toc122342706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61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59E41D00" w14:textId="6E73955B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07" w:history="1">
            <w:r w:rsidR="00F700C6" w:rsidRPr="0028513D">
              <w:rPr>
                <w:rStyle w:val="af4"/>
                <w:noProof/>
              </w:rPr>
              <w:t>3-комнатные планировки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_Toc122342707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61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1F395F52" w14:textId="54088742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08" w:history="1">
            <w:r w:rsidR="00F700C6" w:rsidRPr="0028513D">
              <w:rPr>
                <w:rStyle w:val="af4"/>
                <w:noProof/>
              </w:rPr>
              <w:t>Функциональность планировок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_Toc122342708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61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770A89DA" w14:textId="0FE31FFD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09" w:history="1">
            <w:r w:rsidR="00F700C6" w:rsidRPr="0028513D">
              <w:rPr>
                <w:rStyle w:val="af4"/>
                <w:noProof/>
              </w:rPr>
              <w:t>Виды отделки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_Toc122342709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62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6A5771D2" w14:textId="4A804D5C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10" w:history="1">
            <w:r w:rsidR="00F700C6" w:rsidRPr="0028513D">
              <w:rPr>
                <w:rStyle w:val="af4"/>
                <w:noProof/>
              </w:rPr>
              <w:t>Технические характеристики квартир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_Toc122342710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65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37B6686C" w14:textId="794B1735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11" w:history="1">
            <w:r w:rsidR="00F700C6" w:rsidRPr="0028513D">
              <w:rPr>
                <w:rStyle w:val="af4"/>
                <w:noProof/>
                <w:lang w:val="fi-FI"/>
              </w:rPr>
              <w:t>Межкомнатные/межквартирные перегородки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_Toc122342711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65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6BD0B69F" w14:textId="69DA8113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12" w:history="1">
            <w:r w:rsidR="00F700C6" w:rsidRPr="0028513D">
              <w:rPr>
                <w:rStyle w:val="af4"/>
                <w:noProof/>
              </w:rPr>
              <w:t>Э</w:t>
            </w:r>
            <w:r w:rsidR="00F700C6" w:rsidRPr="0028513D">
              <w:rPr>
                <w:rStyle w:val="af4"/>
                <w:noProof/>
                <w:lang w:val="fi-FI"/>
              </w:rPr>
              <w:t>лектропроводк</w:t>
            </w:r>
            <w:r w:rsidR="00F700C6" w:rsidRPr="0028513D">
              <w:rPr>
                <w:rStyle w:val="af4"/>
                <w:noProof/>
              </w:rPr>
              <w:t>а</w:t>
            </w:r>
            <w:r w:rsidR="00F700C6" w:rsidRPr="0028513D">
              <w:rPr>
                <w:rStyle w:val="af4"/>
                <w:noProof/>
                <w:lang w:val="fi-FI"/>
              </w:rPr>
              <w:t>/электрика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_Toc122342712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65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40FAE53A" w14:textId="22A81BFD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13" w:history="1">
            <w:r w:rsidR="00F700C6" w:rsidRPr="0028513D">
              <w:rPr>
                <w:rStyle w:val="af4"/>
                <w:noProof/>
                <w:lang w:val="fi-FI"/>
              </w:rPr>
              <w:t>Система отопления в квартирах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_Toc122342713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65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7438B876" w14:textId="728C345A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14" w:history="1">
            <w:r w:rsidR="00F700C6" w:rsidRPr="0028513D">
              <w:rPr>
                <w:rStyle w:val="af4"/>
                <w:noProof/>
                <w:lang w:val="fi-FI"/>
              </w:rPr>
              <w:t>Инженерные сети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_Toc122342714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66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3F097144" w14:textId="689A1F0B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15" w:history="1">
            <w:r w:rsidR="00F700C6" w:rsidRPr="0028513D">
              <w:rPr>
                <w:rStyle w:val="af4"/>
                <w:noProof/>
              </w:rPr>
              <w:t>Электроснабжение объекта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_Toc122342715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66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684B14D8" w14:textId="1C00726C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16" w:history="1">
            <w:r w:rsidR="00F700C6" w:rsidRPr="0028513D">
              <w:rPr>
                <w:rStyle w:val="af4"/>
                <w:noProof/>
                <w:lang w:val="fi-FI"/>
              </w:rPr>
              <w:t>Высота потолков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_Toc122342716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67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236B85D3" w14:textId="3E6D290A" w:rsidR="00F700C6" w:rsidRDefault="00F50BC6">
          <w:pPr>
            <w:pStyle w:val="12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17" w:history="1">
            <w:r w:rsidR="00F700C6" w:rsidRPr="0028513D">
              <w:rPr>
                <w:rStyle w:val="af4"/>
                <w:noProof/>
              </w:rPr>
              <w:t>Коммерческие помещения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_Toc122342717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69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6EF9C3F2" w14:textId="00015B61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18" w:history="1">
            <w:r w:rsidR="00F700C6" w:rsidRPr="0028513D">
              <w:rPr>
                <w:rStyle w:val="af4"/>
                <w:noProof/>
              </w:rPr>
              <w:t>Технические параметры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_Toc122342718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69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7EDF0203" w14:textId="1ACB7DF8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19" w:history="1">
            <w:r w:rsidR="00F700C6" w:rsidRPr="0028513D">
              <w:rPr>
                <w:rStyle w:val="af4"/>
                <w:noProof/>
              </w:rPr>
              <w:t>Технические характеристики офисных помещений: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_Toc122342719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70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4C5D2AE5" w14:textId="1B92870A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20" w:history="1">
            <w:r w:rsidR="00F700C6" w:rsidRPr="0028513D">
              <w:rPr>
                <w:rStyle w:val="af4"/>
                <w:noProof/>
              </w:rPr>
              <w:t>Электроснабжение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_Toc122342720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70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2D436C22" w14:textId="6A6DAABF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21" w:history="1">
            <w:r w:rsidR="00F700C6" w:rsidRPr="0028513D">
              <w:rPr>
                <w:rStyle w:val="af4"/>
                <w:noProof/>
              </w:rPr>
              <w:t>Вентиляция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_Toc122342721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70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0E981F22" w14:textId="4E9AA1E0" w:rsidR="00F700C6" w:rsidRDefault="00F50BC6">
          <w:pPr>
            <w:pStyle w:val="3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22" w:history="1">
            <w:r w:rsidR="00F700C6" w:rsidRPr="0028513D">
              <w:rPr>
                <w:rStyle w:val="af4"/>
                <w:noProof/>
              </w:rPr>
              <w:t>Отопление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_Toc122342722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71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7CEF1977" w14:textId="26386253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23" w:history="1">
            <w:r w:rsidR="00F700C6" w:rsidRPr="0028513D">
              <w:rPr>
                <w:rStyle w:val="af4"/>
                <w:noProof/>
              </w:rPr>
              <w:t>Планировки коммерческих этажей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_Toc122342723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72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7BB0DA52" w14:textId="531871FE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24" w:history="1">
            <w:r w:rsidR="00F700C6" w:rsidRPr="0028513D">
              <w:rPr>
                <w:rStyle w:val="af4"/>
                <w:noProof/>
              </w:rPr>
              <w:t>Позиционирование проекта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_Toc122342724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78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4AB471CD" w14:textId="3A7B77F7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25" w:history="1">
            <w:r w:rsidR="00F700C6" w:rsidRPr="0028513D">
              <w:rPr>
                <w:rStyle w:val="af4"/>
                <w:noProof/>
              </w:rPr>
              <w:t>УТП проекта и акценты для продвижения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_Toc122342725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83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077EA29D" w14:textId="3CDD1EE5" w:rsidR="00F700C6" w:rsidRDefault="00F50BC6">
          <w:pPr>
            <w:pStyle w:val="21"/>
            <w:tabs>
              <w:tab w:val="right" w:leader="dot" w:pos="1047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2342726" w:history="1">
            <w:r w:rsidR="00F700C6" w:rsidRPr="0028513D">
              <w:rPr>
                <w:rStyle w:val="af4"/>
                <w:noProof/>
              </w:rPr>
              <w:t>Целевая аудитория проекта</w:t>
            </w:r>
            <w:r w:rsidR="00F700C6">
              <w:rPr>
                <w:noProof/>
                <w:webHidden/>
              </w:rPr>
              <w:tab/>
            </w:r>
            <w:r w:rsidR="00F700C6">
              <w:rPr>
                <w:noProof/>
                <w:webHidden/>
              </w:rPr>
              <w:fldChar w:fldCharType="begin"/>
            </w:r>
            <w:r w:rsidR="00F700C6">
              <w:rPr>
                <w:noProof/>
                <w:webHidden/>
              </w:rPr>
              <w:instrText xml:space="preserve"> PAGEREF _Toc122342726 \h </w:instrText>
            </w:r>
            <w:r w:rsidR="00F700C6">
              <w:rPr>
                <w:noProof/>
                <w:webHidden/>
              </w:rPr>
            </w:r>
            <w:r w:rsidR="00F700C6">
              <w:rPr>
                <w:noProof/>
                <w:webHidden/>
              </w:rPr>
              <w:fldChar w:fldCharType="separate"/>
            </w:r>
            <w:r w:rsidR="00F700C6">
              <w:rPr>
                <w:noProof/>
                <w:webHidden/>
              </w:rPr>
              <w:t>83</w:t>
            </w:r>
            <w:r w:rsidR="00F700C6">
              <w:rPr>
                <w:noProof/>
                <w:webHidden/>
              </w:rPr>
              <w:fldChar w:fldCharType="end"/>
            </w:r>
          </w:hyperlink>
        </w:p>
        <w:p w14:paraId="529FF0F7" w14:textId="20310C0C" w:rsidR="00C8685B" w:rsidRDefault="00076505" w:rsidP="004A464E">
          <w:pPr>
            <w:pStyle w:val="21"/>
            <w:tabs>
              <w:tab w:val="right" w:leader="dot" w:pos="10478"/>
            </w:tabs>
            <w:rPr>
              <w:b/>
              <w:bCs/>
            </w:rPr>
          </w:pPr>
          <w:r w:rsidRPr="00A97CD8">
            <w:rPr>
              <w:sz w:val="20"/>
              <w:szCs w:val="20"/>
            </w:rPr>
            <w:lastRenderedPageBreak/>
            <w:fldChar w:fldCharType="end"/>
          </w:r>
        </w:p>
      </w:sdtContent>
    </w:sdt>
    <w:p w14:paraId="07C5AB92" w14:textId="1021C295" w:rsidR="00673395" w:rsidRDefault="00505806" w:rsidP="00F972E4">
      <w:pPr>
        <w:pStyle w:val="1"/>
        <w:spacing w:before="360"/>
      </w:pPr>
      <w:bookmarkStart w:id="15" w:name="_Toc122342656"/>
      <w:r>
        <w:t>Местополо</w:t>
      </w:r>
      <w:r w:rsidR="005C44D5">
        <w:t>жение</w:t>
      </w:r>
      <w:bookmarkEnd w:id="15"/>
      <w:r w:rsidR="005C44D5">
        <w:t xml:space="preserve"> </w:t>
      </w:r>
    </w:p>
    <w:p w14:paraId="5F3C475F" w14:textId="171CFDB1" w:rsidR="00481B88" w:rsidRDefault="00481B88" w:rsidP="00150775">
      <w:pPr>
        <w:ind w:firstLine="567"/>
      </w:pPr>
      <w:r w:rsidRPr="001C48E7">
        <w:rPr>
          <w:szCs w:val="24"/>
        </w:rPr>
        <w:t xml:space="preserve">ЖК </w:t>
      </w:r>
      <w:r>
        <w:rPr>
          <w:szCs w:val="24"/>
          <w:lang w:val="en-US"/>
        </w:rPr>
        <w:t>URAL</w:t>
      </w:r>
      <w:r w:rsidRPr="0060775E">
        <w:rPr>
          <w:szCs w:val="24"/>
        </w:rPr>
        <w:t xml:space="preserve"> </w:t>
      </w:r>
      <w:r>
        <w:rPr>
          <w:szCs w:val="24"/>
        </w:rPr>
        <w:t xml:space="preserve">расположен </w:t>
      </w:r>
      <w:r w:rsidR="008954E2">
        <w:rPr>
          <w:szCs w:val="24"/>
        </w:rPr>
        <w:t xml:space="preserve">в </w:t>
      </w:r>
      <w:r>
        <w:rPr>
          <w:szCs w:val="24"/>
        </w:rPr>
        <w:t xml:space="preserve">микрорайоне Камвольно-суконный Комбинат (КСК) в юго-восточной части города Краснодара, исторически являющейся промышленно-складской и коммерческой зоной, благодаря расположенной здесь </w:t>
      </w:r>
      <w:r w:rsidRPr="00481B88">
        <w:rPr>
          <w:szCs w:val="24"/>
        </w:rPr>
        <w:t>грузопассажирск</w:t>
      </w:r>
      <w:r>
        <w:rPr>
          <w:szCs w:val="24"/>
        </w:rPr>
        <w:t>ой</w:t>
      </w:r>
      <w:r w:rsidRPr="00481B88">
        <w:rPr>
          <w:szCs w:val="24"/>
        </w:rPr>
        <w:t xml:space="preserve"> железнодорожн</w:t>
      </w:r>
      <w:r>
        <w:rPr>
          <w:szCs w:val="24"/>
        </w:rPr>
        <w:t>ой</w:t>
      </w:r>
      <w:r w:rsidRPr="00481B88">
        <w:rPr>
          <w:szCs w:val="24"/>
        </w:rPr>
        <w:t xml:space="preserve"> станци</w:t>
      </w:r>
      <w:r>
        <w:rPr>
          <w:szCs w:val="24"/>
        </w:rPr>
        <w:t>и</w:t>
      </w:r>
      <w:r w:rsidRPr="00481B88">
        <w:rPr>
          <w:szCs w:val="24"/>
        </w:rPr>
        <w:t xml:space="preserve"> Северо-Кавказской железной дороги</w:t>
      </w:r>
      <w:r>
        <w:rPr>
          <w:szCs w:val="24"/>
        </w:rPr>
        <w:t xml:space="preserve"> «Краснодар-Сортировочный». Территория участка заключена между ул. Уральская (с юга) и ул. Новороссийская (с севера). </w:t>
      </w:r>
      <w:r w:rsidRPr="00481B88">
        <w:rPr>
          <w:szCs w:val="24"/>
        </w:rPr>
        <w:t>Особенность расположени</w:t>
      </w:r>
      <w:r>
        <w:rPr>
          <w:szCs w:val="24"/>
        </w:rPr>
        <w:t>я</w:t>
      </w:r>
      <w:r w:rsidRPr="00481B88">
        <w:rPr>
          <w:szCs w:val="24"/>
        </w:rPr>
        <w:t xml:space="preserve"> – участок</w:t>
      </w:r>
      <w:r>
        <w:rPr>
          <w:szCs w:val="24"/>
        </w:rPr>
        <w:t xml:space="preserve"> </w:t>
      </w:r>
      <w:r w:rsidRPr="00481B88">
        <w:rPr>
          <w:szCs w:val="24"/>
        </w:rPr>
        <w:t>находится в глубине квартала</w:t>
      </w:r>
      <w:r>
        <w:rPr>
          <w:szCs w:val="24"/>
        </w:rPr>
        <w:t xml:space="preserve">, сообщаясь с </w:t>
      </w:r>
      <w:r w:rsidRPr="00481B88">
        <w:rPr>
          <w:szCs w:val="24"/>
        </w:rPr>
        <w:t>улицей Уральской</w:t>
      </w:r>
      <w:r>
        <w:rPr>
          <w:szCs w:val="24"/>
        </w:rPr>
        <w:t xml:space="preserve"> узкими проездами, расположенными вдоль границ участка. С востока </w:t>
      </w:r>
      <w:r w:rsidRPr="001C48E7">
        <w:rPr>
          <w:szCs w:val="24"/>
        </w:rPr>
        <w:t xml:space="preserve">ЖК </w:t>
      </w:r>
      <w:r>
        <w:rPr>
          <w:szCs w:val="24"/>
          <w:lang w:val="en-US"/>
        </w:rPr>
        <w:t>URAL</w:t>
      </w:r>
      <w:r>
        <w:rPr>
          <w:szCs w:val="24"/>
        </w:rPr>
        <w:t xml:space="preserve"> граничит с территорией компании </w:t>
      </w:r>
      <w:r w:rsidR="0086348D">
        <w:rPr>
          <w:szCs w:val="24"/>
        </w:rPr>
        <w:t>«</w:t>
      </w:r>
      <w:proofErr w:type="spellStart"/>
      <w:r w:rsidR="0086348D">
        <w:rPr>
          <w:szCs w:val="24"/>
        </w:rPr>
        <w:t>Евраз</w:t>
      </w:r>
      <w:proofErr w:type="spellEnd"/>
      <w:r w:rsidR="0086348D">
        <w:rPr>
          <w:szCs w:val="24"/>
        </w:rPr>
        <w:t xml:space="preserve">», осуществляющей реализацию металлопродукции; с западной стороны комплекса находится гаражно-строительный кооператив №12; к югу, с фасадной стороны жилого комплекса, расположены предприятия торговли хозяйственно-бытового назначения; к северу – тупик ж/д ветки и хозяйственные постройки. </w:t>
      </w:r>
      <w:r>
        <w:rPr>
          <w:szCs w:val="24"/>
        </w:rPr>
        <w:t xml:space="preserve"> </w:t>
      </w:r>
    </w:p>
    <w:p w14:paraId="4553A3C8" w14:textId="6AC69483" w:rsidR="00673395" w:rsidRPr="002B27F5" w:rsidRDefault="00BD04D8" w:rsidP="00673395">
      <w:pPr>
        <w:pStyle w:val="2"/>
      </w:pPr>
      <w:bookmarkStart w:id="16" w:name="_Toc122342657"/>
      <w:r>
        <w:t>Инфраструктура района</w:t>
      </w:r>
      <w:bookmarkEnd w:id="16"/>
    </w:p>
    <w:p w14:paraId="33FEB075" w14:textId="77777777" w:rsidR="001460AD" w:rsidRDefault="0086348D" w:rsidP="00150775">
      <w:pPr>
        <w:ind w:firstLine="567"/>
        <w:rPr>
          <w:szCs w:val="24"/>
        </w:rPr>
      </w:pPr>
      <w:r>
        <w:rPr>
          <w:szCs w:val="24"/>
        </w:rPr>
        <w:t>На протяжении многих лет в</w:t>
      </w:r>
      <w:r w:rsidR="0060775E">
        <w:rPr>
          <w:szCs w:val="24"/>
        </w:rPr>
        <w:t xml:space="preserve"> данной локации жилая застройка практически отсутствовала</w:t>
      </w:r>
      <w:r>
        <w:rPr>
          <w:szCs w:val="24"/>
        </w:rPr>
        <w:t xml:space="preserve">. Более активное жилищное строительство здесь осваивается </w:t>
      </w:r>
      <w:r w:rsidR="001460AD">
        <w:rPr>
          <w:szCs w:val="24"/>
        </w:rPr>
        <w:t xml:space="preserve">последние несколько лет. Поэтому одной из важнейших проблем данного местоположения является низкий уровень развития социальной инфраструктуры и значительная удаленность от ее объектов. </w:t>
      </w:r>
    </w:p>
    <w:p w14:paraId="2255AE9E" w14:textId="39FD71F6" w:rsidR="001460AD" w:rsidRDefault="001460AD" w:rsidP="00150775">
      <w:pPr>
        <w:ind w:firstLine="567"/>
        <w:rPr>
          <w:szCs w:val="24"/>
        </w:rPr>
      </w:pPr>
      <w:r>
        <w:rPr>
          <w:szCs w:val="24"/>
        </w:rPr>
        <w:t xml:space="preserve">Вторым немаловажным фактором является плохая экология района ввиду высокого трафика движения близлежащих улиц; ул. Новороссийская принимает огромный поток транспорта и не справляется с ним, поэтому движение по ней затруднено в дневное время.  </w:t>
      </w:r>
    </w:p>
    <w:p w14:paraId="6C41D0BB" w14:textId="77777777" w:rsidR="00056EF7" w:rsidRDefault="00056EF7" w:rsidP="00150775">
      <w:pPr>
        <w:ind w:firstLine="567"/>
        <w:rPr>
          <w:szCs w:val="24"/>
        </w:rPr>
      </w:pPr>
      <w:r>
        <w:rPr>
          <w:szCs w:val="24"/>
        </w:rPr>
        <w:t>В районе отсутствуют зеленые рекреационные зоны (парки, скверы, аллеи, бульвары).</w:t>
      </w:r>
    </w:p>
    <w:p w14:paraId="565BAB90" w14:textId="58294B28" w:rsidR="00056EF7" w:rsidRDefault="00056EF7" w:rsidP="00150775">
      <w:pPr>
        <w:ind w:firstLine="567"/>
        <w:rPr>
          <w:szCs w:val="24"/>
        </w:rPr>
      </w:pPr>
      <w:r>
        <w:rPr>
          <w:szCs w:val="24"/>
        </w:rPr>
        <w:t>Локация характеризуется развитой торговой инфраструктурой. Помимо множества магазинов, расположенных вдоль ул. Уральская, здесь есть и крупные торговые объекты</w:t>
      </w:r>
      <w:r w:rsidR="0089007C">
        <w:rPr>
          <w:szCs w:val="24"/>
        </w:rPr>
        <w:t>.</w:t>
      </w:r>
      <w:r>
        <w:rPr>
          <w:szCs w:val="24"/>
        </w:rPr>
        <w:t xml:space="preserve"> </w:t>
      </w:r>
    </w:p>
    <w:p w14:paraId="433510A1" w14:textId="2ABDF38C" w:rsidR="000E0159" w:rsidRDefault="000E0159" w:rsidP="000E0159">
      <w:pPr>
        <w:rPr>
          <w:noProof/>
          <w:szCs w:val="24"/>
        </w:rPr>
      </w:pPr>
      <w:r>
        <w:rPr>
          <w:noProof/>
          <w:szCs w:val="24"/>
        </w:rPr>
        <w:drawing>
          <wp:inline distT="0" distB="0" distL="0" distR="0" wp14:anchorId="3BFB5759" wp14:editId="10085552">
            <wp:extent cx="6628673" cy="3577133"/>
            <wp:effectExtent l="0" t="0" r="1270" b="444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17" cy="358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9BD37" w14:textId="17176D6E" w:rsidR="00AF53BD" w:rsidRPr="0083741F" w:rsidRDefault="00AF53BD" w:rsidP="00AF53BD">
      <w:pPr>
        <w:pStyle w:val="ac"/>
        <w:jc w:val="both"/>
        <w:rPr>
          <w:i/>
          <w:iCs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1</w:t>
      </w:r>
      <w:r w:rsidRPr="0083741F">
        <w:rPr>
          <w:i/>
          <w:iCs/>
        </w:rPr>
        <w:fldChar w:fldCharType="end"/>
      </w:r>
      <w:r w:rsidRPr="0083741F">
        <w:rPr>
          <w:i/>
          <w:iCs/>
          <w:lang w:val="ru-RU"/>
        </w:rPr>
        <w:t>. С</w:t>
      </w:r>
      <w:r>
        <w:rPr>
          <w:i/>
          <w:iCs/>
          <w:lang w:val="ru-RU"/>
        </w:rPr>
        <w:t>итуационный план</w:t>
      </w:r>
    </w:p>
    <w:p w14:paraId="74857EDC" w14:textId="77777777" w:rsidR="00BA7A7D" w:rsidRDefault="00BA7A7D" w:rsidP="00BA7A7D">
      <w:pPr>
        <w:pStyle w:val="2"/>
      </w:pPr>
      <w:bookmarkStart w:id="17" w:name="_Toc122342658"/>
      <w:r>
        <w:lastRenderedPageBreak/>
        <w:t>Транспортная доступность проекта</w:t>
      </w:r>
      <w:bookmarkEnd w:id="17"/>
    </w:p>
    <w:p w14:paraId="43FB998F" w14:textId="77777777" w:rsidR="00BA7A7D" w:rsidRDefault="00BA7A7D" w:rsidP="00150775">
      <w:pPr>
        <w:ind w:firstLine="567"/>
      </w:pPr>
      <w:r w:rsidRPr="005A67A3">
        <w:t xml:space="preserve">Основной транспортной автомагистралью микрорайона </w:t>
      </w:r>
      <w:r>
        <w:t>КСК</w:t>
      </w:r>
      <w:r w:rsidRPr="005A67A3">
        <w:t xml:space="preserve"> является улица </w:t>
      </w:r>
      <w:r>
        <w:t>Уральская</w:t>
      </w:r>
      <w:r w:rsidRPr="005A67A3">
        <w:t>.</w:t>
      </w:r>
      <w:r>
        <w:t xml:space="preserve"> Транспортное сообщение локации ЖК </w:t>
      </w:r>
      <w:r>
        <w:rPr>
          <w:lang w:val="en-US"/>
        </w:rPr>
        <w:t>URAL</w:t>
      </w:r>
      <w:r w:rsidRPr="0069211E">
        <w:t xml:space="preserve"> </w:t>
      </w:r>
      <w:r>
        <w:t xml:space="preserve">с </w:t>
      </w:r>
      <w:r w:rsidRPr="005A67A3">
        <w:t>центром города</w:t>
      </w:r>
      <w:r>
        <w:t xml:space="preserve"> осуществляется посредством выезда на ул. Новороссийская, либо ул. </w:t>
      </w:r>
      <w:proofErr w:type="spellStart"/>
      <w:r>
        <w:t>Сормовская</w:t>
      </w:r>
      <w:proofErr w:type="spellEnd"/>
      <w:r>
        <w:t xml:space="preserve"> и ул. Селезнева – далее через 2-й Северный мост. Возможности доступности локации общественным транспортом оцениваются как средние. Расстояние до остановок общественного транспорта около 1 км, виды транспорта – автобусы и маршрутки.  Преимуществом местоположения является наличие в шаговой доступности остановок трамвайных маршрутов №4 и №10. Однако, до центральной части города позволяет добраться только 4-й маршрут. </w:t>
      </w:r>
    </w:p>
    <w:p w14:paraId="263ED812" w14:textId="77777777" w:rsidR="00BA7A7D" w:rsidRDefault="00BA7A7D" w:rsidP="00150775">
      <w:pPr>
        <w:ind w:firstLine="567"/>
      </w:pPr>
      <w:r>
        <w:t xml:space="preserve">Доехать в центр города посредством личного автомобиля возможно в течение 30-40 минут. Выезд на Восточный обход (трассу М-4 Дон) – в 5 км, или в 10 минутах езды. </w:t>
      </w:r>
    </w:p>
    <w:p w14:paraId="53F3EB34" w14:textId="77777777" w:rsidR="00BA7A7D" w:rsidRDefault="00BA7A7D" w:rsidP="00150775">
      <w:pPr>
        <w:ind w:firstLine="567"/>
      </w:pPr>
      <w:r>
        <w:t>До Горячего Ключа время пути составит около 45 мин.</w:t>
      </w:r>
    </w:p>
    <w:p w14:paraId="4F92FA5D" w14:textId="0577DE60" w:rsidR="00BA7A7D" w:rsidRDefault="00BA7A7D" w:rsidP="00150775">
      <w:pPr>
        <w:ind w:firstLine="567"/>
      </w:pPr>
      <w:r>
        <w:t>Время в пути до ближайших курортов Черного моря составит: 1 час 30 минут (Джубга), 1 час 40 минут (Архипо-Осиповка).</w:t>
      </w:r>
    </w:p>
    <w:p w14:paraId="3F4FBFC0" w14:textId="51F793FB" w:rsidR="00AF53BD" w:rsidRPr="00885E39" w:rsidRDefault="00AF53BD" w:rsidP="00AF53BD">
      <w:pPr>
        <w:pStyle w:val="ac"/>
        <w:keepNext/>
        <w:rPr>
          <w:i/>
          <w:iCs/>
          <w:lang w:val="ru-RU"/>
        </w:rPr>
      </w:pPr>
      <w:r w:rsidRPr="00885E39">
        <w:rPr>
          <w:i/>
          <w:iCs/>
        </w:rPr>
        <w:t xml:space="preserve">Таблица </w:t>
      </w:r>
      <w:r w:rsidRPr="00885E39">
        <w:rPr>
          <w:i/>
          <w:iCs/>
        </w:rPr>
        <w:fldChar w:fldCharType="begin"/>
      </w:r>
      <w:r w:rsidRPr="00885E39">
        <w:rPr>
          <w:i/>
          <w:iCs/>
        </w:rPr>
        <w:instrText xml:space="preserve"> SEQ Таблица \* ARABIC </w:instrText>
      </w:r>
      <w:r w:rsidRPr="00885E39">
        <w:rPr>
          <w:i/>
          <w:iCs/>
        </w:rPr>
        <w:fldChar w:fldCharType="separate"/>
      </w:r>
      <w:r w:rsidR="007125D9">
        <w:rPr>
          <w:i/>
          <w:iCs/>
          <w:noProof/>
        </w:rPr>
        <w:t>1</w:t>
      </w:r>
      <w:r w:rsidRPr="00885E39">
        <w:rPr>
          <w:i/>
          <w:iCs/>
        </w:rPr>
        <w:fldChar w:fldCharType="end"/>
      </w:r>
      <w:r w:rsidRPr="00885E39">
        <w:rPr>
          <w:i/>
          <w:iCs/>
          <w:lang w:val="ru-RU"/>
        </w:rPr>
        <w:t xml:space="preserve">. </w:t>
      </w:r>
      <w:r>
        <w:rPr>
          <w:i/>
          <w:iCs/>
          <w:lang w:val="ru-RU"/>
        </w:rPr>
        <w:t>Анализ окружающей застройки и т</w:t>
      </w:r>
      <w:r w:rsidRPr="00885E39">
        <w:rPr>
          <w:i/>
          <w:iCs/>
          <w:lang w:val="ru-RU"/>
        </w:rPr>
        <w:t>ранспортная доступность жилого комплекса</w:t>
      </w:r>
    </w:p>
    <w:tbl>
      <w:tblPr>
        <w:tblStyle w:val="a3"/>
        <w:tblW w:w="4926" w:type="pct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2548"/>
        <w:gridCol w:w="6982"/>
        <w:gridCol w:w="793"/>
      </w:tblGrid>
      <w:tr w:rsidR="00D8298E" w:rsidRPr="00850E48" w14:paraId="3B4626DD" w14:textId="77777777" w:rsidTr="00016ACF">
        <w:trPr>
          <w:trHeight w:val="454"/>
        </w:trPr>
        <w:tc>
          <w:tcPr>
            <w:tcW w:w="5000" w:type="pct"/>
            <w:gridSpan w:val="3"/>
            <w:shd w:val="clear" w:color="auto" w:fill="D9D9D9" w:themeFill="background1" w:themeFillShade="D9"/>
            <w:vAlign w:val="center"/>
          </w:tcPr>
          <w:p w14:paraId="54F44D4B" w14:textId="77777777" w:rsidR="00D8298E" w:rsidRPr="00850E48" w:rsidRDefault="00D8298E" w:rsidP="00D64E1F">
            <w:pPr>
              <w:spacing w:before="0" w:after="0"/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850E48">
              <w:rPr>
                <w:rFonts w:cs="Times New Roman"/>
                <w:b/>
                <w:sz w:val="20"/>
                <w:szCs w:val="20"/>
              </w:rPr>
              <w:t>Анализ окружающей застройки</w:t>
            </w:r>
          </w:p>
        </w:tc>
      </w:tr>
      <w:tr w:rsidR="00D8298E" w:rsidRPr="00850E48" w14:paraId="31C00AD6" w14:textId="77777777" w:rsidTr="00016ACF">
        <w:trPr>
          <w:trHeight w:val="454"/>
        </w:trPr>
        <w:tc>
          <w:tcPr>
            <w:tcW w:w="1234" w:type="pct"/>
            <w:vAlign w:val="center"/>
          </w:tcPr>
          <w:p w14:paraId="0D4DC65A" w14:textId="77777777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850E48">
              <w:rPr>
                <w:rFonts w:cs="Times New Roman"/>
                <w:sz w:val="20"/>
                <w:szCs w:val="20"/>
              </w:rPr>
              <w:t>Имидж района для проживания</w:t>
            </w:r>
          </w:p>
        </w:tc>
        <w:tc>
          <w:tcPr>
            <w:tcW w:w="3382" w:type="pct"/>
            <w:shd w:val="clear" w:color="auto" w:fill="auto"/>
            <w:vAlign w:val="center"/>
          </w:tcPr>
          <w:p w14:paraId="7BBF2AE8" w14:textId="0BD08188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850E48">
              <w:rPr>
                <w:rFonts w:cs="Times New Roman"/>
                <w:bCs/>
                <w:sz w:val="20"/>
                <w:szCs w:val="20"/>
              </w:rPr>
              <w:t>Объект расположен в удаленной от центра части города, которая исторически являлась промышленной зоной, имидж для проживания имеет среднюю привлекательность</w:t>
            </w:r>
            <w:r w:rsidR="0002282C" w:rsidRPr="00850E48">
              <w:rPr>
                <w:rFonts w:cs="Times New Roman"/>
                <w:bCs/>
                <w:sz w:val="20"/>
                <w:szCs w:val="20"/>
              </w:rPr>
              <w:t>.</w:t>
            </w:r>
          </w:p>
        </w:tc>
        <w:tc>
          <w:tcPr>
            <w:tcW w:w="384" w:type="pct"/>
            <w:shd w:val="clear" w:color="auto" w:fill="FFFF00"/>
            <w:vAlign w:val="center"/>
          </w:tcPr>
          <w:p w14:paraId="6FDDF9AB" w14:textId="77777777" w:rsidR="00D8298E" w:rsidRPr="00850E48" w:rsidRDefault="00D8298E" w:rsidP="00D64E1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D8298E" w:rsidRPr="00850E48" w14:paraId="05F0A515" w14:textId="77777777" w:rsidTr="00016ACF">
        <w:trPr>
          <w:trHeight w:val="454"/>
        </w:trPr>
        <w:tc>
          <w:tcPr>
            <w:tcW w:w="1234" w:type="pct"/>
            <w:vAlign w:val="center"/>
          </w:tcPr>
          <w:p w14:paraId="2F6C7502" w14:textId="77777777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850E48">
              <w:rPr>
                <w:rFonts w:cs="Times New Roman"/>
                <w:sz w:val="20"/>
                <w:szCs w:val="20"/>
              </w:rPr>
              <w:t>Характер окружающей застройки</w:t>
            </w:r>
          </w:p>
        </w:tc>
        <w:tc>
          <w:tcPr>
            <w:tcW w:w="3382" w:type="pct"/>
            <w:shd w:val="clear" w:color="auto" w:fill="auto"/>
            <w:vAlign w:val="center"/>
          </w:tcPr>
          <w:p w14:paraId="6ED18938" w14:textId="5905EA8A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850E48">
              <w:rPr>
                <w:rFonts w:cs="Times New Roman"/>
                <w:bCs/>
                <w:sz w:val="20"/>
                <w:szCs w:val="20"/>
              </w:rPr>
              <w:t>Смешанный: производственные и складские площадки, офисный центр, крупный оптовый рынок. На жилую недвижимость влияет негативно</w:t>
            </w:r>
            <w:r w:rsidR="0002282C" w:rsidRPr="00850E48">
              <w:rPr>
                <w:rFonts w:cs="Times New Roman"/>
                <w:bCs/>
                <w:sz w:val="20"/>
                <w:szCs w:val="20"/>
              </w:rPr>
              <w:t>.</w:t>
            </w:r>
          </w:p>
        </w:tc>
        <w:tc>
          <w:tcPr>
            <w:tcW w:w="384" w:type="pct"/>
            <w:shd w:val="clear" w:color="auto" w:fill="FF0000"/>
            <w:vAlign w:val="center"/>
          </w:tcPr>
          <w:p w14:paraId="778A0BB9" w14:textId="77777777" w:rsidR="00D8298E" w:rsidRPr="00850E48" w:rsidRDefault="00D8298E" w:rsidP="00D64E1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D8298E" w:rsidRPr="00850E48" w14:paraId="0E33F58F" w14:textId="77777777" w:rsidTr="00016ACF">
        <w:trPr>
          <w:trHeight w:val="454"/>
        </w:trPr>
        <w:tc>
          <w:tcPr>
            <w:tcW w:w="1234" w:type="pct"/>
            <w:vAlign w:val="center"/>
          </w:tcPr>
          <w:p w14:paraId="7BF9C741" w14:textId="77777777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850E48">
              <w:rPr>
                <w:rFonts w:cs="Times New Roman"/>
                <w:bCs/>
                <w:sz w:val="20"/>
                <w:szCs w:val="20"/>
              </w:rPr>
              <w:t>Окружение с отрицательным влиянием</w:t>
            </w:r>
          </w:p>
        </w:tc>
        <w:tc>
          <w:tcPr>
            <w:tcW w:w="3382" w:type="pct"/>
            <w:shd w:val="clear" w:color="auto" w:fill="auto"/>
            <w:vAlign w:val="center"/>
          </w:tcPr>
          <w:p w14:paraId="385E0465" w14:textId="77777777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850E48">
              <w:rPr>
                <w:rFonts w:cs="Times New Roman"/>
                <w:bCs/>
                <w:sz w:val="20"/>
                <w:szCs w:val="20"/>
              </w:rPr>
              <w:t>Большая площадь производственных и хозяйственных построек в окружении.</w:t>
            </w:r>
          </w:p>
          <w:p w14:paraId="09DB733B" w14:textId="77777777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850E48">
              <w:rPr>
                <w:rFonts w:cs="Times New Roman"/>
                <w:bCs/>
                <w:sz w:val="20"/>
                <w:szCs w:val="20"/>
              </w:rPr>
              <w:t>С востока примыкает крупный гаражный кооператив.</w:t>
            </w:r>
          </w:p>
          <w:p w14:paraId="42E05E6C" w14:textId="4B54284C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850E48">
              <w:rPr>
                <w:rFonts w:cs="Times New Roman"/>
                <w:bCs/>
                <w:sz w:val="20"/>
                <w:szCs w:val="20"/>
              </w:rPr>
              <w:t>С запада примыкает склад компании «ЕВРАЗ».</w:t>
            </w:r>
          </w:p>
        </w:tc>
        <w:tc>
          <w:tcPr>
            <w:tcW w:w="384" w:type="pct"/>
            <w:shd w:val="clear" w:color="auto" w:fill="FFFF00"/>
            <w:vAlign w:val="center"/>
          </w:tcPr>
          <w:p w14:paraId="349333B8" w14:textId="77777777" w:rsidR="00D8298E" w:rsidRPr="00850E48" w:rsidRDefault="00D8298E" w:rsidP="00D64E1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D8298E" w:rsidRPr="00850E48" w14:paraId="28E46E76" w14:textId="77777777" w:rsidTr="00016ACF">
        <w:trPr>
          <w:trHeight w:val="454"/>
        </w:trPr>
        <w:tc>
          <w:tcPr>
            <w:tcW w:w="1234" w:type="pct"/>
            <w:vAlign w:val="center"/>
          </w:tcPr>
          <w:p w14:paraId="7A602F02" w14:textId="77777777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850E48">
              <w:rPr>
                <w:rFonts w:cs="Times New Roman"/>
                <w:bCs/>
                <w:sz w:val="20"/>
                <w:szCs w:val="20"/>
              </w:rPr>
              <w:t>Окружение с положительным влиянием</w:t>
            </w:r>
          </w:p>
        </w:tc>
        <w:tc>
          <w:tcPr>
            <w:tcW w:w="3382" w:type="pct"/>
            <w:shd w:val="clear" w:color="auto" w:fill="auto"/>
            <w:vAlign w:val="center"/>
          </w:tcPr>
          <w:p w14:paraId="56F86B8B" w14:textId="10C6DD63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850E48">
              <w:rPr>
                <w:rFonts w:cs="Times New Roman"/>
                <w:bCs/>
                <w:sz w:val="20"/>
                <w:szCs w:val="20"/>
              </w:rPr>
              <w:t>ТРЦ «СБС Мегамолл» и ТР</w:t>
            </w:r>
            <w:r w:rsidR="00EE6349" w:rsidRPr="00850E48">
              <w:rPr>
                <w:rFonts w:cs="Times New Roman"/>
                <w:bCs/>
                <w:sz w:val="20"/>
                <w:szCs w:val="20"/>
              </w:rPr>
              <w:t>К</w:t>
            </w:r>
            <w:r w:rsidRPr="00850E48">
              <w:rPr>
                <w:rFonts w:cs="Times New Roman"/>
                <w:bCs/>
                <w:sz w:val="20"/>
                <w:szCs w:val="20"/>
              </w:rPr>
              <w:t xml:space="preserve"> «Галактика» в комфортной доступности.</w:t>
            </w:r>
          </w:p>
          <w:p w14:paraId="13428B3D" w14:textId="77777777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850E48">
              <w:rPr>
                <w:rFonts w:cs="Times New Roman"/>
                <w:bCs/>
                <w:sz w:val="20"/>
                <w:szCs w:val="20"/>
              </w:rPr>
              <w:t>Небольшой детский парк развлечений «Малыш».</w:t>
            </w:r>
          </w:p>
        </w:tc>
        <w:tc>
          <w:tcPr>
            <w:tcW w:w="384" w:type="pct"/>
            <w:shd w:val="clear" w:color="auto" w:fill="00B050"/>
            <w:vAlign w:val="center"/>
          </w:tcPr>
          <w:p w14:paraId="7AE47188" w14:textId="77777777" w:rsidR="00D8298E" w:rsidRPr="00850E48" w:rsidRDefault="00D8298E" w:rsidP="00D64E1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D8298E" w:rsidRPr="00850E48" w14:paraId="22DE0186" w14:textId="77777777" w:rsidTr="00016ACF">
        <w:trPr>
          <w:trHeight w:val="454"/>
        </w:trPr>
        <w:tc>
          <w:tcPr>
            <w:tcW w:w="1234" w:type="pct"/>
            <w:vAlign w:val="center"/>
          </w:tcPr>
          <w:p w14:paraId="5E6E68AD" w14:textId="77777777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850E48">
              <w:rPr>
                <w:rFonts w:cs="Times New Roman"/>
                <w:sz w:val="20"/>
                <w:szCs w:val="20"/>
              </w:rPr>
              <w:t>Развитость социально-бытовой инфраструктуры</w:t>
            </w:r>
          </w:p>
        </w:tc>
        <w:tc>
          <w:tcPr>
            <w:tcW w:w="3382" w:type="pct"/>
            <w:shd w:val="clear" w:color="auto" w:fill="auto"/>
            <w:vAlign w:val="center"/>
          </w:tcPr>
          <w:p w14:paraId="4CB29D72" w14:textId="53038972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850E48">
              <w:rPr>
                <w:rFonts w:cs="Times New Roman"/>
                <w:bCs/>
                <w:sz w:val="20"/>
                <w:szCs w:val="20"/>
              </w:rPr>
              <w:t>Оценивается как средняя: школа и детские сады находятся на значительном удалении, а торговая и развлекательная инфраструктура развиты максимально</w:t>
            </w:r>
            <w:r w:rsidR="0002282C" w:rsidRPr="00850E48">
              <w:rPr>
                <w:rFonts w:cs="Times New Roman"/>
                <w:bCs/>
                <w:sz w:val="20"/>
                <w:szCs w:val="20"/>
              </w:rPr>
              <w:t>.</w:t>
            </w:r>
          </w:p>
        </w:tc>
        <w:tc>
          <w:tcPr>
            <w:tcW w:w="384" w:type="pct"/>
            <w:shd w:val="clear" w:color="auto" w:fill="FFFF00"/>
            <w:vAlign w:val="center"/>
          </w:tcPr>
          <w:p w14:paraId="7B4F0E21" w14:textId="77777777" w:rsidR="00D8298E" w:rsidRPr="00850E48" w:rsidRDefault="00D8298E" w:rsidP="00D64E1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D8298E" w:rsidRPr="00850E48" w14:paraId="5D4F17D1" w14:textId="77777777" w:rsidTr="00016ACF">
        <w:trPr>
          <w:trHeight w:val="454"/>
        </w:trPr>
        <w:tc>
          <w:tcPr>
            <w:tcW w:w="5000" w:type="pct"/>
            <w:gridSpan w:val="3"/>
            <w:shd w:val="clear" w:color="auto" w:fill="D9D9D9" w:themeFill="background1" w:themeFillShade="D9"/>
            <w:vAlign w:val="center"/>
          </w:tcPr>
          <w:p w14:paraId="39ED3D22" w14:textId="77777777" w:rsidR="00D8298E" w:rsidRPr="00850E48" w:rsidRDefault="00D8298E" w:rsidP="00D64E1F">
            <w:pPr>
              <w:spacing w:before="0" w:after="0"/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850E48">
              <w:rPr>
                <w:rFonts w:cs="Times New Roman"/>
                <w:b/>
                <w:sz w:val="20"/>
                <w:szCs w:val="20"/>
              </w:rPr>
              <w:t>Транспортная доступность</w:t>
            </w:r>
          </w:p>
        </w:tc>
      </w:tr>
      <w:tr w:rsidR="00D8298E" w:rsidRPr="00850E48" w14:paraId="1873B915" w14:textId="77777777" w:rsidTr="00016ACF">
        <w:trPr>
          <w:trHeight w:val="454"/>
        </w:trPr>
        <w:tc>
          <w:tcPr>
            <w:tcW w:w="1234" w:type="pct"/>
            <w:vAlign w:val="center"/>
          </w:tcPr>
          <w:p w14:paraId="3E519E4B" w14:textId="77777777" w:rsidR="00D8298E" w:rsidRPr="00850E48" w:rsidRDefault="00D8298E" w:rsidP="00D64E1F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850E48">
              <w:rPr>
                <w:rFonts w:cs="Times New Roman"/>
                <w:sz w:val="20"/>
                <w:szCs w:val="20"/>
              </w:rPr>
              <w:t>Автомобильная доступность и подъездные пути</w:t>
            </w:r>
          </w:p>
        </w:tc>
        <w:tc>
          <w:tcPr>
            <w:tcW w:w="3382" w:type="pct"/>
            <w:shd w:val="clear" w:color="auto" w:fill="auto"/>
            <w:vAlign w:val="center"/>
          </w:tcPr>
          <w:p w14:paraId="5C327644" w14:textId="77777777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850E48">
              <w:rPr>
                <w:rFonts w:cs="Times New Roman"/>
                <w:bCs/>
                <w:sz w:val="20"/>
                <w:szCs w:val="20"/>
              </w:rPr>
              <w:t>Высокая, расположен поблизости от первой линии улицы Уральская, рядом проходит 2-сторонняя улица Дежнева, которая обеспечивает удобное сообщение с участком улиц Новороссийская и Уральская.</w:t>
            </w:r>
          </w:p>
          <w:p w14:paraId="0E345D1A" w14:textId="77777777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850E48">
              <w:rPr>
                <w:rFonts w:cs="Times New Roman"/>
                <w:bCs/>
                <w:sz w:val="20"/>
                <w:szCs w:val="20"/>
              </w:rPr>
              <w:t>Ограничивает доступность сообщение с улицей Уральской через 2 узких проезда. Каждая имеет ширину одну полосу, что в последствии серьезно осложнит въезд/выезд из комплекса будущим жильцам.</w:t>
            </w:r>
          </w:p>
        </w:tc>
        <w:tc>
          <w:tcPr>
            <w:tcW w:w="384" w:type="pct"/>
            <w:shd w:val="clear" w:color="auto" w:fill="FFFF00"/>
            <w:vAlign w:val="center"/>
          </w:tcPr>
          <w:p w14:paraId="09E45A95" w14:textId="77777777" w:rsidR="00D8298E" w:rsidRPr="00850E48" w:rsidRDefault="00D8298E" w:rsidP="00D64E1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D8298E" w:rsidRPr="00850E48" w14:paraId="00F64FBD" w14:textId="77777777" w:rsidTr="00016ACF">
        <w:trPr>
          <w:trHeight w:val="454"/>
        </w:trPr>
        <w:tc>
          <w:tcPr>
            <w:tcW w:w="1234" w:type="pct"/>
            <w:vAlign w:val="center"/>
          </w:tcPr>
          <w:p w14:paraId="2A9021E3" w14:textId="77777777" w:rsidR="00D8298E" w:rsidRPr="00850E48" w:rsidRDefault="00D8298E" w:rsidP="00D64E1F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850E48">
              <w:rPr>
                <w:rFonts w:cs="Times New Roman"/>
                <w:sz w:val="20"/>
                <w:szCs w:val="20"/>
              </w:rPr>
              <w:t>Пассажирская доступность</w:t>
            </w:r>
          </w:p>
        </w:tc>
        <w:tc>
          <w:tcPr>
            <w:tcW w:w="3382" w:type="pct"/>
            <w:shd w:val="clear" w:color="auto" w:fill="auto"/>
            <w:vAlign w:val="center"/>
          </w:tcPr>
          <w:p w14:paraId="7670D156" w14:textId="302C2B31" w:rsidR="00D8298E" w:rsidRPr="00850E48" w:rsidRDefault="00840425" w:rsidP="00D64E1F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850E48">
              <w:rPr>
                <w:rFonts w:cs="Times New Roman"/>
                <w:bCs/>
                <w:sz w:val="20"/>
                <w:szCs w:val="20"/>
              </w:rPr>
              <w:t xml:space="preserve">Средняя. Ближайшая остановка общественного транспорта – </w:t>
            </w:r>
            <w:r w:rsidR="00FA0C40">
              <w:rPr>
                <w:rFonts w:cs="Times New Roman"/>
                <w:bCs/>
                <w:sz w:val="20"/>
                <w:szCs w:val="20"/>
              </w:rPr>
              <w:t>10</w:t>
            </w:r>
            <w:r w:rsidRPr="00850E48">
              <w:rPr>
                <w:rFonts w:cs="Times New Roman"/>
                <w:bCs/>
                <w:sz w:val="20"/>
                <w:szCs w:val="20"/>
              </w:rPr>
              <w:t xml:space="preserve">00 м (трамвая), </w:t>
            </w:r>
            <w:r w:rsidR="00FA0C40">
              <w:rPr>
                <w:rFonts w:cs="Times New Roman"/>
                <w:bCs/>
                <w:sz w:val="20"/>
                <w:szCs w:val="20"/>
              </w:rPr>
              <w:t>140</w:t>
            </w:r>
            <w:r w:rsidRPr="00850E48">
              <w:rPr>
                <w:rFonts w:cs="Times New Roman"/>
                <w:bCs/>
                <w:sz w:val="20"/>
                <w:szCs w:val="20"/>
              </w:rPr>
              <w:t xml:space="preserve">0 м (автобуса). </w:t>
            </w:r>
          </w:p>
        </w:tc>
        <w:tc>
          <w:tcPr>
            <w:tcW w:w="384" w:type="pct"/>
            <w:shd w:val="clear" w:color="auto" w:fill="FFFF00"/>
            <w:vAlign w:val="center"/>
          </w:tcPr>
          <w:p w14:paraId="611BC235" w14:textId="77777777" w:rsidR="00D8298E" w:rsidRPr="00850E48" w:rsidRDefault="00D8298E" w:rsidP="00D64E1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D8298E" w:rsidRPr="00850E48" w14:paraId="1D1FE3DA" w14:textId="77777777" w:rsidTr="00016ACF">
        <w:trPr>
          <w:trHeight w:val="454"/>
        </w:trPr>
        <w:tc>
          <w:tcPr>
            <w:tcW w:w="1234" w:type="pct"/>
            <w:vAlign w:val="center"/>
          </w:tcPr>
          <w:p w14:paraId="045DA908" w14:textId="77777777" w:rsidR="00D8298E" w:rsidRPr="00850E48" w:rsidRDefault="00D8298E" w:rsidP="00D64E1F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850E48">
              <w:rPr>
                <w:rFonts w:cs="Times New Roman"/>
                <w:sz w:val="20"/>
                <w:szCs w:val="20"/>
              </w:rPr>
              <w:t>Пешеходная доступность</w:t>
            </w:r>
          </w:p>
        </w:tc>
        <w:tc>
          <w:tcPr>
            <w:tcW w:w="3382" w:type="pct"/>
            <w:shd w:val="clear" w:color="auto" w:fill="auto"/>
            <w:vAlign w:val="center"/>
          </w:tcPr>
          <w:p w14:paraId="182A4132" w14:textId="61C11642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850E48">
              <w:rPr>
                <w:rFonts w:cs="Times New Roman"/>
                <w:bCs/>
                <w:sz w:val="20"/>
                <w:szCs w:val="20"/>
              </w:rPr>
              <w:t>Средняя, есть тротуары и пешеходные зоны. Однако рядом расположено мало центров притяжения потоков людей, фактически – это торгово-производственная локация</w:t>
            </w:r>
            <w:r w:rsidR="0002282C" w:rsidRPr="00850E48">
              <w:rPr>
                <w:rFonts w:cs="Times New Roman"/>
                <w:bCs/>
                <w:sz w:val="20"/>
                <w:szCs w:val="20"/>
              </w:rPr>
              <w:t>.</w:t>
            </w:r>
          </w:p>
        </w:tc>
        <w:tc>
          <w:tcPr>
            <w:tcW w:w="384" w:type="pct"/>
            <w:shd w:val="clear" w:color="auto" w:fill="FFFF00"/>
            <w:vAlign w:val="center"/>
          </w:tcPr>
          <w:p w14:paraId="2813DD5C" w14:textId="77777777" w:rsidR="00D8298E" w:rsidRPr="00850E48" w:rsidRDefault="00D8298E" w:rsidP="00D64E1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D8298E" w:rsidRPr="00850E48" w14:paraId="2A258B19" w14:textId="77777777" w:rsidTr="00016ACF">
        <w:trPr>
          <w:trHeight w:val="454"/>
        </w:trPr>
        <w:tc>
          <w:tcPr>
            <w:tcW w:w="1234" w:type="pct"/>
            <w:vAlign w:val="center"/>
          </w:tcPr>
          <w:p w14:paraId="6B74EE8B" w14:textId="77777777" w:rsidR="00D8298E" w:rsidRPr="00850E48" w:rsidRDefault="00D8298E" w:rsidP="00D64E1F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850E48">
              <w:rPr>
                <w:rFonts w:cs="Times New Roman"/>
                <w:sz w:val="20"/>
                <w:szCs w:val="20"/>
              </w:rPr>
              <w:t>Транзитный трафик у границ</w:t>
            </w:r>
          </w:p>
        </w:tc>
        <w:tc>
          <w:tcPr>
            <w:tcW w:w="3382" w:type="pct"/>
            <w:shd w:val="clear" w:color="auto" w:fill="auto"/>
            <w:vAlign w:val="center"/>
          </w:tcPr>
          <w:p w14:paraId="7FF04E37" w14:textId="77777777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850E48">
              <w:rPr>
                <w:rFonts w:cs="Times New Roman"/>
                <w:bCs/>
                <w:sz w:val="20"/>
                <w:szCs w:val="20"/>
              </w:rPr>
              <w:t xml:space="preserve">Оценивается как высокий: основной источник - маятниковая трудовая миграция по улице Уральская между спальными районами востока и центром города. </w:t>
            </w:r>
          </w:p>
        </w:tc>
        <w:tc>
          <w:tcPr>
            <w:tcW w:w="384" w:type="pct"/>
            <w:shd w:val="clear" w:color="auto" w:fill="00B050"/>
            <w:vAlign w:val="center"/>
          </w:tcPr>
          <w:p w14:paraId="40F5A0C5" w14:textId="77777777" w:rsidR="00D8298E" w:rsidRPr="00850E48" w:rsidRDefault="00D8298E" w:rsidP="00D64E1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D8298E" w:rsidRPr="00850E48" w14:paraId="65D5E479" w14:textId="77777777" w:rsidTr="00016ACF">
        <w:trPr>
          <w:trHeight w:val="454"/>
        </w:trPr>
        <w:tc>
          <w:tcPr>
            <w:tcW w:w="5000" w:type="pct"/>
            <w:gridSpan w:val="3"/>
            <w:shd w:val="clear" w:color="auto" w:fill="D9D9D9" w:themeFill="background1" w:themeFillShade="D9"/>
            <w:vAlign w:val="center"/>
          </w:tcPr>
          <w:p w14:paraId="7D55F646" w14:textId="77777777" w:rsidR="00D8298E" w:rsidRPr="00850E48" w:rsidRDefault="00D8298E" w:rsidP="00D64E1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850E48">
              <w:rPr>
                <w:rFonts w:cs="Times New Roman"/>
                <w:b/>
                <w:sz w:val="20"/>
                <w:szCs w:val="20"/>
              </w:rPr>
              <w:t>Видовые характеристики</w:t>
            </w:r>
          </w:p>
        </w:tc>
      </w:tr>
      <w:tr w:rsidR="00D8298E" w:rsidRPr="00850E48" w14:paraId="55FA61B3" w14:textId="77777777" w:rsidTr="00016ACF">
        <w:trPr>
          <w:trHeight w:val="454"/>
        </w:trPr>
        <w:tc>
          <w:tcPr>
            <w:tcW w:w="1234" w:type="pct"/>
            <w:vAlign w:val="center"/>
          </w:tcPr>
          <w:p w14:paraId="59AAD856" w14:textId="77777777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850E48">
              <w:rPr>
                <w:rFonts w:cs="Times New Roman"/>
                <w:bCs/>
                <w:sz w:val="20"/>
                <w:szCs w:val="20"/>
              </w:rPr>
              <w:t>Оценка видовых характеристик</w:t>
            </w:r>
          </w:p>
        </w:tc>
        <w:tc>
          <w:tcPr>
            <w:tcW w:w="3382" w:type="pct"/>
            <w:shd w:val="clear" w:color="auto" w:fill="auto"/>
            <w:vAlign w:val="center"/>
          </w:tcPr>
          <w:p w14:paraId="0A3A480B" w14:textId="477FC5B5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850E48">
              <w:rPr>
                <w:rFonts w:cs="Times New Roman"/>
                <w:bCs/>
                <w:sz w:val="20"/>
                <w:szCs w:val="20"/>
              </w:rPr>
              <w:t>Вид из окон проекта будет выходить на крыши торговых центров, складские и производственные зоны, на незастроенную территорию за ж/д путями улицы Тихорецкой</w:t>
            </w:r>
            <w:r w:rsidR="0002282C" w:rsidRPr="00850E48">
              <w:rPr>
                <w:rFonts w:cs="Times New Roman"/>
                <w:bCs/>
                <w:sz w:val="20"/>
                <w:szCs w:val="20"/>
              </w:rPr>
              <w:t>.</w:t>
            </w:r>
          </w:p>
        </w:tc>
        <w:tc>
          <w:tcPr>
            <w:tcW w:w="384" w:type="pct"/>
            <w:shd w:val="clear" w:color="auto" w:fill="FFFF00"/>
            <w:vAlign w:val="center"/>
          </w:tcPr>
          <w:p w14:paraId="78EA7794" w14:textId="77777777" w:rsidR="00D8298E" w:rsidRPr="00850E48" w:rsidRDefault="00D8298E" w:rsidP="00D64E1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D8298E" w:rsidRPr="00850E48" w14:paraId="174FAFF1" w14:textId="77777777" w:rsidTr="00016ACF">
        <w:trPr>
          <w:trHeight w:val="454"/>
        </w:trPr>
        <w:tc>
          <w:tcPr>
            <w:tcW w:w="5000" w:type="pct"/>
            <w:gridSpan w:val="3"/>
            <w:shd w:val="clear" w:color="auto" w:fill="D9D9D9" w:themeFill="background1" w:themeFillShade="D9"/>
            <w:vAlign w:val="center"/>
          </w:tcPr>
          <w:p w14:paraId="0182F077" w14:textId="77777777" w:rsidR="00D8298E" w:rsidRPr="00850E48" w:rsidRDefault="00D8298E" w:rsidP="00D64E1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850E48">
              <w:rPr>
                <w:rFonts w:cs="Times New Roman"/>
                <w:b/>
                <w:sz w:val="20"/>
                <w:szCs w:val="20"/>
              </w:rPr>
              <w:t>Визуальная доступность</w:t>
            </w:r>
          </w:p>
        </w:tc>
      </w:tr>
      <w:tr w:rsidR="00D8298E" w:rsidRPr="00850E48" w14:paraId="3C8F8DBA" w14:textId="77777777" w:rsidTr="00016ACF">
        <w:trPr>
          <w:trHeight w:val="454"/>
        </w:trPr>
        <w:tc>
          <w:tcPr>
            <w:tcW w:w="1234" w:type="pct"/>
            <w:vAlign w:val="center"/>
          </w:tcPr>
          <w:p w14:paraId="671D788E" w14:textId="77777777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850E48">
              <w:rPr>
                <w:rFonts w:cs="Times New Roman"/>
                <w:bCs/>
                <w:sz w:val="20"/>
                <w:szCs w:val="20"/>
              </w:rPr>
              <w:t>Оценка визуальной доступности</w:t>
            </w:r>
          </w:p>
        </w:tc>
        <w:tc>
          <w:tcPr>
            <w:tcW w:w="3382" w:type="pct"/>
            <w:vAlign w:val="center"/>
          </w:tcPr>
          <w:p w14:paraId="70A6DA47" w14:textId="77777777" w:rsidR="00D8298E" w:rsidRPr="00850E48" w:rsidRDefault="00D8298E" w:rsidP="00D64E1F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850E48">
              <w:rPr>
                <w:rFonts w:cs="Times New Roman"/>
                <w:bCs/>
                <w:sz w:val="20"/>
                <w:szCs w:val="20"/>
              </w:rPr>
              <w:t>Оценивается как высокая ввиду расположения рядом с первой линией основной улицы локации. Частично закрывается вид рядом расположенным детским центром «Малыш».</w:t>
            </w:r>
          </w:p>
        </w:tc>
        <w:tc>
          <w:tcPr>
            <w:tcW w:w="384" w:type="pct"/>
            <w:shd w:val="clear" w:color="auto" w:fill="00B050"/>
            <w:vAlign w:val="center"/>
          </w:tcPr>
          <w:p w14:paraId="4C10D386" w14:textId="77777777" w:rsidR="00D8298E" w:rsidRPr="00850E48" w:rsidRDefault="00D8298E" w:rsidP="00D64E1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</w:tbl>
    <w:p w14:paraId="7E7E59C2" w14:textId="2EEB5D04" w:rsidR="00850E48" w:rsidRPr="00F566B4" w:rsidRDefault="00850E48" w:rsidP="00850E48">
      <w:pPr>
        <w:rPr>
          <w:rFonts w:cstheme="minorHAnsi"/>
        </w:rPr>
      </w:pPr>
      <w:r>
        <w:rPr>
          <w:rFonts w:cstheme="minorHAnsi"/>
        </w:rPr>
        <w:lastRenderedPageBreak/>
        <w:t>Ожидается, что в</w:t>
      </w:r>
      <w:r w:rsidRPr="00DE6A86">
        <w:rPr>
          <w:rFonts w:cstheme="minorHAnsi"/>
        </w:rPr>
        <w:t xml:space="preserve"> перспективе 3</w:t>
      </w:r>
      <w:r>
        <w:rPr>
          <w:rFonts w:cstheme="minorHAnsi"/>
        </w:rPr>
        <w:t xml:space="preserve"> </w:t>
      </w:r>
      <w:r w:rsidRPr="00DE6A86">
        <w:rPr>
          <w:rFonts w:cstheme="minorHAnsi"/>
        </w:rPr>
        <w:t>-</w:t>
      </w:r>
      <w:r>
        <w:rPr>
          <w:rFonts w:cstheme="minorHAnsi"/>
        </w:rPr>
        <w:t xml:space="preserve"> </w:t>
      </w:r>
      <w:r w:rsidRPr="00DE6A86">
        <w:rPr>
          <w:rFonts w:cstheme="minorHAnsi"/>
        </w:rPr>
        <w:t>7 лет данная локация</w:t>
      </w:r>
      <w:r w:rsidR="00564E3B">
        <w:rPr>
          <w:rFonts w:cstheme="minorHAnsi"/>
        </w:rPr>
        <w:t xml:space="preserve"> будет развиваться в направлении жилищного строительства при условии невостребованности производственно-складских территорий и переориентации их для целей строительства жилья. </w:t>
      </w:r>
      <w:r>
        <w:rPr>
          <w:rFonts w:cstheme="minorHAnsi"/>
        </w:rPr>
        <w:t xml:space="preserve"> </w:t>
      </w:r>
    </w:p>
    <w:p w14:paraId="45170FCF" w14:textId="45BE70FC" w:rsidR="00840425" w:rsidRDefault="00840425" w:rsidP="00BA7A7D">
      <w:pPr>
        <w:pStyle w:val="2"/>
      </w:pPr>
      <w:bookmarkStart w:id="18" w:name="_Toc122342659"/>
      <w:r w:rsidRPr="002A7709">
        <w:t>Транспортная доступность объектов</w:t>
      </w:r>
      <w:r w:rsidR="00BA7A7D">
        <w:t xml:space="preserve"> </w:t>
      </w:r>
      <w:r w:rsidRPr="002A7709">
        <w:t>инфраструктуры</w:t>
      </w:r>
      <w:bookmarkEnd w:id="18"/>
    </w:p>
    <w:p w14:paraId="6C2213B4" w14:textId="788E179D" w:rsidR="00100D11" w:rsidRPr="00885E39" w:rsidRDefault="00100D11" w:rsidP="00100D11">
      <w:pPr>
        <w:pStyle w:val="ac"/>
        <w:keepNext/>
        <w:rPr>
          <w:i/>
          <w:iCs/>
          <w:lang w:val="ru-RU"/>
        </w:rPr>
      </w:pPr>
      <w:r w:rsidRPr="00885E39">
        <w:rPr>
          <w:i/>
          <w:iCs/>
        </w:rPr>
        <w:t xml:space="preserve">Таблица </w:t>
      </w:r>
      <w:r w:rsidRPr="00885E39">
        <w:rPr>
          <w:i/>
          <w:iCs/>
        </w:rPr>
        <w:fldChar w:fldCharType="begin"/>
      </w:r>
      <w:r w:rsidRPr="00885E39">
        <w:rPr>
          <w:i/>
          <w:iCs/>
        </w:rPr>
        <w:instrText xml:space="preserve"> SEQ Таблица \* ARABIC </w:instrText>
      </w:r>
      <w:r w:rsidRPr="00885E39">
        <w:rPr>
          <w:i/>
          <w:iCs/>
        </w:rPr>
        <w:fldChar w:fldCharType="separate"/>
      </w:r>
      <w:r w:rsidR="007125D9">
        <w:rPr>
          <w:i/>
          <w:iCs/>
          <w:noProof/>
        </w:rPr>
        <w:t>2</w:t>
      </w:r>
      <w:r w:rsidRPr="00885E39">
        <w:rPr>
          <w:i/>
          <w:iCs/>
        </w:rPr>
        <w:fldChar w:fldCharType="end"/>
      </w:r>
      <w:r w:rsidRPr="00885E39">
        <w:rPr>
          <w:i/>
          <w:iCs/>
          <w:lang w:val="ru-RU"/>
        </w:rPr>
        <w:t xml:space="preserve">. </w:t>
      </w:r>
      <w:r>
        <w:rPr>
          <w:i/>
          <w:iCs/>
          <w:lang w:val="ru-RU"/>
        </w:rPr>
        <w:t>Характеристика т</w:t>
      </w:r>
      <w:r w:rsidRPr="00885E39">
        <w:rPr>
          <w:i/>
          <w:iCs/>
          <w:lang w:val="ru-RU"/>
        </w:rPr>
        <w:t>ранспортн</w:t>
      </w:r>
      <w:r>
        <w:rPr>
          <w:i/>
          <w:iCs/>
          <w:lang w:val="ru-RU"/>
        </w:rPr>
        <w:t>ой</w:t>
      </w:r>
      <w:r w:rsidRPr="00885E39">
        <w:rPr>
          <w:i/>
          <w:iCs/>
          <w:lang w:val="ru-RU"/>
        </w:rPr>
        <w:t xml:space="preserve"> доступност</w:t>
      </w:r>
      <w:r>
        <w:rPr>
          <w:i/>
          <w:iCs/>
          <w:lang w:val="ru-RU"/>
        </w:rPr>
        <w:t>и объектов социально-бытовой инфраструктуры</w:t>
      </w:r>
    </w:p>
    <w:tbl>
      <w:tblPr>
        <w:tblStyle w:val="afe"/>
        <w:tblW w:w="10485" w:type="dxa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ayout w:type="fixed"/>
        <w:tblLook w:val="04A0" w:firstRow="1" w:lastRow="0" w:firstColumn="1" w:lastColumn="0" w:noHBand="0" w:noVBand="1"/>
      </w:tblPr>
      <w:tblGrid>
        <w:gridCol w:w="1656"/>
        <w:gridCol w:w="2875"/>
        <w:gridCol w:w="1027"/>
        <w:gridCol w:w="1028"/>
        <w:gridCol w:w="1028"/>
        <w:gridCol w:w="1028"/>
        <w:gridCol w:w="1843"/>
      </w:tblGrid>
      <w:tr w:rsidR="00F766EF" w:rsidRPr="00564E3B" w14:paraId="0233087D" w14:textId="77777777" w:rsidTr="007F6293">
        <w:trPr>
          <w:trHeight w:val="300"/>
          <w:tblHeader/>
        </w:trPr>
        <w:tc>
          <w:tcPr>
            <w:tcW w:w="1656" w:type="dxa"/>
            <w:shd w:val="clear" w:color="auto" w:fill="D9D9D9" w:themeFill="background1" w:themeFillShade="D9"/>
          </w:tcPr>
          <w:p w14:paraId="6FB3D4CD" w14:textId="23CFBA5E" w:rsidR="00F766EF" w:rsidRPr="00564E3B" w:rsidRDefault="00F766EF" w:rsidP="00F766EF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b/>
                <w:bCs/>
                <w:sz w:val="18"/>
                <w:szCs w:val="18"/>
                <w:lang w:eastAsia="ru-RU"/>
              </w:rPr>
              <w:t>Инфраструктура</w:t>
            </w:r>
          </w:p>
        </w:tc>
        <w:tc>
          <w:tcPr>
            <w:tcW w:w="2875" w:type="dxa"/>
            <w:shd w:val="clear" w:color="auto" w:fill="D9D9D9" w:themeFill="background1" w:themeFillShade="D9"/>
            <w:noWrap/>
          </w:tcPr>
          <w:p w14:paraId="60F79DCE" w14:textId="7291C62C" w:rsidR="00F766EF" w:rsidRPr="00564E3B" w:rsidRDefault="00F766EF" w:rsidP="00F766EF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b/>
                <w:bCs/>
                <w:sz w:val="18"/>
                <w:szCs w:val="18"/>
                <w:lang w:eastAsia="ru-RU"/>
              </w:rPr>
              <w:t>Название объекта</w:t>
            </w:r>
          </w:p>
        </w:tc>
        <w:tc>
          <w:tcPr>
            <w:tcW w:w="2055" w:type="dxa"/>
            <w:gridSpan w:val="2"/>
            <w:shd w:val="clear" w:color="auto" w:fill="D9D9D9" w:themeFill="background1" w:themeFillShade="D9"/>
            <w:noWrap/>
          </w:tcPr>
          <w:p w14:paraId="0B66DEA0" w14:textId="54B8E687" w:rsidR="00F766EF" w:rsidRPr="00564E3B" w:rsidRDefault="00F766EF" w:rsidP="00F766EF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b/>
                <w:bCs/>
                <w:sz w:val="18"/>
                <w:szCs w:val="18"/>
                <w:lang w:eastAsia="ru-RU"/>
              </w:rPr>
              <w:t>Расстояние на автомобиле</w:t>
            </w:r>
          </w:p>
        </w:tc>
        <w:tc>
          <w:tcPr>
            <w:tcW w:w="2056" w:type="dxa"/>
            <w:gridSpan w:val="2"/>
            <w:shd w:val="clear" w:color="auto" w:fill="D9D9D9" w:themeFill="background1" w:themeFillShade="D9"/>
          </w:tcPr>
          <w:p w14:paraId="7410A71C" w14:textId="02C6E0EC" w:rsidR="00F766EF" w:rsidRPr="00564E3B" w:rsidRDefault="00F766EF" w:rsidP="00F766EF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b/>
                <w:bCs/>
                <w:sz w:val="18"/>
                <w:szCs w:val="18"/>
                <w:lang w:eastAsia="ru-RU"/>
              </w:rPr>
              <w:t>Расстояние пешехода</w:t>
            </w:r>
          </w:p>
        </w:tc>
        <w:tc>
          <w:tcPr>
            <w:tcW w:w="1843" w:type="dxa"/>
            <w:shd w:val="clear" w:color="auto" w:fill="D9D9D9" w:themeFill="background1" w:themeFillShade="D9"/>
            <w:noWrap/>
          </w:tcPr>
          <w:p w14:paraId="3DE7D715" w14:textId="00E635D3" w:rsidR="00F766EF" w:rsidRPr="00564E3B" w:rsidRDefault="00F766EF" w:rsidP="00F766EF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b/>
                <w:bCs/>
                <w:sz w:val="18"/>
                <w:szCs w:val="18"/>
                <w:lang w:eastAsia="ru-RU"/>
              </w:rPr>
              <w:t>Расстояние на общественном транспорте</w:t>
            </w:r>
          </w:p>
        </w:tc>
      </w:tr>
      <w:tr w:rsidR="00F766EF" w:rsidRPr="00564E3B" w14:paraId="10A0FE50" w14:textId="77777777" w:rsidTr="007F6293">
        <w:trPr>
          <w:trHeight w:val="300"/>
        </w:trPr>
        <w:tc>
          <w:tcPr>
            <w:tcW w:w="1656" w:type="dxa"/>
            <w:vMerge w:val="restart"/>
            <w:vAlign w:val="center"/>
            <w:hideMark/>
          </w:tcPr>
          <w:p w14:paraId="1F95A817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социальные объекты</w:t>
            </w:r>
          </w:p>
        </w:tc>
        <w:tc>
          <w:tcPr>
            <w:tcW w:w="2875" w:type="dxa"/>
            <w:noWrap/>
            <w:vAlign w:val="center"/>
          </w:tcPr>
          <w:p w14:paraId="4B5E4788" w14:textId="3347703C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Школа №37</w:t>
            </w:r>
          </w:p>
        </w:tc>
        <w:tc>
          <w:tcPr>
            <w:tcW w:w="1027" w:type="dxa"/>
            <w:noWrap/>
            <w:vAlign w:val="center"/>
            <w:hideMark/>
          </w:tcPr>
          <w:p w14:paraId="7AEB09B0" w14:textId="758A1A19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13 мин</w:t>
            </w:r>
          </w:p>
        </w:tc>
        <w:tc>
          <w:tcPr>
            <w:tcW w:w="1028" w:type="dxa"/>
            <w:vAlign w:val="center"/>
          </w:tcPr>
          <w:p w14:paraId="6176547B" w14:textId="4EC586DE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4 км</w:t>
            </w:r>
          </w:p>
        </w:tc>
        <w:tc>
          <w:tcPr>
            <w:tcW w:w="1028" w:type="dxa"/>
            <w:vAlign w:val="center"/>
          </w:tcPr>
          <w:p w14:paraId="13B55971" w14:textId="3FB86189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29 мин</w:t>
            </w:r>
          </w:p>
        </w:tc>
        <w:tc>
          <w:tcPr>
            <w:tcW w:w="1028" w:type="dxa"/>
            <w:vAlign w:val="center"/>
          </w:tcPr>
          <w:p w14:paraId="5A9643EC" w14:textId="51AFF3C2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2,4 км</w:t>
            </w:r>
          </w:p>
        </w:tc>
        <w:tc>
          <w:tcPr>
            <w:tcW w:w="1843" w:type="dxa"/>
            <w:noWrap/>
            <w:vAlign w:val="center"/>
            <w:hideMark/>
          </w:tcPr>
          <w:p w14:paraId="25DFAA9D" w14:textId="7913D7B1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35 мин</w:t>
            </w:r>
          </w:p>
        </w:tc>
      </w:tr>
      <w:tr w:rsidR="00F766EF" w:rsidRPr="00564E3B" w14:paraId="2976340A" w14:textId="77777777" w:rsidTr="007F6293">
        <w:trPr>
          <w:trHeight w:val="300"/>
        </w:trPr>
        <w:tc>
          <w:tcPr>
            <w:tcW w:w="1656" w:type="dxa"/>
            <w:vMerge/>
            <w:vAlign w:val="center"/>
            <w:hideMark/>
          </w:tcPr>
          <w:p w14:paraId="0B48FC29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5" w:type="dxa"/>
            <w:noWrap/>
            <w:vAlign w:val="center"/>
          </w:tcPr>
          <w:p w14:paraId="09FE741C" w14:textId="4BE79FC6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 xml:space="preserve">Школа №20 им П. </w:t>
            </w:r>
            <w:proofErr w:type="spellStart"/>
            <w:r w:rsidRPr="00564E3B">
              <w:rPr>
                <w:rFonts w:cs="Times New Roman"/>
                <w:sz w:val="18"/>
                <w:szCs w:val="18"/>
                <w:lang w:eastAsia="ru-RU"/>
              </w:rPr>
              <w:t>Тюляева</w:t>
            </w:r>
            <w:proofErr w:type="spellEnd"/>
          </w:p>
        </w:tc>
        <w:tc>
          <w:tcPr>
            <w:tcW w:w="1027" w:type="dxa"/>
            <w:noWrap/>
            <w:vAlign w:val="center"/>
            <w:hideMark/>
          </w:tcPr>
          <w:p w14:paraId="01B90707" w14:textId="74AB8C81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12 мин</w:t>
            </w:r>
          </w:p>
        </w:tc>
        <w:tc>
          <w:tcPr>
            <w:tcW w:w="1028" w:type="dxa"/>
            <w:vAlign w:val="center"/>
          </w:tcPr>
          <w:p w14:paraId="2A9265E7" w14:textId="355C8D52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4,1 км</w:t>
            </w:r>
          </w:p>
        </w:tc>
        <w:tc>
          <w:tcPr>
            <w:tcW w:w="1028" w:type="dxa"/>
            <w:vAlign w:val="center"/>
          </w:tcPr>
          <w:p w14:paraId="1D7ECDED" w14:textId="6A7960B3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29 мин</w:t>
            </w:r>
          </w:p>
        </w:tc>
        <w:tc>
          <w:tcPr>
            <w:tcW w:w="1028" w:type="dxa"/>
            <w:vAlign w:val="center"/>
          </w:tcPr>
          <w:p w14:paraId="3216F9FF" w14:textId="1C9B4C92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2,4 км</w:t>
            </w:r>
          </w:p>
        </w:tc>
        <w:tc>
          <w:tcPr>
            <w:tcW w:w="1843" w:type="dxa"/>
            <w:noWrap/>
            <w:vAlign w:val="center"/>
            <w:hideMark/>
          </w:tcPr>
          <w:p w14:paraId="324F5B81" w14:textId="4FA2D7C0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33 мин</w:t>
            </w:r>
          </w:p>
        </w:tc>
      </w:tr>
      <w:tr w:rsidR="00F766EF" w:rsidRPr="00564E3B" w14:paraId="30D5D3FF" w14:textId="77777777" w:rsidTr="007F6293">
        <w:trPr>
          <w:trHeight w:val="300"/>
        </w:trPr>
        <w:tc>
          <w:tcPr>
            <w:tcW w:w="1656" w:type="dxa"/>
            <w:vMerge/>
            <w:vAlign w:val="center"/>
            <w:hideMark/>
          </w:tcPr>
          <w:p w14:paraId="36B73BC0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5" w:type="dxa"/>
            <w:noWrap/>
            <w:vAlign w:val="center"/>
          </w:tcPr>
          <w:p w14:paraId="2E7BFF9B" w14:textId="3DB59F4F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Гимназия №88</w:t>
            </w:r>
          </w:p>
        </w:tc>
        <w:tc>
          <w:tcPr>
            <w:tcW w:w="1027" w:type="dxa"/>
            <w:noWrap/>
            <w:vAlign w:val="center"/>
          </w:tcPr>
          <w:p w14:paraId="6609A264" w14:textId="787ABE6A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10 мин</w:t>
            </w:r>
          </w:p>
        </w:tc>
        <w:tc>
          <w:tcPr>
            <w:tcW w:w="1028" w:type="dxa"/>
            <w:vAlign w:val="center"/>
          </w:tcPr>
          <w:p w14:paraId="5FDFD6D3" w14:textId="6649EC53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 км</w:t>
            </w:r>
          </w:p>
        </w:tc>
        <w:tc>
          <w:tcPr>
            <w:tcW w:w="1028" w:type="dxa"/>
            <w:vAlign w:val="center"/>
          </w:tcPr>
          <w:p w14:paraId="5D8D7F81" w14:textId="1235E300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19 мин</w:t>
            </w:r>
          </w:p>
        </w:tc>
        <w:tc>
          <w:tcPr>
            <w:tcW w:w="1028" w:type="dxa"/>
            <w:vAlign w:val="center"/>
          </w:tcPr>
          <w:p w14:paraId="1EEAED86" w14:textId="24962502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1,6 км</w:t>
            </w:r>
          </w:p>
        </w:tc>
        <w:tc>
          <w:tcPr>
            <w:tcW w:w="1843" w:type="dxa"/>
            <w:noWrap/>
            <w:vAlign w:val="center"/>
          </w:tcPr>
          <w:p w14:paraId="1AA7C24D" w14:textId="37F1E05C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19 мин</w:t>
            </w:r>
          </w:p>
        </w:tc>
      </w:tr>
      <w:tr w:rsidR="00F766EF" w:rsidRPr="00564E3B" w14:paraId="294AD1D3" w14:textId="77777777" w:rsidTr="007F6293">
        <w:trPr>
          <w:trHeight w:val="300"/>
        </w:trPr>
        <w:tc>
          <w:tcPr>
            <w:tcW w:w="1656" w:type="dxa"/>
            <w:vMerge/>
            <w:vAlign w:val="center"/>
            <w:hideMark/>
          </w:tcPr>
          <w:p w14:paraId="1632B72E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5" w:type="dxa"/>
            <w:noWrap/>
            <w:vAlign w:val="center"/>
          </w:tcPr>
          <w:p w14:paraId="32AA1583" w14:textId="08DC7695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Школа №53</w:t>
            </w:r>
          </w:p>
        </w:tc>
        <w:tc>
          <w:tcPr>
            <w:tcW w:w="1027" w:type="dxa"/>
            <w:noWrap/>
            <w:vAlign w:val="center"/>
          </w:tcPr>
          <w:p w14:paraId="4208061A" w14:textId="2D6404E9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7 мин</w:t>
            </w:r>
          </w:p>
        </w:tc>
        <w:tc>
          <w:tcPr>
            <w:tcW w:w="1028" w:type="dxa"/>
            <w:vAlign w:val="center"/>
          </w:tcPr>
          <w:p w14:paraId="4858347A" w14:textId="3B5B35F6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1,9 км</w:t>
            </w:r>
          </w:p>
        </w:tc>
        <w:tc>
          <w:tcPr>
            <w:tcW w:w="1028" w:type="dxa"/>
            <w:vAlign w:val="center"/>
          </w:tcPr>
          <w:p w14:paraId="68C1B579" w14:textId="1F0EF5DE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19 мин</w:t>
            </w:r>
          </w:p>
        </w:tc>
        <w:tc>
          <w:tcPr>
            <w:tcW w:w="1028" w:type="dxa"/>
            <w:vAlign w:val="center"/>
          </w:tcPr>
          <w:p w14:paraId="61F280D8" w14:textId="214093F8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1,5 км</w:t>
            </w:r>
          </w:p>
        </w:tc>
        <w:tc>
          <w:tcPr>
            <w:tcW w:w="1843" w:type="dxa"/>
            <w:noWrap/>
            <w:vAlign w:val="center"/>
          </w:tcPr>
          <w:p w14:paraId="48DEE02C" w14:textId="1A742586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19 мин</w:t>
            </w:r>
          </w:p>
        </w:tc>
      </w:tr>
      <w:tr w:rsidR="00F766EF" w:rsidRPr="00564E3B" w14:paraId="487E5F74" w14:textId="77777777" w:rsidTr="007F6293">
        <w:trPr>
          <w:trHeight w:val="300"/>
        </w:trPr>
        <w:tc>
          <w:tcPr>
            <w:tcW w:w="1656" w:type="dxa"/>
            <w:vMerge/>
            <w:vAlign w:val="center"/>
          </w:tcPr>
          <w:p w14:paraId="74B830A0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5" w:type="dxa"/>
            <w:noWrap/>
            <w:vAlign w:val="center"/>
          </w:tcPr>
          <w:p w14:paraId="592E6395" w14:textId="275500AF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Детский сад №138</w:t>
            </w:r>
          </w:p>
        </w:tc>
        <w:tc>
          <w:tcPr>
            <w:tcW w:w="1027" w:type="dxa"/>
            <w:noWrap/>
            <w:vAlign w:val="center"/>
          </w:tcPr>
          <w:p w14:paraId="63AF35E6" w14:textId="0560D0A2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6 мин</w:t>
            </w:r>
          </w:p>
        </w:tc>
        <w:tc>
          <w:tcPr>
            <w:tcW w:w="1028" w:type="dxa"/>
            <w:vAlign w:val="center"/>
          </w:tcPr>
          <w:p w14:paraId="53B3B289" w14:textId="3A4CD4D4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1,7 км</w:t>
            </w:r>
          </w:p>
        </w:tc>
        <w:tc>
          <w:tcPr>
            <w:tcW w:w="1028" w:type="dxa"/>
            <w:vAlign w:val="center"/>
          </w:tcPr>
          <w:p w14:paraId="2FD526E2" w14:textId="1F3DCC2E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20 мин</w:t>
            </w:r>
          </w:p>
        </w:tc>
        <w:tc>
          <w:tcPr>
            <w:tcW w:w="1028" w:type="dxa"/>
            <w:vAlign w:val="center"/>
          </w:tcPr>
          <w:p w14:paraId="1F418245" w14:textId="5FB8E604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1,7 км</w:t>
            </w:r>
          </w:p>
        </w:tc>
        <w:tc>
          <w:tcPr>
            <w:tcW w:w="1843" w:type="dxa"/>
            <w:noWrap/>
            <w:vAlign w:val="center"/>
          </w:tcPr>
          <w:p w14:paraId="2F2F6690" w14:textId="5CC527DA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31 мин</w:t>
            </w:r>
          </w:p>
        </w:tc>
      </w:tr>
      <w:tr w:rsidR="00F766EF" w:rsidRPr="00564E3B" w14:paraId="3A21296C" w14:textId="77777777" w:rsidTr="007F6293">
        <w:trPr>
          <w:trHeight w:val="300"/>
        </w:trPr>
        <w:tc>
          <w:tcPr>
            <w:tcW w:w="1656" w:type="dxa"/>
            <w:vMerge/>
            <w:vAlign w:val="center"/>
            <w:hideMark/>
          </w:tcPr>
          <w:p w14:paraId="36605D53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5" w:type="dxa"/>
            <w:noWrap/>
            <w:vAlign w:val="center"/>
          </w:tcPr>
          <w:p w14:paraId="29E9128B" w14:textId="4C18DF1E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Детский сад №195</w:t>
            </w:r>
          </w:p>
        </w:tc>
        <w:tc>
          <w:tcPr>
            <w:tcW w:w="1027" w:type="dxa"/>
            <w:noWrap/>
            <w:vAlign w:val="center"/>
            <w:hideMark/>
          </w:tcPr>
          <w:p w14:paraId="6D792CB8" w14:textId="4D31171A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9 мин</w:t>
            </w:r>
          </w:p>
        </w:tc>
        <w:tc>
          <w:tcPr>
            <w:tcW w:w="1028" w:type="dxa"/>
            <w:vAlign w:val="center"/>
          </w:tcPr>
          <w:p w14:paraId="4BA5E97B" w14:textId="278F1310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3,4 км</w:t>
            </w:r>
          </w:p>
        </w:tc>
        <w:tc>
          <w:tcPr>
            <w:tcW w:w="1028" w:type="dxa"/>
            <w:vAlign w:val="center"/>
          </w:tcPr>
          <w:p w14:paraId="613AB82B" w14:textId="669B2CE7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23 мин</w:t>
            </w:r>
          </w:p>
        </w:tc>
        <w:tc>
          <w:tcPr>
            <w:tcW w:w="1028" w:type="dxa"/>
            <w:vAlign w:val="center"/>
          </w:tcPr>
          <w:p w14:paraId="218E56EF" w14:textId="7AF364AE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1,9 км</w:t>
            </w:r>
          </w:p>
        </w:tc>
        <w:tc>
          <w:tcPr>
            <w:tcW w:w="1843" w:type="dxa"/>
            <w:noWrap/>
            <w:vAlign w:val="center"/>
            <w:hideMark/>
          </w:tcPr>
          <w:p w14:paraId="5CB580F5" w14:textId="54F6EB7F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23 мин</w:t>
            </w:r>
          </w:p>
        </w:tc>
      </w:tr>
      <w:tr w:rsidR="00F766EF" w:rsidRPr="00564E3B" w14:paraId="042CE64A" w14:textId="77777777" w:rsidTr="007F6293">
        <w:trPr>
          <w:trHeight w:val="300"/>
        </w:trPr>
        <w:tc>
          <w:tcPr>
            <w:tcW w:w="1656" w:type="dxa"/>
            <w:vMerge/>
            <w:vAlign w:val="center"/>
            <w:hideMark/>
          </w:tcPr>
          <w:p w14:paraId="253ED5B9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5" w:type="dxa"/>
            <w:noWrap/>
            <w:vAlign w:val="center"/>
          </w:tcPr>
          <w:p w14:paraId="7699EA9A" w14:textId="57BC3E24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Детский сад №185</w:t>
            </w:r>
          </w:p>
        </w:tc>
        <w:tc>
          <w:tcPr>
            <w:tcW w:w="1027" w:type="dxa"/>
            <w:noWrap/>
            <w:vAlign w:val="center"/>
            <w:hideMark/>
          </w:tcPr>
          <w:p w14:paraId="09CA1254" w14:textId="77777777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9 мин</w:t>
            </w:r>
          </w:p>
        </w:tc>
        <w:tc>
          <w:tcPr>
            <w:tcW w:w="1028" w:type="dxa"/>
            <w:vAlign w:val="center"/>
          </w:tcPr>
          <w:p w14:paraId="53DE7AB2" w14:textId="16A4E770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3,4 км</w:t>
            </w:r>
          </w:p>
        </w:tc>
        <w:tc>
          <w:tcPr>
            <w:tcW w:w="1028" w:type="dxa"/>
            <w:vAlign w:val="center"/>
          </w:tcPr>
          <w:p w14:paraId="4BCA02C6" w14:textId="2746FE95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23 мин</w:t>
            </w:r>
          </w:p>
        </w:tc>
        <w:tc>
          <w:tcPr>
            <w:tcW w:w="1028" w:type="dxa"/>
            <w:vAlign w:val="center"/>
          </w:tcPr>
          <w:p w14:paraId="48676BF2" w14:textId="69A17491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1,9 км</w:t>
            </w:r>
          </w:p>
        </w:tc>
        <w:tc>
          <w:tcPr>
            <w:tcW w:w="1843" w:type="dxa"/>
            <w:noWrap/>
            <w:vAlign w:val="center"/>
            <w:hideMark/>
          </w:tcPr>
          <w:p w14:paraId="282DE813" w14:textId="4D3239C4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23 мин</w:t>
            </w:r>
          </w:p>
        </w:tc>
      </w:tr>
      <w:tr w:rsidR="00F766EF" w:rsidRPr="00564E3B" w14:paraId="61C3E339" w14:textId="77777777" w:rsidTr="007F6293">
        <w:trPr>
          <w:trHeight w:val="300"/>
        </w:trPr>
        <w:tc>
          <w:tcPr>
            <w:tcW w:w="1656" w:type="dxa"/>
            <w:vMerge/>
            <w:vAlign w:val="center"/>
          </w:tcPr>
          <w:p w14:paraId="48A8BA54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5" w:type="dxa"/>
            <w:noWrap/>
            <w:vAlign w:val="center"/>
          </w:tcPr>
          <w:p w14:paraId="0C00FAA4" w14:textId="0202166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Детский сад №196</w:t>
            </w:r>
          </w:p>
        </w:tc>
        <w:tc>
          <w:tcPr>
            <w:tcW w:w="1027" w:type="dxa"/>
            <w:noWrap/>
            <w:vAlign w:val="center"/>
          </w:tcPr>
          <w:p w14:paraId="1C9C1C0E" w14:textId="59957E58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10 мин</w:t>
            </w:r>
          </w:p>
        </w:tc>
        <w:tc>
          <w:tcPr>
            <w:tcW w:w="1028" w:type="dxa"/>
            <w:vAlign w:val="center"/>
          </w:tcPr>
          <w:p w14:paraId="2BECFA96" w14:textId="6D815E9C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3,5 км</w:t>
            </w:r>
          </w:p>
        </w:tc>
        <w:tc>
          <w:tcPr>
            <w:tcW w:w="1028" w:type="dxa"/>
            <w:vAlign w:val="center"/>
          </w:tcPr>
          <w:p w14:paraId="3D561A7E" w14:textId="54ACB984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24 мин</w:t>
            </w:r>
          </w:p>
        </w:tc>
        <w:tc>
          <w:tcPr>
            <w:tcW w:w="1028" w:type="dxa"/>
            <w:vAlign w:val="center"/>
          </w:tcPr>
          <w:p w14:paraId="2B4330FC" w14:textId="01522740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 км</w:t>
            </w:r>
          </w:p>
        </w:tc>
        <w:tc>
          <w:tcPr>
            <w:tcW w:w="1843" w:type="dxa"/>
            <w:noWrap/>
            <w:vAlign w:val="center"/>
          </w:tcPr>
          <w:p w14:paraId="4BBB0BE3" w14:textId="357D5567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34 мин</w:t>
            </w:r>
          </w:p>
        </w:tc>
      </w:tr>
      <w:tr w:rsidR="00F766EF" w:rsidRPr="00564E3B" w14:paraId="393A5C73" w14:textId="77777777" w:rsidTr="007F6293">
        <w:trPr>
          <w:trHeight w:val="300"/>
        </w:trPr>
        <w:tc>
          <w:tcPr>
            <w:tcW w:w="1656" w:type="dxa"/>
            <w:vMerge w:val="restart"/>
            <w:vAlign w:val="center"/>
            <w:hideMark/>
          </w:tcPr>
          <w:p w14:paraId="498B6000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медицинские учреждения</w:t>
            </w:r>
          </w:p>
        </w:tc>
        <w:tc>
          <w:tcPr>
            <w:tcW w:w="2875" w:type="dxa"/>
            <w:noWrap/>
            <w:vAlign w:val="center"/>
          </w:tcPr>
          <w:p w14:paraId="02EEC5E8" w14:textId="2F3765BD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Детская поликлиника №7</w:t>
            </w:r>
          </w:p>
        </w:tc>
        <w:tc>
          <w:tcPr>
            <w:tcW w:w="1027" w:type="dxa"/>
            <w:noWrap/>
            <w:vAlign w:val="center"/>
          </w:tcPr>
          <w:p w14:paraId="1D2B09F5" w14:textId="7B46DF38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8 мин</w:t>
            </w:r>
          </w:p>
        </w:tc>
        <w:tc>
          <w:tcPr>
            <w:tcW w:w="1028" w:type="dxa"/>
            <w:vAlign w:val="center"/>
          </w:tcPr>
          <w:p w14:paraId="76D1D684" w14:textId="68EE6632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3,2 км</w:t>
            </w:r>
          </w:p>
        </w:tc>
        <w:tc>
          <w:tcPr>
            <w:tcW w:w="1028" w:type="dxa"/>
            <w:vAlign w:val="center"/>
          </w:tcPr>
          <w:p w14:paraId="6D5BEFA2" w14:textId="1CD379F0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20 мин</w:t>
            </w:r>
          </w:p>
        </w:tc>
        <w:tc>
          <w:tcPr>
            <w:tcW w:w="1028" w:type="dxa"/>
            <w:vAlign w:val="center"/>
          </w:tcPr>
          <w:p w14:paraId="4E1F8E2F" w14:textId="77F9A3A2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1,7 км</w:t>
            </w:r>
          </w:p>
        </w:tc>
        <w:tc>
          <w:tcPr>
            <w:tcW w:w="1843" w:type="dxa"/>
            <w:noWrap/>
            <w:vAlign w:val="center"/>
          </w:tcPr>
          <w:p w14:paraId="1729CA16" w14:textId="3F076793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20 мин</w:t>
            </w:r>
          </w:p>
        </w:tc>
      </w:tr>
      <w:tr w:rsidR="00F766EF" w:rsidRPr="00564E3B" w14:paraId="7CC8CE5D" w14:textId="77777777" w:rsidTr="007F6293">
        <w:trPr>
          <w:trHeight w:val="300"/>
        </w:trPr>
        <w:tc>
          <w:tcPr>
            <w:tcW w:w="1656" w:type="dxa"/>
            <w:vMerge/>
            <w:vAlign w:val="center"/>
            <w:hideMark/>
          </w:tcPr>
          <w:p w14:paraId="0EF972EF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5" w:type="dxa"/>
            <w:noWrap/>
            <w:vAlign w:val="center"/>
          </w:tcPr>
          <w:p w14:paraId="12BAF56C" w14:textId="5C71875D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Клиника №1</w:t>
            </w:r>
          </w:p>
        </w:tc>
        <w:tc>
          <w:tcPr>
            <w:tcW w:w="1027" w:type="dxa"/>
            <w:noWrap/>
            <w:vAlign w:val="center"/>
          </w:tcPr>
          <w:p w14:paraId="2965E55C" w14:textId="7E5A37CA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14 мин</w:t>
            </w:r>
          </w:p>
        </w:tc>
        <w:tc>
          <w:tcPr>
            <w:tcW w:w="1028" w:type="dxa"/>
            <w:vAlign w:val="center"/>
          </w:tcPr>
          <w:p w14:paraId="2F8DAAC4" w14:textId="6124C1E9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5,1 км</w:t>
            </w:r>
          </w:p>
        </w:tc>
        <w:tc>
          <w:tcPr>
            <w:tcW w:w="1028" w:type="dxa"/>
            <w:vAlign w:val="center"/>
          </w:tcPr>
          <w:p w14:paraId="090E1327" w14:textId="71A2C133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37 мин</w:t>
            </w:r>
          </w:p>
        </w:tc>
        <w:tc>
          <w:tcPr>
            <w:tcW w:w="1028" w:type="dxa"/>
            <w:vAlign w:val="center"/>
          </w:tcPr>
          <w:p w14:paraId="77CD4C79" w14:textId="1EE1A618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3,1 км</w:t>
            </w:r>
          </w:p>
        </w:tc>
        <w:tc>
          <w:tcPr>
            <w:tcW w:w="1843" w:type="dxa"/>
            <w:noWrap/>
            <w:vAlign w:val="center"/>
          </w:tcPr>
          <w:p w14:paraId="451CCBF2" w14:textId="4AEEA9B8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39 мин</w:t>
            </w:r>
          </w:p>
        </w:tc>
      </w:tr>
      <w:tr w:rsidR="00F766EF" w:rsidRPr="00564E3B" w14:paraId="2B82820D" w14:textId="77777777" w:rsidTr="007F6293">
        <w:trPr>
          <w:trHeight w:val="315"/>
        </w:trPr>
        <w:tc>
          <w:tcPr>
            <w:tcW w:w="1656" w:type="dxa"/>
            <w:vMerge/>
            <w:vAlign w:val="center"/>
            <w:hideMark/>
          </w:tcPr>
          <w:p w14:paraId="3EA1C29E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5" w:type="dxa"/>
            <w:vAlign w:val="center"/>
          </w:tcPr>
          <w:p w14:paraId="5EB3F28D" w14:textId="18EE33C8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Специализированная психиатрическая больница № 7</w:t>
            </w:r>
          </w:p>
        </w:tc>
        <w:tc>
          <w:tcPr>
            <w:tcW w:w="1027" w:type="dxa"/>
            <w:noWrap/>
            <w:vAlign w:val="center"/>
          </w:tcPr>
          <w:p w14:paraId="386CEC2E" w14:textId="11AD25E4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6 мин</w:t>
            </w:r>
          </w:p>
        </w:tc>
        <w:tc>
          <w:tcPr>
            <w:tcW w:w="1028" w:type="dxa"/>
            <w:vAlign w:val="center"/>
          </w:tcPr>
          <w:p w14:paraId="014F9E65" w14:textId="58AE79D2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1,8 км</w:t>
            </w:r>
          </w:p>
        </w:tc>
        <w:tc>
          <w:tcPr>
            <w:tcW w:w="1028" w:type="dxa"/>
            <w:vAlign w:val="center"/>
          </w:tcPr>
          <w:p w14:paraId="60416279" w14:textId="17AC5F55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22 мин</w:t>
            </w:r>
          </w:p>
        </w:tc>
        <w:tc>
          <w:tcPr>
            <w:tcW w:w="1028" w:type="dxa"/>
            <w:vAlign w:val="center"/>
          </w:tcPr>
          <w:p w14:paraId="6850CCEF" w14:textId="0847327F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1,8 км</w:t>
            </w:r>
          </w:p>
        </w:tc>
        <w:tc>
          <w:tcPr>
            <w:tcW w:w="1843" w:type="dxa"/>
            <w:noWrap/>
            <w:vAlign w:val="center"/>
          </w:tcPr>
          <w:p w14:paraId="45AD7C33" w14:textId="23FC9B53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31 мин</w:t>
            </w:r>
          </w:p>
        </w:tc>
      </w:tr>
      <w:tr w:rsidR="00F766EF" w:rsidRPr="00564E3B" w14:paraId="0860136B" w14:textId="77777777" w:rsidTr="007F6293">
        <w:trPr>
          <w:trHeight w:val="300"/>
        </w:trPr>
        <w:tc>
          <w:tcPr>
            <w:tcW w:w="1656" w:type="dxa"/>
            <w:vMerge/>
            <w:vAlign w:val="center"/>
            <w:hideMark/>
          </w:tcPr>
          <w:p w14:paraId="48C3F82D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5" w:type="dxa"/>
            <w:noWrap/>
            <w:vAlign w:val="center"/>
          </w:tcPr>
          <w:p w14:paraId="2114ACD1" w14:textId="616A2638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Клиника Первомайская</w:t>
            </w:r>
          </w:p>
        </w:tc>
        <w:tc>
          <w:tcPr>
            <w:tcW w:w="1027" w:type="dxa"/>
            <w:noWrap/>
            <w:vAlign w:val="center"/>
          </w:tcPr>
          <w:p w14:paraId="313698EE" w14:textId="0EC9FA15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13 мин</w:t>
            </w:r>
          </w:p>
        </w:tc>
        <w:tc>
          <w:tcPr>
            <w:tcW w:w="1028" w:type="dxa"/>
            <w:vAlign w:val="center"/>
          </w:tcPr>
          <w:p w14:paraId="47C3C7CB" w14:textId="45A2742B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4,6 км</w:t>
            </w:r>
          </w:p>
        </w:tc>
        <w:tc>
          <w:tcPr>
            <w:tcW w:w="1028" w:type="dxa"/>
            <w:vAlign w:val="center"/>
          </w:tcPr>
          <w:p w14:paraId="05E87E94" w14:textId="09F7F0CC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39 мин</w:t>
            </w:r>
          </w:p>
        </w:tc>
        <w:tc>
          <w:tcPr>
            <w:tcW w:w="1028" w:type="dxa"/>
            <w:vAlign w:val="center"/>
          </w:tcPr>
          <w:p w14:paraId="7B29EABD" w14:textId="3AFE964E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3,2 км</w:t>
            </w:r>
          </w:p>
        </w:tc>
        <w:tc>
          <w:tcPr>
            <w:tcW w:w="1843" w:type="dxa"/>
            <w:noWrap/>
            <w:vAlign w:val="center"/>
          </w:tcPr>
          <w:p w14:paraId="1695B57C" w14:textId="570D878A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43 мин</w:t>
            </w:r>
          </w:p>
        </w:tc>
      </w:tr>
      <w:tr w:rsidR="00F766EF" w:rsidRPr="00564E3B" w14:paraId="4AA87FC6" w14:textId="77777777" w:rsidTr="007F6293">
        <w:trPr>
          <w:trHeight w:val="300"/>
        </w:trPr>
        <w:tc>
          <w:tcPr>
            <w:tcW w:w="1656" w:type="dxa"/>
            <w:vMerge w:val="restart"/>
            <w:noWrap/>
            <w:vAlign w:val="center"/>
            <w:hideMark/>
          </w:tcPr>
          <w:p w14:paraId="41848AF7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супермаркеты</w:t>
            </w:r>
          </w:p>
        </w:tc>
        <w:tc>
          <w:tcPr>
            <w:tcW w:w="2875" w:type="dxa"/>
            <w:noWrap/>
            <w:vAlign w:val="center"/>
            <w:hideMark/>
          </w:tcPr>
          <w:p w14:paraId="14D40DBC" w14:textId="275C7EC1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Пятерочка</w:t>
            </w:r>
          </w:p>
        </w:tc>
        <w:tc>
          <w:tcPr>
            <w:tcW w:w="1027" w:type="dxa"/>
            <w:noWrap/>
            <w:vAlign w:val="center"/>
          </w:tcPr>
          <w:p w14:paraId="261F9D45" w14:textId="4188146A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5 мин</w:t>
            </w:r>
          </w:p>
        </w:tc>
        <w:tc>
          <w:tcPr>
            <w:tcW w:w="1028" w:type="dxa"/>
            <w:vAlign w:val="center"/>
          </w:tcPr>
          <w:p w14:paraId="57DD8C28" w14:textId="67B697D9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1,6 км</w:t>
            </w:r>
          </w:p>
        </w:tc>
        <w:tc>
          <w:tcPr>
            <w:tcW w:w="1028" w:type="dxa"/>
            <w:vAlign w:val="center"/>
          </w:tcPr>
          <w:p w14:paraId="7C344156" w14:textId="2E76A902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12 мин</w:t>
            </w:r>
          </w:p>
        </w:tc>
        <w:tc>
          <w:tcPr>
            <w:tcW w:w="1028" w:type="dxa"/>
            <w:vAlign w:val="center"/>
          </w:tcPr>
          <w:p w14:paraId="03AAE2DF" w14:textId="5E2B34F6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0,9 км</w:t>
            </w:r>
          </w:p>
        </w:tc>
        <w:tc>
          <w:tcPr>
            <w:tcW w:w="1843" w:type="dxa"/>
            <w:noWrap/>
            <w:vAlign w:val="center"/>
          </w:tcPr>
          <w:p w14:paraId="25E12DD8" w14:textId="4E752E3C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12 мин</w:t>
            </w:r>
          </w:p>
        </w:tc>
      </w:tr>
      <w:tr w:rsidR="00F766EF" w:rsidRPr="00564E3B" w14:paraId="6B59571B" w14:textId="77777777" w:rsidTr="007F6293">
        <w:trPr>
          <w:trHeight w:val="300"/>
        </w:trPr>
        <w:tc>
          <w:tcPr>
            <w:tcW w:w="1656" w:type="dxa"/>
            <w:vMerge/>
            <w:vAlign w:val="center"/>
            <w:hideMark/>
          </w:tcPr>
          <w:p w14:paraId="3D3AB3A2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5" w:type="dxa"/>
            <w:noWrap/>
            <w:vAlign w:val="center"/>
            <w:hideMark/>
          </w:tcPr>
          <w:p w14:paraId="100A2C7D" w14:textId="007B9881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 xml:space="preserve">Магнит </w:t>
            </w:r>
          </w:p>
        </w:tc>
        <w:tc>
          <w:tcPr>
            <w:tcW w:w="1027" w:type="dxa"/>
            <w:noWrap/>
            <w:vAlign w:val="center"/>
          </w:tcPr>
          <w:p w14:paraId="71597AB1" w14:textId="624F071A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5 мин</w:t>
            </w:r>
          </w:p>
        </w:tc>
        <w:tc>
          <w:tcPr>
            <w:tcW w:w="1028" w:type="dxa"/>
            <w:vAlign w:val="center"/>
          </w:tcPr>
          <w:p w14:paraId="41C7CA5A" w14:textId="0CD0670F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1,6 км</w:t>
            </w:r>
          </w:p>
        </w:tc>
        <w:tc>
          <w:tcPr>
            <w:tcW w:w="1028" w:type="dxa"/>
            <w:vAlign w:val="center"/>
          </w:tcPr>
          <w:p w14:paraId="6332C779" w14:textId="320E7288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12 мин</w:t>
            </w:r>
          </w:p>
        </w:tc>
        <w:tc>
          <w:tcPr>
            <w:tcW w:w="1028" w:type="dxa"/>
            <w:vAlign w:val="center"/>
          </w:tcPr>
          <w:p w14:paraId="7AE40A62" w14:textId="6F4C9B34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0,9 км</w:t>
            </w:r>
          </w:p>
        </w:tc>
        <w:tc>
          <w:tcPr>
            <w:tcW w:w="1843" w:type="dxa"/>
            <w:noWrap/>
            <w:vAlign w:val="center"/>
          </w:tcPr>
          <w:p w14:paraId="10C4DCDA" w14:textId="68EB04E3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12 мин</w:t>
            </w:r>
          </w:p>
        </w:tc>
      </w:tr>
      <w:tr w:rsidR="00F766EF" w:rsidRPr="00564E3B" w14:paraId="3113C8C9" w14:textId="77777777" w:rsidTr="007F6293">
        <w:trPr>
          <w:trHeight w:val="300"/>
        </w:trPr>
        <w:tc>
          <w:tcPr>
            <w:tcW w:w="1656" w:type="dxa"/>
            <w:vMerge/>
            <w:vAlign w:val="center"/>
            <w:hideMark/>
          </w:tcPr>
          <w:p w14:paraId="5D6FA4B0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5" w:type="dxa"/>
            <w:noWrap/>
            <w:vAlign w:val="center"/>
            <w:hideMark/>
          </w:tcPr>
          <w:p w14:paraId="1F0DD3C6" w14:textId="1E543D6F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proofErr w:type="spellStart"/>
            <w:r w:rsidRPr="00564E3B">
              <w:rPr>
                <w:rFonts w:cs="Times New Roman"/>
                <w:sz w:val="18"/>
                <w:szCs w:val="18"/>
                <w:lang w:eastAsia="ru-RU"/>
              </w:rPr>
              <w:t>Табрис</w:t>
            </w:r>
            <w:proofErr w:type="spellEnd"/>
          </w:p>
        </w:tc>
        <w:tc>
          <w:tcPr>
            <w:tcW w:w="1027" w:type="dxa"/>
            <w:noWrap/>
            <w:vAlign w:val="center"/>
          </w:tcPr>
          <w:p w14:paraId="7082129E" w14:textId="3B34D902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10 мин</w:t>
            </w:r>
          </w:p>
        </w:tc>
        <w:tc>
          <w:tcPr>
            <w:tcW w:w="1028" w:type="dxa"/>
            <w:vAlign w:val="center"/>
          </w:tcPr>
          <w:p w14:paraId="37E677E9" w14:textId="27D3E02C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3,7 км</w:t>
            </w:r>
          </w:p>
        </w:tc>
        <w:tc>
          <w:tcPr>
            <w:tcW w:w="1028" w:type="dxa"/>
            <w:vAlign w:val="center"/>
          </w:tcPr>
          <w:p w14:paraId="6943BD16" w14:textId="3DF60245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27 мин</w:t>
            </w:r>
          </w:p>
        </w:tc>
        <w:tc>
          <w:tcPr>
            <w:tcW w:w="1028" w:type="dxa"/>
            <w:vAlign w:val="center"/>
          </w:tcPr>
          <w:p w14:paraId="5B2425BA" w14:textId="29C677FE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2,2 км</w:t>
            </w:r>
          </w:p>
        </w:tc>
        <w:tc>
          <w:tcPr>
            <w:tcW w:w="1843" w:type="dxa"/>
            <w:noWrap/>
            <w:vAlign w:val="center"/>
          </w:tcPr>
          <w:p w14:paraId="4911205F" w14:textId="0A643042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33 мин</w:t>
            </w:r>
          </w:p>
        </w:tc>
      </w:tr>
      <w:tr w:rsidR="00F766EF" w:rsidRPr="00564E3B" w14:paraId="23F62950" w14:textId="77777777" w:rsidTr="007F6293">
        <w:trPr>
          <w:trHeight w:val="300"/>
        </w:trPr>
        <w:tc>
          <w:tcPr>
            <w:tcW w:w="1656" w:type="dxa"/>
            <w:vMerge/>
            <w:vAlign w:val="center"/>
            <w:hideMark/>
          </w:tcPr>
          <w:p w14:paraId="5F0A8C8D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5" w:type="dxa"/>
            <w:noWrap/>
            <w:vAlign w:val="center"/>
            <w:hideMark/>
          </w:tcPr>
          <w:p w14:paraId="32BEECA4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Ашан</w:t>
            </w:r>
          </w:p>
        </w:tc>
        <w:tc>
          <w:tcPr>
            <w:tcW w:w="1027" w:type="dxa"/>
            <w:noWrap/>
            <w:vAlign w:val="center"/>
          </w:tcPr>
          <w:p w14:paraId="61892D3D" w14:textId="2C635D7E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6 мин</w:t>
            </w:r>
          </w:p>
        </w:tc>
        <w:tc>
          <w:tcPr>
            <w:tcW w:w="1028" w:type="dxa"/>
          </w:tcPr>
          <w:p w14:paraId="61B13423" w14:textId="474C5440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2,3 км</w:t>
            </w:r>
          </w:p>
        </w:tc>
        <w:tc>
          <w:tcPr>
            <w:tcW w:w="1028" w:type="dxa"/>
          </w:tcPr>
          <w:p w14:paraId="05DB1E08" w14:textId="0CDB4B69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22 мин</w:t>
            </w:r>
          </w:p>
        </w:tc>
        <w:tc>
          <w:tcPr>
            <w:tcW w:w="1028" w:type="dxa"/>
          </w:tcPr>
          <w:p w14:paraId="60575590" w14:textId="597B5694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1,9 км</w:t>
            </w:r>
          </w:p>
        </w:tc>
        <w:tc>
          <w:tcPr>
            <w:tcW w:w="1843" w:type="dxa"/>
            <w:noWrap/>
            <w:vAlign w:val="center"/>
          </w:tcPr>
          <w:p w14:paraId="669958F2" w14:textId="2B3FA810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33 мин</w:t>
            </w:r>
          </w:p>
        </w:tc>
      </w:tr>
      <w:tr w:rsidR="00F766EF" w:rsidRPr="00564E3B" w14:paraId="1617502D" w14:textId="77777777" w:rsidTr="007F6293">
        <w:trPr>
          <w:trHeight w:val="300"/>
        </w:trPr>
        <w:tc>
          <w:tcPr>
            <w:tcW w:w="1656" w:type="dxa"/>
            <w:vMerge/>
            <w:vAlign w:val="center"/>
            <w:hideMark/>
          </w:tcPr>
          <w:p w14:paraId="35F4E07B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5" w:type="dxa"/>
            <w:noWrap/>
            <w:vAlign w:val="center"/>
            <w:hideMark/>
          </w:tcPr>
          <w:p w14:paraId="0E54B21E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Leroy Merlin</w:t>
            </w:r>
          </w:p>
        </w:tc>
        <w:tc>
          <w:tcPr>
            <w:tcW w:w="1027" w:type="dxa"/>
            <w:noWrap/>
            <w:vAlign w:val="center"/>
          </w:tcPr>
          <w:p w14:paraId="6241DDCC" w14:textId="7170C6B3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5 мин</w:t>
            </w:r>
          </w:p>
        </w:tc>
        <w:tc>
          <w:tcPr>
            <w:tcW w:w="1028" w:type="dxa"/>
          </w:tcPr>
          <w:p w14:paraId="6B53D190" w14:textId="6052BE8D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2,1 км</w:t>
            </w:r>
          </w:p>
        </w:tc>
        <w:tc>
          <w:tcPr>
            <w:tcW w:w="1028" w:type="dxa"/>
          </w:tcPr>
          <w:p w14:paraId="08D203D7" w14:textId="7733474D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22 мин</w:t>
            </w:r>
          </w:p>
        </w:tc>
        <w:tc>
          <w:tcPr>
            <w:tcW w:w="1028" w:type="dxa"/>
          </w:tcPr>
          <w:p w14:paraId="7F456237" w14:textId="527B845F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1,8 км</w:t>
            </w:r>
          </w:p>
        </w:tc>
        <w:tc>
          <w:tcPr>
            <w:tcW w:w="1843" w:type="dxa"/>
            <w:noWrap/>
            <w:vAlign w:val="center"/>
          </w:tcPr>
          <w:p w14:paraId="13E6BE18" w14:textId="7A110B83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32 мин</w:t>
            </w:r>
          </w:p>
        </w:tc>
      </w:tr>
      <w:tr w:rsidR="00F766EF" w:rsidRPr="00564E3B" w14:paraId="5E82B6D1" w14:textId="77777777" w:rsidTr="007F6293">
        <w:trPr>
          <w:trHeight w:val="300"/>
        </w:trPr>
        <w:tc>
          <w:tcPr>
            <w:tcW w:w="1656" w:type="dxa"/>
            <w:vMerge w:val="restart"/>
            <w:vAlign w:val="center"/>
            <w:hideMark/>
          </w:tcPr>
          <w:p w14:paraId="176B7D55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развлекательная инфраструктура</w:t>
            </w:r>
          </w:p>
        </w:tc>
        <w:tc>
          <w:tcPr>
            <w:tcW w:w="2875" w:type="dxa"/>
            <w:noWrap/>
            <w:vAlign w:val="center"/>
          </w:tcPr>
          <w:p w14:paraId="11B3D516" w14:textId="44438B1E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 xml:space="preserve">СБС </w:t>
            </w:r>
            <w:proofErr w:type="spellStart"/>
            <w:r w:rsidRPr="00564E3B">
              <w:rPr>
                <w:rFonts w:cs="Times New Roman"/>
                <w:sz w:val="18"/>
                <w:szCs w:val="18"/>
                <w:lang w:eastAsia="ru-RU"/>
              </w:rPr>
              <w:t>МегаМолл</w:t>
            </w:r>
            <w:proofErr w:type="spellEnd"/>
          </w:p>
        </w:tc>
        <w:tc>
          <w:tcPr>
            <w:tcW w:w="1027" w:type="dxa"/>
            <w:noWrap/>
            <w:vAlign w:val="center"/>
          </w:tcPr>
          <w:p w14:paraId="3B02711A" w14:textId="6933C3B2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6 мин</w:t>
            </w:r>
          </w:p>
        </w:tc>
        <w:tc>
          <w:tcPr>
            <w:tcW w:w="1028" w:type="dxa"/>
            <w:vAlign w:val="center"/>
          </w:tcPr>
          <w:p w14:paraId="2A0741D8" w14:textId="536CE903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2,3 км</w:t>
            </w:r>
          </w:p>
        </w:tc>
        <w:tc>
          <w:tcPr>
            <w:tcW w:w="1028" w:type="dxa"/>
            <w:vAlign w:val="center"/>
          </w:tcPr>
          <w:p w14:paraId="5C9CD259" w14:textId="2472BC3C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23 мин</w:t>
            </w:r>
          </w:p>
        </w:tc>
        <w:tc>
          <w:tcPr>
            <w:tcW w:w="1028" w:type="dxa"/>
            <w:vAlign w:val="center"/>
          </w:tcPr>
          <w:p w14:paraId="5E602E68" w14:textId="7A537B7B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1,9 км</w:t>
            </w:r>
          </w:p>
        </w:tc>
        <w:tc>
          <w:tcPr>
            <w:tcW w:w="1843" w:type="dxa"/>
            <w:noWrap/>
            <w:vAlign w:val="center"/>
          </w:tcPr>
          <w:p w14:paraId="67B9D08E" w14:textId="574E386A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33 мин</w:t>
            </w:r>
          </w:p>
        </w:tc>
      </w:tr>
      <w:tr w:rsidR="00F766EF" w:rsidRPr="00564E3B" w14:paraId="787F142D" w14:textId="77777777" w:rsidTr="007F6293">
        <w:trPr>
          <w:trHeight w:val="300"/>
        </w:trPr>
        <w:tc>
          <w:tcPr>
            <w:tcW w:w="1656" w:type="dxa"/>
            <w:vMerge/>
            <w:vAlign w:val="center"/>
            <w:hideMark/>
          </w:tcPr>
          <w:p w14:paraId="57AC6AF5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5" w:type="dxa"/>
            <w:noWrap/>
            <w:vAlign w:val="center"/>
          </w:tcPr>
          <w:p w14:paraId="0C901C96" w14:textId="52887821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ТРК «Галактика»</w:t>
            </w:r>
          </w:p>
        </w:tc>
        <w:tc>
          <w:tcPr>
            <w:tcW w:w="1027" w:type="dxa"/>
            <w:noWrap/>
            <w:vAlign w:val="center"/>
          </w:tcPr>
          <w:p w14:paraId="0FA56955" w14:textId="65131EFA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13 мин</w:t>
            </w:r>
          </w:p>
        </w:tc>
        <w:tc>
          <w:tcPr>
            <w:tcW w:w="1028" w:type="dxa"/>
            <w:vAlign w:val="center"/>
          </w:tcPr>
          <w:p w14:paraId="057A6371" w14:textId="693A1CA3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4,2 км</w:t>
            </w:r>
          </w:p>
        </w:tc>
        <w:tc>
          <w:tcPr>
            <w:tcW w:w="1028" w:type="dxa"/>
            <w:vAlign w:val="center"/>
          </w:tcPr>
          <w:p w14:paraId="07990558" w14:textId="2B16E90E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28 мин</w:t>
            </w:r>
          </w:p>
        </w:tc>
        <w:tc>
          <w:tcPr>
            <w:tcW w:w="1028" w:type="dxa"/>
            <w:vAlign w:val="center"/>
          </w:tcPr>
          <w:p w14:paraId="1E978675" w14:textId="7CB33F03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2,3 км</w:t>
            </w:r>
          </w:p>
        </w:tc>
        <w:tc>
          <w:tcPr>
            <w:tcW w:w="1843" w:type="dxa"/>
            <w:noWrap/>
            <w:vAlign w:val="center"/>
          </w:tcPr>
          <w:p w14:paraId="57C69641" w14:textId="6E2403C8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49 мин</w:t>
            </w:r>
          </w:p>
        </w:tc>
      </w:tr>
      <w:tr w:rsidR="00F766EF" w:rsidRPr="00564E3B" w14:paraId="7FD38BA4" w14:textId="77777777" w:rsidTr="007F6293">
        <w:trPr>
          <w:trHeight w:val="300"/>
        </w:trPr>
        <w:tc>
          <w:tcPr>
            <w:tcW w:w="1656" w:type="dxa"/>
            <w:vMerge w:val="restart"/>
            <w:vAlign w:val="center"/>
            <w:hideMark/>
          </w:tcPr>
          <w:p w14:paraId="24661342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прочее</w:t>
            </w:r>
          </w:p>
        </w:tc>
        <w:tc>
          <w:tcPr>
            <w:tcW w:w="2875" w:type="dxa"/>
            <w:noWrap/>
            <w:vAlign w:val="center"/>
            <w:hideMark/>
          </w:tcPr>
          <w:p w14:paraId="7AFD9321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аэропорт</w:t>
            </w:r>
          </w:p>
        </w:tc>
        <w:tc>
          <w:tcPr>
            <w:tcW w:w="1027" w:type="dxa"/>
            <w:noWrap/>
            <w:vAlign w:val="center"/>
            <w:hideMark/>
          </w:tcPr>
          <w:p w14:paraId="6D02561E" w14:textId="6A356531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16 мин</w:t>
            </w:r>
          </w:p>
        </w:tc>
        <w:tc>
          <w:tcPr>
            <w:tcW w:w="1028" w:type="dxa"/>
            <w:vAlign w:val="center"/>
          </w:tcPr>
          <w:p w14:paraId="28816FB7" w14:textId="11EE8ABF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7,5 км</w:t>
            </w:r>
          </w:p>
        </w:tc>
        <w:tc>
          <w:tcPr>
            <w:tcW w:w="1028" w:type="dxa"/>
            <w:vAlign w:val="center"/>
          </w:tcPr>
          <w:p w14:paraId="34D73F22" w14:textId="5AE87A03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 ч 16 мин</w:t>
            </w:r>
          </w:p>
        </w:tc>
        <w:tc>
          <w:tcPr>
            <w:tcW w:w="1028" w:type="dxa"/>
            <w:vAlign w:val="center"/>
          </w:tcPr>
          <w:p w14:paraId="00026FB2" w14:textId="331CCA73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6,3 км</w:t>
            </w:r>
          </w:p>
        </w:tc>
        <w:tc>
          <w:tcPr>
            <w:tcW w:w="1843" w:type="dxa"/>
            <w:noWrap/>
            <w:vAlign w:val="center"/>
            <w:hideMark/>
          </w:tcPr>
          <w:p w14:paraId="0DAEA3EE" w14:textId="728F5C44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 ч 4 мин</w:t>
            </w:r>
          </w:p>
        </w:tc>
      </w:tr>
      <w:tr w:rsidR="00F766EF" w:rsidRPr="00564E3B" w14:paraId="2413B917" w14:textId="77777777" w:rsidTr="007F6293">
        <w:trPr>
          <w:trHeight w:val="300"/>
        </w:trPr>
        <w:tc>
          <w:tcPr>
            <w:tcW w:w="1656" w:type="dxa"/>
            <w:vMerge/>
            <w:vAlign w:val="center"/>
            <w:hideMark/>
          </w:tcPr>
          <w:p w14:paraId="71A11CE5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5" w:type="dxa"/>
            <w:noWrap/>
            <w:vAlign w:val="center"/>
            <w:hideMark/>
          </w:tcPr>
          <w:p w14:paraId="4CDE6305" w14:textId="77777777" w:rsidR="00F766EF" w:rsidRPr="00564E3B" w:rsidRDefault="00F766EF" w:rsidP="00F766EF">
            <w:pPr>
              <w:spacing w:before="0" w:after="0"/>
              <w:jc w:val="left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автовокзал и ж/д Краснодар-1</w:t>
            </w:r>
          </w:p>
        </w:tc>
        <w:tc>
          <w:tcPr>
            <w:tcW w:w="1027" w:type="dxa"/>
            <w:noWrap/>
            <w:vAlign w:val="center"/>
            <w:hideMark/>
          </w:tcPr>
          <w:p w14:paraId="0A898AF7" w14:textId="4B8D092B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45 мин</w:t>
            </w:r>
          </w:p>
        </w:tc>
        <w:tc>
          <w:tcPr>
            <w:tcW w:w="1028" w:type="dxa"/>
            <w:vAlign w:val="center"/>
          </w:tcPr>
          <w:p w14:paraId="1F364189" w14:textId="10E91D45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9,6 км</w:t>
            </w:r>
          </w:p>
        </w:tc>
        <w:tc>
          <w:tcPr>
            <w:tcW w:w="1028" w:type="dxa"/>
            <w:vAlign w:val="center"/>
          </w:tcPr>
          <w:p w14:paraId="01F18B83" w14:textId="4BFCD4A4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1 ч 40 мин</w:t>
            </w:r>
          </w:p>
        </w:tc>
        <w:tc>
          <w:tcPr>
            <w:tcW w:w="1028" w:type="dxa"/>
            <w:vAlign w:val="center"/>
          </w:tcPr>
          <w:p w14:paraId="6D1DC489" w14:textId="6FC6E2FC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8,3 км</w:t>
            </w:r>
          </w:p>
        </w:tc>
        <w:tc>
          <w:tcPr>
            <w:tcW w:w="1843" w:type="dxa"/>
            <w:noWrap/>
            <w:vAlign w:val="center"/>
            <w:hideMark/>
          </w:tcPr>
          <w:p w14:paraId="59A4D888" w14:textId="2B1C6F7A" w:rsidR="00F766EF" w:rsidRPr="00564E3B" w:rsidRDefault="00F766EF" w:rsidP="00564E3B">
            <w:pPr>
              <w:spacing w:before="0" w:after="0"/>
              <w:jc w:val="center"/>
              <w:rPr>
                <w:rFonts w:cs="Times New Roman"/>
                <w:sz w:val="18"/>
                <w:szCs w:val="18"/>
                <w:lang w:eastAsia="ru-RU"/>
              </w:rPr>
            </w:pPr>
            <w:r w:rsidRPr="00564E3B">
              <w:rPr>
                <w:rFonts w:cs="Times New Roman"/>
                <w:sz w:val="18"/>
                <w:szCs w:val="18"/>
                <w:lang w:eastAsia="ru-RU"/>
              </w:rPr>
              <w:t>49 мин</w:t>
            </w:r>
          </w:p>
        </w:tc>
      </w:tr>
    </w:tbl>
    <w:p w14:paraId="14157AAC" w14:textId="1E226683" w:rsidR="00840425" w:rsidRDefault="00564E3B" w:rsidP="00150775">
      <w:pPr>
        <w:ind w:firstLine="567"/>
        <w:rPr>
          <w:szCs w:val="24"/>
        </w:rPr>
      </w:pPr>
      <w:r>
        <w:rPr>
          <w:szCs w:val="24"/>
        </w:rPr>
        <w:t>Характеристика удаленности объектов инфраструктуры указывает на низкую пешеходную доступность</w:t>
      </w:r>
      <w:r w:rsidR="00BA7A7D">
        <w:rPr>
          <w:szCs w:val="24"/>
        </w:rPr>
        <w:t>, среднюю – общественным транспортом. Наиболее комфортно передвижение в локации посредством личного автомобиля.</w:t>
      </w:r>
      <w:r>
        <w:rPr>
          <w:szCs w:val="24"/>
        </w:rPr>
        <w:t xml:space="preserve">  </w:t>
      </w:r>
    </w:p>
    <w:p w14:paraId="1DE8CB50" w14:textId="77777777" w:rsidR="00F972E4" w:rsidRDefault="00F972E4">
      <w:pPr>
        <w:spacing w:before="0" w:after="200" w:line="276" w:lineRule="auto"/>
        <w:jc w:val="left"/>
        <w:rPr>
          <w:rFonts w:ascii="Cambria" w:eastAsia="Times New Roman" w:hAnsi="Cambria" w:cs="Times New Roman"/>
          <w:color w:val="000000" w:themeColor="text1"/>
          <w:sz w:val="32"/>
          <w:szCs w:val="32"/>
          <w:lang w:eastAsia="ru-RU"/>
        </w:rPr>
      </w:pPr>
      <w:r>
        <w:rPr>
          <w:rFonts w:ascii="Cambria" w:hAnsi="Cambria"/>
          <w:color w:val="000000" w:themeColor="text1"/>
          <w:sz w:val="32"/>
          <w:szCs w:val="32"/>
        </w:rPr>
        <w:br w:type="page"/>
      </w:r>
    </w:p>
    <w:p w14:paraId="646FE98C" w14:textId="26949122" w:rsidR="006F3D3A" w:rsidRDefault="006F3D3A" w:rsidP="006F3D3A">
      <w:pPr>
        <w:pStyle w:val="af2"/>
        <w:rPr>
          <w:rFonts w:ascii="Cambria" w:hAnsi="Cambria"/>
          <w:color w:val="000000" w:themeColor="text1"/>
          <w:sz w:val="32"/>
          <w:szCs w:val="32"/>
        </w:rPr>
      </w:pPr>
      <w:r w:rsidRPr="006F3D3A">
        <w:rPr>
          <w:rFonts w:ascii="Cambria" w:hAnsi="Cambria"/>
          <w:color w:val="000000" w:themeColor="text1"/>
          <w:sz w:val="32"/>
          <w:szCs w:val="32"/>
        </w:rPr>
        <w:lastRenderedPageBreak/>
        <w:t>Характеристики продукта</w:t>
      </w:r>
    </w:p>
    <w:p w14:paraId="326F049D" w14:textId="45707B5B" w:rsidR="00B529DD" w:rsidRPr="00885E39" w:rsidRDefault="00B529DD" w:rsidP="00B529DD">
      <w:pPr>
        <w:pStyle w:val="ac"/>
        <w:keepNext/>
        <w:spacing w:after="0"/>
        <w:rPr>
          <w:i/>
          <w:iCs/>
          <w:lang w:val="ru-RU"/>
        </w:rPr>
      </w:pPr>
      <w:r w:rsidRPr="00885E39">
        <w:rPr>
          <w:i/>
          <w:iCs/>
        </w:rPr>
        <w:t xml:space="preserve">Таблица </w:t>
      </w:r>
      <w:r w:rsidRPr="00885E39">
        <w:rPr>
          <w:i/>
          <w:iCs/>
        </w:rPr>
        <w:fldChar w:fldCharType="begin"/>
      </w:r>
      <w:r w:rsidRPr="00885E39">
        <w:rPr>
          <w:i/>
          <w:iCs/>
        </w:rPr>
        <w:instrText xml:space="preserve"> SEQ Таблица \* ARABIC </w:instrText>
      </w:r>
      <w:r w:rsidRPr="00885E39">
        <w:rPr>
          <w:i/>
          <w:iCs/>
        </w:rPr>
        <w:fldChar w:fldCharType="separate"/>
      </w:r>
      <w:r w:rsidR="007125D9">
        <w:rPr>
          <w:i/>
          <w:iCs/>
          <w:noProof/>
        </w:rPr>
        <w:t>3</w:t>
      </w:r>
      <w:r w:rsidRPr="00885E39">
        <w:rPr>
          <w:i/>
          <w:iCs/>
        </w:rPr>
        <w:fldChar w:fldCharType="end"/>
      </w:r>
      <w:r w:rsidRPr="00885E39">
        <w:rPr>
          <w:i/>
          <w:iCs/>
          <w:lang w:val="ru-RU"/>
        </w:rPr>
        <w:t xml:space="preserve">. </w:t>
      </w:r>
      <w:r>
        <w:rPr>
          <w:i/>
          <w:iCs/>
          <w:lang w:val="ru-RU"/>
        </w:rPr>
        <w:t>Характеристики структуры продукта</w:t>
      </w:r>
    </w:p>
    <w:tbl>
      <w:tblPr>
        <w:tblStyle w:val="-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42"/>
        <w:gridCol w:w="3315"/>
        <w:gridCol w:w="1417"/>
        <w:gridCol w:w="1417"/>
        <w:gridCol w:w="1419"/>
        <w:gridCol w:w="1268"/>
      </w:tblGrid>
      <w:tr w:rsidR="006F3D3A" w:rsidRPr="00110748" w14:paraId="0C102494" w14:textId="77777777" w:rsidTr="006F3D3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5" w:type="pct"/>
            <w:gridSpan w:val="2"/>
            <w:tcBorders>
              <w:bottom w:val="none" w:sz="0" w:space="0" w:color="auto"/>
            </w:tcBorders>
            <w:shd w:val="clear" w:color="auto" w:fill="auto"/>
            <w:vAlign w:val="center"/>
            <w:hideMark/>
          </w:tcPr>
          <w:p w14:paraId="345F8AA2" w14:textId="77777777" w:rsidR="006F3D3A" w:rsidRPr="00B529DD" w:rsidRDefault="006F3D3A" w:rsidP="00A05DB1">
            <w:pPr>
              <w:spacing w:before="0" w:after="0"/>
              <w:jc w:val="center"/>
              <w:rPr>
                <w:rFonts w:eastAsia="Times New Roman" w:cs="Times New Roman"/>
                <w:b w:val="0"/>
                <w:bCs w:val="0"/>
                <w:color w:val="000000" w:themeColor="text1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b w:val="0"/>
                <w:bCs w:val="0"/>
                <w:color w:val="000000" w:themeColor="text1"/>
                <w:sz w:val="20"/>
                <w:szCs w:val="20"/>
                <w:lang w:eastAsia="ru-RU"/>
              </w:rPr>
              <w:t>Показатель</w:t>
            </w:r>
          </w:p>
        </w:tc>
        <w:tc>
          <w:tcPr>
            <w:tcW w:w="676" w:type="pct"/>
            <w:tcBorders>
              <w:bottom w:val="none" w:sz="0" w:space="0" w:color="auto"/>
            </w:tcBorders>
            <w:shd w:val="clear" w:color="auto" w:fill="auto"/>
            <w:vAlign w:val="center"/>
            <w:hideMark/>
          </w:tcPr>
          <w:p w14:paraId="50563C79" w14:textId="77777777" w:rsidR="006F3D3A" w:rsidRPr="00B529DD" w:rsidRDefault="006F3D3A" w:rsidP="00A05DB1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 w:val="0"/>
                <w:bCs w:val="0"/>
                <w:color w:val="000000" w:themeColor="text1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b w:val="0"/>
                <w:bCs w:val="0"/>
                <w:color w:val="000000" w:themeColor="text1"/>
                <w:sz w:val="20"/>
                <w:szCs w:val="20"/>
                <w:lang w:eastAsia="ru-RU"/>
              </w:rPr>
              <w:t>Продукт 1</w:t>
            </w:r>
          </w:p>
        </w:tc>
        <w:tc>
          <w:tcPr>
            <w:tcW w:w="676" w:type="pct"/>
            <w:tcBorders>
              <w:bottom w:val="none" w:sz="0" w:space="0" w:color="auto"/>
            </w:tcBorders>
            <w:shd w:val="clear" w:color="auto" w:fill="auto"/>
            <w:vAlign w:val="center"/>
            <w:hideMark/>
          </w:tcPr>
          <w:p w14:paraId="175ABCB6" w14:textId="77777777" w:rsidR="006F3D3A" w:rsidRPr="00B529DD" w:rsidRDefault="006F3D3A" w:rsidP="00A05DB1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 w:val="0"/>
                <w:bCs w:val="0"/>
                <w:color w:val="000000" w:themeColor="text1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b w:val="0"/>
                <w:bCs w:val="0"/>
                <w:color w:val="000000" w:themeColor="text1"/>
                <w:sz w:val="20"/>
                <w:szCs w:val="20"/>
                <w:lang w:eastAsia="ru-RU"/>
              </w:rPr>
              <w:t>Продукт 2</w:t>
            </w:r>
          </w:p>
        </w:tc>
        <w:tc>
          <w:tcPr>
            <w:tcW w:w="677" w:type="pct"/>
            <w:tcBorders>
              <w:bottom w:val="none" w:sz="0" w:space="0" w:color="auto"/>
            </w:tcBorders>
            <w:shd w:val="clear" w:color="auto" w:fill="auto"/>
            <w:vAlign w:val="center"/>
            <w:hideMark/>
          </w:tcPr>
          <w:p w14:paraId="0F0641ED" w14:textId="77777777" w:rsidR="006F3D3A" w:rsidRPr="00B529DD" w:rsidRDefault="006F3D3A" w:rsidP="00A05DB1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 w:val="0"/>
                <w:bCs w:val="0"/>
                <w:color w:val="000000" w:themeColor="text1"/>
                <w:sz w:val="20"/>
                <w:szCs w:val="20"/>
                <w:lang w:val="en-US" w:eastAsia="ru-RU"/>
              </w:rPr>
            </w:pPr>
            <w:r w:rsidRPr="00B529DD">
              <w:rPr>
                <w:rFonts w:eastAsia="Times New Roman" w:cs="Times New Roman"/>
                <w:b w:val="0"/>
                <w:bCs w:val="0"/>
                <w:color w:val="000000" w:themeColor="text1"/>
                <w:sz w:val="20"/>
                <w:szCs w:val="20"/>
                <w:lang w:eastAsia="ru-RU"/>
              </w:rPr>
              <w:t xml:space="preserve">Продукт </w:t>
            </w:r>
            <w:r w:rsidRPr="00B529DD">
              <w:rPr>
                <w:rFonts w:eastAsia="Times New Roman" w:cs="Times New Roman"/>
                <w:b w:val="0"/>
                <w:bCs w:val="0"/>
                <w:color w:val="000000" w:themeColor="text1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605" w:type="pct"/>
            <w:tcBorders>
              <w:bottom w:val="none" w:sz="0" w:space="0" w:color="auto"/>
            </w:tcBorders>
            <w:shd w:val="clear" w:color="auto" w:fill="auto"/>
            <w:vAlign w:val="center"/>
            <w:hideMark/>
          </w:tcPr>
          <w:p w14:paraId="7E1BD039" w14:textId="77777777" w:rsidR="006F3D3A" w:rsidRPr="00B529DD" w:rsidRDefault="006F3D3A" w:rsidP="00A05DB1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 w:val="0"/>
                <w:bCs w:val="0"/>
                <w:color w:val="000000" w:themeColor="text1"/>
                <w:sz w:val="20"/>
                <w:szCs w:val="20"/>
                <w:lang w:val="en-US" w:eastAsia="ru-RU"/>
              </w:rPr>
            </w:pPr>
            <w:r w:rsidRPr="00B529DD">
              <w:rPr>
                <w:rFonts w:eastAsia="Times New Roman" w:cs="Times New Roman"/>
                <w:b w:val="0"/>
                <w:bCs w:val="0"/>
                <w:color w:val="000000" w:themeColor="text1"/>
                <w:sz w:val="20"/>
                <w:szCs w:val="20"/>
                <w:lang w:eastAsia="ru-RU"/>
              </w:rPr>
              <w:t xml:space="preserve">Продукт </w:t>
            </w:r>
            <w:r w:rsidRPr="00B529DD">
              <w:rPr>
                <w:rFonts w:eastAsia="Times New Roman" w:cs="Times New Roman"/>
                <w:b w:val="0"/>
                <w:bCs w:val="0"/>
                <w:color w:val="000000" w:themeColor="text1"/>
                <w:sz w:val="20"/>
                <w:szCs w:val="20"/>
                <w:lang w:val="en-US" w:eastAsia="ru-RU"/>
              </w:rPr>
              <w:t>4</w:t>
            </w:r>
          </w:p>
        </w:tc>
      </w:tr>
      <w:tr w:rsidR="006F3D3A" w:rsidRPr="00110748" w14:paraId="67F94C78" w14:textId="77777777" w:rsidTr="006F3D3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4" w:type="pct"/>
            <w:vMerge w:val="restart"/>
            <w:shd w:val="clear" w:color="auto" w:fill="auto"/>
            <w:vAlign w:val="center"/>
            <w:hideMark/>
          </w:tcPr>
          <w:p w14:paraId="6257FDA2" w14:textId="77777777" w:rsidR="006F3D3A" w:rsidRPr="00B529DD" w:rsidRDefault="006F3D3A" w:rsidP="00A05DB1">
            <w:pPr>
              <w:spacing w:before="0" w:after="0"/>
              <w:jc w:val="center"/>
              <w:rPr>
                <w:rFonts w:eastAsia="Times New Roman" w:cs="Times New Roman"/>
                <w:b w:val="0"/>
                <w:bCs w:val="0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b w:val="0"/>
                <w:bCs w:val="0"/>
                <w:color w:val="000000"/>
                <w:sz w:val="20"/>
                <w:szCs w:val="20"/>
                <w:lang w:eastAsia="ru-RU"/>
              </w:rPr>
              <w:t>Продукт</w:t>
            </w:r>
          </w:p>
        </w:tc>
        <w:tc>
          <w:tcPr>
            <w:tcW w:w="1582" w:type="pct"/>
            <w:shd w:val="clear" w:color="auto" w:fill="auto"/>
            <w:vAlign w:val="center"/>
            <w:hideMark/>
          </w:tcPr>
          <w:p w14:paraId="64AA0EB5" w14:textId="77777777" w:rsidR="006F3D3A" w:rsidRPr="00B529DD" w:rsidRDefault="006F3D3A" w:rsidP="00A05DB1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Тип квартиры</w:t>
            </w:r>
          </w:p>
        </w:tc>
        <w:tc>
          <w:tcPr>
            <w:tcW w:w="676" w:type="pct"/>
            <w:vAlign w:val="center"/>
            <w:hideMark/>
          </w:tcPr>
          <w:p w14:paraId="6B03344E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Студия</w:t>
            </w:r>
          </w:p>
        </w:tc>
        <w:tc>
          <w:tcPr>
            <w:tcW w:w="676" w:type="pct"/>
            <w:vAlign w:val="center"/>
            <w:hideMark/>
          </w:tcPr>
          <w:p w14:paraId="74FA8C85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1-комн. </w:t>
            </w:r>
          </w:p>
        </w:tc>
        <w:tc>
          <w:tcPr>
            <w:tcW w:w="677" w:type="pct"/>
            <w:vAlign w:val="center"/>
            <w:hideMark/>
          </w:tcPr>
          <w:p w14:paraId="4AEDB1A4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2-комн.</w:t>
            </w:r>
          </w:p>
        </w:tc>
        <w:tc>
          <w:tcPr>
            <w:tcW w:w="605" w:type="pct"/>
            <w:vAlign w:val="center"/>
            <w:hideMark/>
          </w:tcPr>
          <w:p w14:paraId="1BC4CD00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3-комн.</w:t>
            </w:r>
          </w:p>
        </w:tc>
      </w:tr>
      <w:tr w:rsidR="006F3D3A" w:rsidRPr="00110748" w14:paraId="438C37C8" w14:textId="77777777" w:rsidTr="006F3D3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4" w:type="pct"/>
            <w:vMerge/>
            <w:shd w:val="clear" w:color="auto" w:fill="auto"/>
            <w:vAlign w:val="center"/>
            <w:hideMark/>
          </w:tcPr>
          <w:p w14:paraId="61F77EC5" w14:textId="77777777" w:rsidR="006F3D3A" w:rsidRPr="00B529DD" w:rsidRDefault="006F3D3A" w:rsidP="00A05DB1">
            <w:pPr>
              <w:spacing w:before="0" w:after="0"/>
              <w:jc w:val="left"/>
              <w:rPr>
                <w:rFonts w:eastAsia="Times New Roman" w:cs="Times New Roman"/>
                <w:b w:val="0"/>
                <w:bCs w:val="0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2" w:type="pct"/>
            <w:shd w:val="clear" w:color="auto" w:fill="auto"/>
            <w:vAlign w:val="center"/>
            <w:hideMark/>
          </w:tcPr>
          <w:p w14:paraId="6EC729F9" w14:textId="77777777" w:rsidR="006F3D3A" w:rsidRPr="00B529DD" w:rsidRDefault="006F3D3A" w:rsidP="00A05DB1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Площадь планировок, </w:t>
            </w:r>
            <w:proofErr w:type="spellStart"/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кв.м</w:t>
            </w:r>
            <w:proofErr w:type="spellEnd"/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676" w:type="pct"/>
            <w:vAlign w:val="center"/>
            <w:hideMark/>
          </w:tcPr>
          <w:p w14:paraId="69A23090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val="en-US" w:eastAsia="ru-RU"/>
              </w:rPr>
              <w:t>23</w:t>
            </w: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,02-27,56</w:t>
            </w:r>
          </w:p>
        </w:tc>
        <w:tc>
          <w:tcPr>
            <w:tcW w:w="676" w:type="pct"/>
            <w:vAlign w:val="center"/>
            <w:hideMark/>
          </w:tcPr>
          <w:p w14:paraId="0E2DEEF0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35,13-49,05</w:t>
            </w:r>
          </w:p>
        </w:tc>
        <w:tc>
          <w:tcPr>
            <w:tcW w:w="677" w:type="pct"/>
            <w:vAlign w:val="center"/>
            <w:hideMark/>
          </w:tcPr>
          <w:p w14:paraId="133432E0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55,56-62,82</w:t>
            </w:r>
          </w:p>
        </w:tc>
        <w:tc>
          <w:tcPr>
            <w:tcW w:w="605" w:type="pct"/>
            <w:vAlign w:val="center"/>
            <w:hideMark/>
          </w:tcPr>
          <w:p w14:paraId="54906C01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77,34-92,68</w:t>
            </w:r>
          </w:p>
        </w:tc>
      </w:tr>
      <w:tr w:rsidR="006F3D3A" w:rsidRPr="00110748" w14:paraId="6068C672" w14:textId="77777777" w:rsidTr="006F3D3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4" w:type="pct"/>
            <w:vMerge/>
            <w:shd w:val="clear" w:color="auto" w:fill="auto"/>
            <w:vAlign w:val="center"/>
            <w:hideMark/>
          </w:tcPr>
          <w:p w14:paraId="7544D031" w14:textId="77777777" w:rsidR="006F3D3A" w:rsidRPr="00B529DD" w:rsidRDefault="006F3D3A" w:rsidP="00A05DB1">
            <w:pPr>
              <w:spacing w:before="0" w:after="0"/>
              <w:jc w:val="left"/>
              <w:rPr>
                <w:rFonts w:eastAsia="Times New Roman" w:cs="Times New Roman"/>
                <w:b w:val="0"/>
                <w:bCs w:val="0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2" w:type="pct"/>
            <w:shd w:val="clear" w:color="auto" w:fill="auto"/>
            <w:vAlign w:val="center"/>
            <w:hideMark/>
          </w:tcPr>
          <w:p w14:paraId="6BF3CE27" w14:textId="77777777" w:rsidR="006F3D3A" w:rsidRPr="00B529DD" w:rsidRDefault="006F3D3A" w:rsidP="00A05DB1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Кол-во, ед.</w:t>
            </w:r>
          </w:p>
        </w:tc>
        <w:tc>
          <w:tcPr>
            <w:tcW w:w="676" w:type="pct"/>
            <w:vAlign w:val="center"/>
            <w:hideMark/>
          </w:tcPr>
          <w:p w14:paraId="03388CCE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378</w:t>
            </w:r>
          </w:p>
        </w:tc>
        <w:tc>
          <w:tcPr>
            <w:tcW w:w="676" w:type="pct"/>
            <w:vAlign w:val="center"/>
            <w:hideMark/>
          </w:tcPr>
          <w:p w14:paraId="2B7E7E33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798</w:t>
            </w:r>
          </w:p>
        </w:tc>
        <w:tc>
          <w:tcPr>
            <w:tcW w:w="677" w:type="pct"/>
            <w:vAlign w:val="center"/>
            <w:hideMark/>
          </w:tcPr>
          <w:p w14:paraId="2EBC2952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462</w:t>
            </w:r>
          </w:p>
        </w:tc>
        <w:tc>
          <w:tcPr>
            <w:tcW w:w="605" w:type="pct"/>
            <w:vAlign w:val="center"/>
            <w:hideMark/>
          </w:tcPr>
          <w:p w14:paraId="038A0184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294</w:t>
            </w:r>
          </w:p>
        </w:tc>
      </w:tr>
      <w:tr w:rsidR="006F3D3A" w:rsidRPr="00110748" w14:paraId="13A1C2E3" w14:textId="77777777" w:rsidTr="006F3D3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4" w:type="pct"/>
            <w:vMerge/>
            <w:shd w:val="clear" w:color="auto" w:fill="auto"/>
            <w:vAlign w:val="center"/>
            <w:hideMark/>
          </w:tcPr>
          <w:p w14:paraId="2E91E4AC" w14:textId="77777777" w:rsidR="006F3D3A" w:rsidRPr="00B529DD" w:rsidRDefault="006F3D3A" w:rsidP="00A05DB1">
            <w:pPr>
              <w:spacing w:before="0" w:after="0"/>
              <w:jc w:val="left"/>
              <w:rPr>
                <w:rFonts w:eastAsia="Times New Roman" w:cs="Times New Roman"/>
                <w:b w:val="0"/>
                <w:bCs w:val="0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2" w:type="pct"/>
            <w:shd w:val="clear" w:color="auto" w:fill="auto"/>
            <w:vAlign w:val="center"/>
            <w:hideMark/>
          </w:tcPr>
          <w:p w14:paraId="2DFE6B7C" w14:textId="77777777" w:rsidR="006F3D3A" w:rsidRPr="00B529DD" w:rsidRDefault="006F3D3A" w:rsidP="00A05DB1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Доля в Проекте</w:t>
            </w:r>
          </w:p>
        </w:tc>
        <w:tc>
          <w:tcPr>
            <w:tcW w:w="676" w:type="pct"/>
            <w:vAlign w:val="center"/>
            <w:hideMark/>
          </w:tcPr>
          <w:p w14:paraId="146E3516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19,6%</w:t>
            </w:r>
          </w:p>
        </w:tc>
        <w:tc>
          <w:tcPr>
            <w:tcW w:w="676" w:type="pct"/>
            <w:vAlign w:val="center"/>
            <w:hideMark/>
          </w:tcPr>
          <w:p w14:paraId="62F759F1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41,3%</w:t>
            </w:r>
          </w:p>
        </w:tc>
        <w:tc>
          <w:tcPr>
            <w:tcW w:w="677" w:type="pct"/>
            <w:vAlign w:val="center"/>
            <w:hideMark/>
          </w:tcPr>
          <w:p w14:paraId="4642614B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23,9%</w:t>
            </w:r>
          </w:p>
        </w:tc>
        <w:tc>
          <w:tcPr>
            <w:tcW w:w="605" w:type="pct"/>
            <w:vAlign w:val="center"/>
            <w:hideMark/>
          </w:tcPr>
          <w:p w14:paraId="7B9B65EA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15,2%</w:t>
            </w:r>
          </w:p>
        </w:tc>
      </w:tr>
      <w:tr w:rsidR="006F3D3A" w:rsidRPr="00110748" w14:paraId="2DC6236B" w14:textId="77777777" w:rsidTr="006F3D3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4" w:type="pct"/>
            <w:vMerge/>
            <w:shd w:val="clear" w:color="auto" w:fill="auto"/>
            <w:vAlign w:val="center"/>
            <w:hideMark/>
          </w:tcPr>
          <w:p w14:paraId="3FBE4220" w14:textId="77777777" w:rsidR="006F3D3A" w:rsidRPr="00B529DD" w:rsidRDefault="006F3D3A" w:rsidP="00A05DB1">
            <w:pPr>
              <w:spacing w:before="0" w:after="0"/>
              <w:jc w:val="left"/>
              <w:rPr>
                <w:rFonts w:eastAsia="Times New Roman" w:cs="Times New Roman"/>
                <w:b w:val="0"/>
                <w:bCs w:val="0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2" w:type="pct"/>
            <w:shd w:val="clear" w:color="auto" w:fill="auto"/>
            <w:vAlign w:val="center"/>
            <w:hideMark/>
          </w:tcPr>
          <w:p w14:paraId="00FBA04B" w14:textId="77777777" w:rsidR="006F3D3A" w:rsidRPr="00B529DD" w:rsidRDefault="006F3D3A" w:rsidP="00A05DB1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Оценка ликвидности продукта</w:t>
            </w:r>
          </w:p>
        </w:tc>
        <w:tc>
          <w:tcPr>
            <w:tcW w:w="676" w:type="pct"/>
            <w:vAlign w:val="center"/>
            <w:hideMark/>
          </w:tcPr>
          <w:p w14:paraId="5041087B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Высокая</w:t>
            </w:r>
          </w:p>
        </w:tc>
        <w:tc>
          <w:tcPr>
            <w:tcW w:w="676" w:type="pct"/>
            <w:vAlign w:val="center"/>
            <w:hideMark/>
          </w:tcPr>
          <w:p w14:paraId="69EF291B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Высокая</w:t>
            </w:r>
          </w:p>
        </w:tc>
        <w:tc>
          <w:tcPr>
            <w:tcW w:w="677" w:type="pct"/>
            <w:vAlign w:val="center"/>
            <w:hideMark/>
          </w:tcPr>
          <w:p w14:paraId="1708CE9F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Высокая</w:t>
            </w:r>
          </w:p>
        </w:tc>
        <w:tc>
          <w:tcPr>
            <w:tcW w:w="605" w:type="pct"/>
            <w:vAlign w:val="center"/>
            <w:hideMark/>
          </w:tcPr>
          <w:p w14:paraId="47EB6D1F" w14:textId="77777777" w:rsidR="006F3D3A" w:rsidRPr="00B529DD" w:rsidRDefault="006F3D3A" w:rsidP="00A05DB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B529DD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Средняя</w:t>
            </w:r>
          </w:p>
        </w:tc>
      </w:tr>
    </w:tbl>
    <w:p w14:paraId="25497B97" w14:textId="3E9C8F41" w:rsidR="006F3D3A" w:rsidRDefault="006F3D3A" w:rsidP="006F3D3A">
      <w:r>
        <w:rPr>
          <w:noProof/>
        </w:rPr>
        <w:drawing>
          <wp:inline distT="0" distB="0" distL="0" distR="0" wp14:anchorId="0F1720C8" wp14:editId="1C854B1D">
            <wp:extent cx="6658483" cy="1918970"/>
            <wp:effectExtent l="0" t="0" r="9525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2274" cy="192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43CFB" w14:textId="0231EDF4" w:rsidR="00B529DD" w:rsidRPr="00B529DD" w:rsidRDefault="00B529DD" w:rsidP="00B529DD">
      <w:pPr>
        <w:pStyle w:val="ac"/>
        <w:jc w:val="both"/>
        <w:rPr>
          <w:i/>
          <w:iCs/>
          <w:lang w:val="ru-RU"/>
        </w:rPr>
      </w:pPr>
      <w:bookmarkStart w:id="19" w:name="_Hlk119074399"/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2</w:t>
      </w:r>
      <w:r w:rsidRPr="0083741F">
        <w:rPr>
          <w:i/>
          <w:iCs/>
        </w:rPr>
        <w:fldChar w:fldCharType="end"/>
      </w:r>
      <w:r w:rsidRPr="0083741F">
        <w:rPr>
          <w:i/>
          <w:iCs/>
          <w:lang w:val="ru-RU"/>
        </w:rPr>
        <w:t xml:space="preserve">. </w:t>
      </w:r>
      <w:r>
        <w:rPr>
          <w:i/>
          <w:iCs/>
          <w:lang w:val="ru-RU"/>
        </w:rPr>
        <w:t xml:space="preserve">Диапазоны метража квартир ЖК </w:t>
      </w:r>
      <w:r>
        <w:rPr>
          <w:i/>
          <w:iCs/>
          <w:lang w:val="en-US"/>
        </w:rPr>
        <w:t>URAL</w:t>
      </w:r>
    </w:p>
    <w:bookmarkEnd w:id="19"/>
    <w:p w14:paraId="6BD817C0" w14:textId="77777777" w:rsidR="00D83F28" w:rsidRDefault="00F30DCE" w:rsidP="003F3A1D">
      <w:pPr>
        <w:pStyle w:val="af2"/>
        <w:rPr>
          <w:rFonts w:ascii="Cambria" w:hAnsi="Cambria"/>
          <w:color w:val="000000" w:themeColor="text1"/>
          <w:sz w:val="32"/>
          <w:szCs w:val="32"/>
        </w:rPr>
      </w:pPr>
      <w:r w:rsidRPr="00AF134E">
        <w:rPr>
          <w:rFonts w:ascii="Cambria" w:hAnsi="Cambria"/>
          <w:color w:val="000000" w:themeColor="text1"/>
          <w:sz w:val="32"/>
          <w:szCs w:val="32"/>
        </w:rPr>
        <w:t>Сроки реализации проекта</w:t>
      </w:r>
      <w:r w:rsidR="00D83F28">
        <w:rPr>
          <w:rFonts w:ascii="Cambria" w:hAnsi="Cambria"/>
          <w:color w:val="000000" w:themeColor="text1"/>
          <w:sz w:val="32"/>
          <w:szCs w:val="32"/>
        </w:rPr>
        <w:t xml:space="preserve"> </w:t>
      </w:r>
    </w:p>
    <w:p w14:paraId="12CEBE1B" w14:textId="0D05C6A7" w:rsidR="00D83F28" w:rsidRDefault="00D83F28" w:rsidP="003F3A1D">
      <w:pPr>
        <w:pStyle w:val="af2"/>
        <w:rPr>
          <w:rFonts w:ascii="Times New Roman" w:eastAsiaTheme="minorHAnsi" w:hAnsi="Times New Roman" w:cstheme="minorBidi"/>
          <w:sz w:val="24"/>
          <w:szCs w:val="22"/>
          <w:lang w:eastAsia="en-US"/>
        </w:rPr>
      </w:pPr>
      <w:r w:rsidRPr="00D83F28">
        <w:rPr>
          <w:rFonts w:ascii="Times New Roman" w:eastAsiaTheme="minorHAnsi" w:hAnsi="Times New Roman" w:cstheme="minorBidi"/>
          <w:sz w:val="24"/>
          <w:szCs w:val="22"/>
          <w:lang w:eastAsia="en-US"/>
        </w:rPr>
        <w:t>IV квартал 2024 года</w:t>
      </w:r>
      <w:r>
        <w:rPr>
          <w:rFonts w:ascii="Times New Roman" w:eastAsiaTheme="minorHAnsi" w:hAnsi="Times New Roman" w:cstheme="minorBidi"/>
          <w:sz w:val="24"/>
          <w:szCs w:val="22"/>
          <w:lang w:eastAsia="en-US"/>
        </w:rPr>
        <w:t>.</w:t>
      </w:r>
    </w:p>
    <w:p w14:paraId="468618C5" w14:textId="77777777" w:rsidR="00D83F28" w:rsidRDefault="00D83F28">
      <w:pPr>
        <w:spacing w:before="0" w:after="200" w:line="276" w:lineRule="auto"/>
        <w:jc w:val="left"/>
      </w:pPr>
      <w:r>
        <w:br w:type="page"/>
      </w:r>
    </w:p>
    <w:p w14:paraId="0A70BA8D" w14:textId="0BD3939A" w:rsidR="00673395" w:rsidRDefault="00797331" w:rsidP="00673395">
      <w:pPr>
        <w:pStyle w:val="1"/>
      </w:pPr>
      <w:bookmarkStart w:id="20" w:name="_Toc122342660"/>
      <w:r>
        <w:lastRenderedPageBreak/>
        <w:t>Т</w:t>
      </w:r>
      <w:r w:rsidR="003A519D">
        <w:t>ерритория проекта</w:t>
      </w:r>
      <w:bookmarkEnd w:id="20"/>
    </w:p>
    <w:p w14:paraId="478BB3FA" w14:textId="62DB81F1" w:rsidR="004C669E" w:rsidRDefault="00797331" w:rsidP="004C669E">
      <w:pPr>
        <w:pStyle w:val="2"/>
      </w:pPr>
      <w:bookmarkStart w:id="21" w:name="_Toc122342661"/>
      <w:r>
        <w:t>Генеральный план</w:t>
      </w:r>
      <w:bookmarkEnd w:id="21"/>
    </w:p>
    <w:p w14:paraId="74862F55" w14:textId="309F9C63" w:rsidR="00EF620B" w:rsidRDefault="00EF620B" w:rsidP="00EF620B">
      <w:r>
        <w:t>К</w:t>
      </w:r>
      <w:r w:rsidRPr="00EF620B">
        <w:t xml:space="preserve">омплекс состоит из двенадцати 24-этажных жилых секций, возвышающихся на стилобате и 6-этажной секции общественного назначения. Секции расположены замкнутым контуром, образуя внутренний </w:t>
      </w:r>
      <w:r w:rsidRPr="00D83F28">
        <w:t>двор</w:t>
      </w:r>
      <w:r w:rsidR="00AF134E" w:rsidRPr="00D83F28">
        <w:t xml:space="preserve"> «без машин»</w:t>
      </w:r>
      <w:r w:rsidRPr="00D83F28">
        <w:t>.</w:t>
      </w:r>
    </w:p>
    <w:p w14:paraId="41688344" w14:textId="14728CDB" w:rsidR="00F14239" w:rsidRDefault="00F14239" w:rsidP="00F14239">
      <w:pPr>
        <w:jc w:val="center"/>
      </w:pPr>
      <w:r>
        <w:rPr>
          <w:noProof/>
        </w:rPr>
        <w:drawing>
          <wp:inline distT="0" distB="0" distL="0" distR="0" wp14:anchorId="0BCE3B7C" wp14:editId="5F2EAB56">
            <wp:extent cx="3429000" cy="5105400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083" cy="510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8C22D" w14:textId="42887747" w:rsidR="00100D11" w:rsidRDefault="00100D11" w:rsidP="00100D11">
      <w:pPr>
        <w:pStyle w:val="ac"/>
        <w:jc w:val="both"/>
        <w:rPr>
          <w:i/>
          <w:iCs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3</w:t>
      </w:r>
      <w:r w:rsidRPr="0083741F">
        <w:rPr>
          <w:i/>
          <w:iCs/>
        </w:rPr>
        <w:fldChar w:fldCharType="end"/>
      </w:r>
      <w:r w:rsidRPr="0083741F">
        <w:rPr>
          <w:i/>
          <w:iCs/>
          <w:lang w:val="ru-RU"/>
        </w:rPr>
        <w:t xml:space="preserve">. </w:t>
      </w:r>
      <w:r>
        <w:rPr>
          <w:i/>
          <w:iCs/>
          <w:lang w:val="ru-RU"/>
        </w:rPr>
        <w:t>Генеральный план</w:t>
      </w:r>
    </w:p>
    <w:p w14:paraId="58F5314A" w14:textId="77777777" w:rsidR="00DE75CD" w:rsidRDefault="00DE75CD" w:rsidP="00DE75CD">
      <w:pPr>
        <w:rPr>
          <w:szCs w:val="24"/>
        </w:rPr>
      </w:pPr>
      <w:r>
        <w:t xml:space="preserve">Концептуальное решение благоустройства и ландшафтного дизайна </w:t>
      </w:r>
      <w:r w:rsidRPr="001C48E7">
        <w:rPr>
          <w:szCs w:val="24"/>
        </w:rPr>
        <w:t xml:space="preserve">ЖК </w:t>
      </w:r>
      <w:r>
        <w:rPr>
          <w:szCs w:val="24"/>
          <w:lang w:val="en-US"/>
        </w:rPr>
        <w:t>URAL</w:t>
      </w:r>
      <w:r>
        <w:rPr>
          <w:szCs w:val="24"/>
        </w:rPr>
        <w:t xml:space="preserve"> предполагает:</w:t>
      </w:r>
    </w:p>
    <w:p w14:paraId="5170D39A" w14:textId="77777777" w:rsidR="00DE75CD" w:rsidRDefault="00DE75CD" w:rsidP="00DE75CD">
      <w:pPr>
        <w:rPr>
          <w:szCs w:val="24"/>
        </w:rPr>
      </w:pPr>
      <w:r>
        <w:rPr>
          <w:szCs w:val="24"/>
        </w:rPr>
        <w:t>- максимальную ориентацию на целевую аудиторию с детьми;</w:t>
      </w:r>
    </w:p>
    <w:p w14:paraId="70728E1D" w14:textId="77777777" w:rsidR="00DE75CD" w:rsidRDefault="00DE75CD" w:rsidP="00DE75CD">
      <w:pPr>
        <w:rPr>
          <w:szCs w:val="24"/>
        </w:rPr>
      </w:pPr>
      <w:r>
        <w:rPr>
          <w:szCs w:val="24"/>
        </w:rPr>
        <w:t>- современные спортивные тренажеры;</w:t>
      </w:r>
    </w:p>
    <w:p w14:paraId="75C2E033" w14:textId="77777777" w:rsidR="00DE75CD" w:rsidRDefault="00DE75CD" w:rsidP="00DE75CD">
      <w:pPr>
        <w:rPr>
          <w:szCs w:val="24"/>
        </w:rPr>
      </w:pPr>
      <w:r>
        <w:rPr>
          <w:szCs w:val="24"/>
        </w:rPr>
        <w:t>- применение 2-х ярусных решений игр и отдыха;</w:t>
      </w:r>
    </w:p>
    <w:p w14:paraId="501FF37F" w14:textId="77777777" w:rsidR="00DE75CD" w:rsidRDefault="00DE75CD" w:rsidP="00DE75CD">
      <w:pPr>
        <w:rPr>
          <w:szCs w:val="24"/>
        </w:rPr>
      </w:pPr>
      <w:r>
        <w:rPr>
          <w:szCs w:val="24"/>
        </w:rPr>
        <w:t>- разноуровневое освещение.</w:t>
      </w:r>
    </w:p>
    <w:p w14:paraId="0C56C683" w14:textId="77777777" w:rsidR="00DE75CD" w:rsidRDefault="00DE75CD" w:rsidP="00DE75CD">
      <w:pPr>
        <w:rPr>
          <w:szCs w:val="24"/>
        </w:rPr>
      </w:pPr>
      <w:r>
        <w:rPr>
          <w:szCs w:val="24"/>
        </w:rPr>
        <w:t xml:space="preserve">Применен сдержанный европейский стиль организации пространства. </w:t>
      </w:r>
    </w:p>
    <w:p w14:paraId="780A39C5" w14:textId="77777777" w:rsidR="00DE75CD" w:rsidRDefault="00DE75CD" w:rsidP="00DE75CD">
      <w:pPr>
        <w:rPr>
          <w:szCs w:val="24"/>
        </w:rPr>
      </w:pPr>
      <w:r>
        <w:rPr>
          <w:szCs w:val="24"/>
        </w:rPr>
        <w:t>Для мощения территории комплекса выбран вариант крупноформатной тротуарной плитки.</w:t>
      </w:r>
    </w:p>
    <w:p w14:paraId="0C9F5E66" w14:textId="77777777" w:rsidR="00DE75CD" w:rsidRPr="00DE75CD" w:rsidRDefault="00DE75CD" w:rsidP="00DE75CD"/>
    <w:p w14:paraId="66D21B6C" w14:textId="7CC85C13" w:rsidR="00CC3EF6" w:rsidRDefault="00DB1657" w:rsidP="00100D11">
      <w:pPr>
        <w:pStyle w:val="2"/>
        <w:spacing w:before="120" w:after="120"/>
      </w:pPr>
      <w:bookmarkStart w:id="22" w:name="_Toc122342662"/>
      <w:r>
        <w:lastRenderedPageBreak/>
        <w:t>Двор</w:t>
      </w:r>
      <w:r w:rsidR="007D2EE2">
        <w:t>овая территория</w:t>
      </w:r>
      <w:bookmarkEnd w:id="22"/>
    </w:p>
    <w:p w14:paraId="2D81422F" w14:textId="4FC7ADD1" w:rsidR="00B13BEA" w:rsidRDefault="00B13BEA" w:rsidP="00B13BEA">
      <w:r>
        <w:rPr>
          <w:noProof/>
        </w:rPr>
        <w:drawing>
          <wp:inline distT="0" distB="0" distL="0" distR="0" wp14:anchorId="78C1D129" wp14:editId="4A759AA7">
            <wp:extent cx="6649720" cy="465963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720" cy="465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1FA86" w14:textId="0C845F86" w:rsidR="00B13BEA" w:rsidRPr="0083741F" w:rsidRDefault="00B13BEA" w:rsidP="00B13BEA">
      <w:pPr>
        <w:pStyle w:val="ac"/>
        <w:jc w:val="both"/>
        <w:rPr>
          <w:i/>
          <w:iCs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4</w:t>
      </w:r>
      <w:r w:rsidRPr="0083741F">
        <w:rPr>
          <w:i/>
          <w:iCs/>
        </w:rPr>
        <w:fldChar w:fldCharType="end"/>
      </w:r>
      <w:r w:rsidRPr="0083741F">
        <w:rPr>
          <w:i/>
          <w:iCs/>
          <w:lang w:val="ru-RU"/>
        </w:rPr>
        <w:t xml:space="preserve">. </w:t>
      </w:r>
      <w:r>
        <w:rPr>
          <w:i/>
          <w:iCs/>
          <w:lang w:val="ru-RU"/>
        </w:rPr>
        <w:t>Общий вид территории внутреннего двора</w:t>
      </w:r>
    </w:p>
    <w:p w14:paraId="41E19B60" w14:textId="75849F3C" w:rsidR="00DB7242" w:rsidRPr="00CA63C6" w:rsidRDefault="00DB7242" w:rsidP="00DB7242">
      <w:pPr>
        <w:rPr>
          <w:strike/>
          <w:szCs w:val="24"/>
        </w:rPr>
      </w:pPr>
      <w:r>
        <w:rPr>
          <w:szCs w:val="24"/>
        </w:rPr>
        <w:t xml:space="preserve">Благоустройство территории придерживается концепции </w:t>
      </w:r>
      <w:r w:rsidRPr="00D83F28">
        <w:rPr>
          <w:szCs w:val="24"/>
        </w:rPr>
        <w:t>двор</w:t>
      </w:r>
      <w:r w:rsidR="00C570B6" w:rsidRPr="00D83F28">
        <w:rPr>
          <w:szCs w:val="24"/>
        </w:rPr>
        <w:t xml:space="preserve"> «без машин»,</w:t>
      </w:r>
      <w:r>
        <w:rPr>
          <w:szCs w:val="24"/>
        </w:rPr>
        <w:t xml:space="preserve"> как </w:t>
      </w:r>
      <w:r>
        <w:rPr>
          <w:szCs w:val="24"/>
          <w:lang w:val="en-US"/>
        </w:rPr>
        <w:t>PLAY</w:t>
      </w:r>
      <w:r w:rsidRPr="00115D56">
        <w:rPr>
          <w:szCs w:val="24"/>
        </w:rPr>
        <w:t xml:space="preserve"> </w:t>
      </w:r>
      <w:r>
        <w:rPr>
          <w:szCs w:val="24"/>
          <w:lang w:val="en-US"/>
        </w:rPr>
        <w:t>HUB</w:t>
      </w:r>
      <w:r w:rsidRPr="00115D56">
        <w:rPr>
          <w:szCs w:val="24"/>
        </w:rPr>
        <w:t xml:space="preserve"> </w:t>
      </w:r>
      <w:r>
        <w:rPr>
          <w:szCs w:val="24"/>
        </w:rPr>
        <w:t xml:space="preserve">или парк развлечений, предусматривающей </w:t>
      </w:r>
      <w:r w:rsidRPr="00D83F28">
        <w:rPr>
          <w:szCs w:val="24"/>
        </w:rPr>
        <w:t>размещение</w:t>
      </w:r>
      <w:r w:rsidR="00CA63C6" w:rsidRPr="00D83F28">
        <w:rPr>
          <w:szCs w:val="24"/>
        </w:rPr>
        <w:t xml:space="preserve"> игровых площадок для детей разных возрастов, а также зон отдыха для жителей с размещением </w:t>
      </w:r>
      <w:proofErr w:type="spellStart"/>
      <w:r w:rsidR="00CA63C6" w:rsidRPr="00D83F28">
        <w:rPr>
          <w:szCs w:val="24"/>
        </w:rPr>
        <w:t>МАФов</w:t>
      </w:r>
      <w:proofErr w:type="spellEnd"/>
      <w:r w:rsidR="00CA63C6" w:rsidRPr="00D83F28">
        <w:rPr>
          <w:szCs w:val="24"/>
        </w:rPr>
        <w:t>, изготовленных по индивидуальному дизайну.</w:t>
      </w:r>
      <w:r w:rsidR="00CA63C6">
        <w:rPr>
          <w:szCs w:val="24"/>
        </w:rPr>
        <w:t xml:space="preserve"> </w:t>
      </w:r>
    </w:p>
    <w:p w14:paraId="07127CF5" w14:textId="693D2BD8" w:rsidR="00DB7242" w:rsidRDefault="00DB7242" w:rsidP="00DB7242">
      <w:pPr>
        <w:rPr>
          <w:szCs w:val="24"/>
        </w:rPr>
      </w:pPr>
      <w:r>
        <w:rPr>
          <w:szCs w:val="24"/>
        </w:rPr>
        <w:t>В местах отдыха для взрослых предусмотрен</w:t>
      </w:r>
      <w:r w:rsidR="007B2AF8">
        <w:rPr>
          <w:szCs w:val="24"/>
        </w:rPr>
        <w:t>о</w:t>
      </w:r>
      <w:r>
        <w:rPr>
          <w:szCs w:val="24"/>
        </w:rPr>
        <w:t xml:space="preserve"> </w:t>
      </w:r>
      <w:r w:rsidR="007B2AF8">
        <w:rPr>
          <w:szCs w:val="24"/>
        </w:rPr>
        <w:t>множество</w:t>
      </w:r>
      <w:r>
        <w:rPr>
          <w:szCs w:val="24"/>
        </w:rPr>
        <w:t xml:space="preserve"> </w:t>
      </w:r>
      <w:proofErr w:type="spellStart"/>
      <w:r>
        <w:rPr>
          <w:szCs w:val="24"/>
        </w:rPr>
        <w:t>МАФ</w:t>
      </w:r>
      <w:r w:rsidR="007B2AF8">
        <w:rPr>
          <w:szCs w:val="24"/>
        </w:rPr>
        <w:t>ов</w:t>
      </w:r>
      <w:proofErr w:type="spellEnd"/>
      <w:r>
        <w:rPr>
          <w:szCs w:val="24"/>
        </w:rPr>
        <w:t xml:space="preserve"> для защиты от активного солнца и </w:t>
      </w:r>
      <w:r w:rsidRPr="00D83F28">
        <w:rPr>
          <w:szCs w:val="24"/>
        </w:rPr>
        <w:t>дождя</w:t>
      </w:r>
      <w:r w:rsidR="00CA63C6" w:rsidRPr="00D83F28">
        <w:rPr>
          <w:szCs w:val="24"/>
        </w:rPr>
        <w:t>, а также наличие питьевых фонтанов.</w:t>
      </w:r>
    </w:p>
    <w:p w14:paraId="6B5076A1" w14:textId="681806CB" w:rsidR="00DB7242" w:rsidRDefault="00DB7242" w:rsidP="00DB7242">
      <w:pPr>
        <w:rPr>
          <w:szCs w:val="24"/>
        </w:rPr>
      </w:pPr>
      <w:r>
        <w:rPr>
          <w:szCs w:val="24"/>
        </w:rPr>
        <w:t>На территории комплекса предусмотрены элементы навигации (вертикальной и горизонтальной)</w:t>
      </w:r>
      <w:r w:rsidR="00CA63C6">
        <w:rPr>
          <w:szCs w:val="24"/>
        </w:rPr>
        <w:t xml:space="preserve">. </w:t>
      </w:r>
      <w:r w:rsidR="00CA63C6" w:rsidRPr="007B2AF8">
        <w:rPr>
          <w:szCs w:val="24"/>
        </w:rPr>
        <w:t>Отличительной особенностью жилого комплекса является размещение стелы.</w:t>
      </w:r>
      <w:r w:rsidR="00CA63C6">
        <w:rPr>
          <w:szCs w:val="24"/>
        </w:rPr>
        <w:t xml:space="preserve"> </w:t>
      </w:r>
    </w:p>
    <w:p w14:paraId="08E3DE1A" w14:textId="77777777" w:rsidR="00DB7242" w:rsidRPr="007626EC" w:rsidRDefault="00DB7242" w:rsidP="00DB7242">
      <w:pPr>
        <w:rPr>
          <w:szCs w:val="24"/>
        </w:rPr>
      </w:pPr>
      <w:r>
        <w:rPr>
          <w:szCs w:val="24"/>
        </w:rPr>
        <w:t xml:space="preserve">Во избежание застоя воды во время дождя, </w:t>
      </w:r>
      <w:r w:rsidRPr="00C8656B">
        <w:rPr>
          <w:szCs w:val="24"/>
        </w:rPr>
        <w:t>учтен</w:t>
      </w:r>
      <w:r>
        <w:rPr>
          <w:szCs w:val="24"/>
        </w:rPr>
        <w:t xml:space="preserve"> отвод ливневых вод через дождеприемники и ливневую канализацию ввиду формы «колодца» здания.</w:t>
      </w:r>
    </w:p>
    <w:p w14:paraId="0CC1CC4B" w14:textId="73E1DF86" w:rsidR="003E7B95" w:rsidRPr="003150AC" w:rsidRDefault="003E7B95" w:rsidP="003E7B95">
      <w:pPr>
        <w:pStyle w:val="3"/>
        <w:rPr>
          <w:color w:val="4A442A" w:themeColor="background2" w:themeShade="40"/>
        </w:rPr>
      </w:pPr>
      <w:bookmarkStart w:id="23" w:name="_Toc122342663"/>
      <w:r w:rsidRPr="003150AC">
        <w:rPr>
          <w:color w:val="4A442A" w:themeColor="background2" w:themeShade="40"/>
        </w:rPr>
        <w:t>Ландшафтный дизайн и озеленение</w:t>
      </w:r>
      <w:bookmarkEnd w:id="23"/>
    </w:p>
    <w:p w14:paraId="19A21B89" w14:textId="2C9C069E" w:rsidR="00C8656B" w:rsidRPr="007626EC" w:rsidRDefault="00DB7242" w:rsidP="000F2047">
      <w:pPr>
        <w:rPr>
          <w:szCs w:val="24"/>
        </w:rPr>
      </w:pPr>
      <w:r>
        <w:rPr>
          <w:szCs w:val="24"/>
        </w:rPr>
        <w:t>Озеленение на уровне класса «комфорт+»</w:t>
      </w:r>
      <w:r w:rsidR="00CA63C6">
        <w:rPr>
          <w:szCs w:val="24"/>
        </w:rPr>
        <w:t xml:space="preserve"> </w:t>
      </w:r>
      <w:r w:rsidR="00CA63C6" w:rsidRPr="007B2AF8">
        <w:rPr>
          <w:szCs w:val="24"/>
        </w:rPr>
        <w:t xml:space="preserve">предполагает размещение </w:t>
      </w:r>
      <w:r w:rsidRPr="007B2AF8">
        <w:rPr>
          <w:szCs w:val="24"/>
        </w:rPr>
        <w:t>деревь</w:t>
      </w:r>
      <w:r w:rsidR="00CA63C6" w:rsidRPr="007B2AF8">
        <w:rPr>
          <w:szCs w:val="24"/>
        </w:rPr>
        <w:t>ев</w:t>
      </w:r>
      <w:r w:rsidRPr="007B2AF8">
        <w:rPr>
          <w:szCs w:val="24"/>
        </w:rPr>
        <w:t xml:space="preserve"> </w:t>
      </w:r>
      <w:r w:rsidR="00F700C6" w:rsidRPr="00F700C6">
        <w:rPr>
          <w:szCs w:val="24"/>
        </w:rPr>
        <w:t>с высотой до 4 м</w:t>
      </w:r>
      <w:r w:rsidRPr="007B2AF8">
        <w:rPr>
          <w:szCs w:val="24"/>
        </w:rPr>
        <w:t>, с учетом стилобата – размещение в</w:t>
      </w:r>
      <w:r w:rsidR="00327383">
        <w:rPr>
          <w:szCs w:val="24"/>
        </w:rPr>
        <w:t xml:space="preserve"> стаканах</w:t>
      </w:r>
      <w:r w:rsidR="00C570B6" w:rsidRPr="007B2AF8">
        <w:rPr>
          <w:szCs w:val="24"/>
        </w:rPr>
        <w:t xml:space="preserve"> и клумбах индивидуального изготовления</w:t>
      </w:r>
      <w:r w:rsidR="00E85F2A" w:rsidRPr="007B2AF8">
        <w:rPr>
          <w:szCs w:val="24"/>
        </w:rPr>
        <w:t>,</w:t>
      </w:r>
      <w:r w:rsidR="00E85F2A">
        <w:rPr>
          <w:szCs w:val="24"/>
        </w:rPr>
        <w:t xml:space="preserve"> устройство газонов, посадка кустарников</w:t>
      </w:r>
      <w:r>
        <w:rPr>
          <w:szCs w:val="24"/>
        </w:rPr>
        <w:t>.</w:t>
      </w:r>
      <w:r w:rsidR="00C8656B">
        <w:rPr>
          <w:szCs w:val="24"/>
        </w:rPr>
        <w:t xml:space="preserve"> В качестве живой изгороди предусмотрена посадка вечнозеленых вьющихся растений. Предусмотрена автоматическая система полива. </w:t>
      </w:r>
    </w:p>
    <w:p w14:paraId="6AA164DA" w14:textId="43020EA9" w:rsidR="00602A9C" w:rsidRDefault="00DB1657" w:rsidP="00B12DED">
      <w:pPr>
        <w:pStyle w:val="3"/>
        <w:rPr>
          <w:color w:val="4A442A" w:themeColor="background2" w:themeShade="40"/>
        </w:rPr>
      </w:pPr>
      <w:bookmarkStart w:id="24" w:name="_Toc122342664"/>
      <w:r w:rsidRPr="003150AC">
        <w:rPr>
          <w:color w:val="4A442A" w:themeColor="background2" w:themeShade="40"/>
        </w:rPr>
        <w:lastRenderedPageBreak/>
        <w:t>Детские и</w:t>
      </w:r>
      <w:r w:rsidR="00602A9C" w:rsidRPr="003150AC">
        <w:rPr>
          <w:color w:val="4A442A" w:themeColor="background2" w:themeShade="40"/>
        </w:rPr>
        <w:t xml:space="preserve">гровые </w:t>
      </w:r>
      <w:r w:rsidR="00713DA3" w:rsidRPr="003150AC">
        <w:rPr>
          <w:color w:val="4A442A" w:themeColor="background2" w:themeShade="40"/>
        </w:rPr>
        <w:t>зоны</w:t>
      </w:r>
      <w:bookmarkEnd w:id="24"/>
    </w:p>
    <w:p w14:paraId="40F93466" w14:textId="67521DCC" w:rsidR="00B13BEA" w:rsidRDefault="00B13BEA" w:rsidP="00B13BEA">
      <w:r>
        <w:rPr>
          <w:noProof/>
        </w:rPr>
        <w:drawing>
          <wp:inline distT="0" distB="0" distL="0" distR="0" wp14:anchorId="33734CD8" wp14:editId="1158668E">
            <wp:extent cx="6649720" cy="3942893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898" cy="3947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4B5D2" w14:textId="63786671" w:rsidR="00B13BEA" w:rsidRPr="0083741F" w:rsidRDefault="00B13BEA" w:rsidP="00B13BEA">
      <w:pPr>
        <w:pStyle w:val="ac"/>
        <w:jc w:val="both"/>
        <w:rPr>
          <w:i/>
          <w:iCs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5</w:t>
      </w:r>
      <w:r w:rsidRPr="0083741F">
        <w:rPr>
          <w:i/>
          <w:iCs/>
        </w:rPr>
        <w:fldChar w:fldCharType="end"/>
      </w:r>
      <w:r w:rsidRPr="0083741F">
        <w:rPr>
          <w:i/>
          <w:iCs/>
          <w:lang w:val="ru-RU"/>
        </w:rPr>
        <w:t xml:space="preserve">. </w:t>
      </w:r>
      <w:r w:rsidRPr="00B2065E">
        <w:rPr>
          <w:i/>
          <w:iCs/>
          <w:lang w:val="ru-RU"/>
        </w:rPr>
        <w:t xml:space="preserve">Концепция </w:t>
      </w:r>
      <w:r>
        <w:rPr>
          <w:i/>
          <w:iCs/>
          <w:lang w:val="ru-RU"/>
        </w:rPr>
        <w:t xml:space="preserve">зоны детской </w:t>
      </w:r>
      <w:r w:rsidRPr="00B2065E">
        <w:rPr>
          <w:i/>
          <w:iCs/>
          <w:lang w:val="ru-RU"/>
        </w:rPr>
        <w:t>спортивной площадки</w:t>
      </w:r>
    </w:p>
    <w:p w14:paraId="40585CA5" w14:textId="651825F2" w:rsidR="00B13BEA" w:rsidRDefault="00B13BEA" w:rsidP="00B13BEA">
      <w:r>
        <w:rPr>
          <w:noProof/>
        </w:rPr>
        <w:drawing>
          <wp:inline distT="0" distB="0" distL="0" distR="0" wp14:anchorId="2BC792B4" wp14:editId="5ED42323">
            <wp:extent cx="6649222" cy="4074566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037" cy="4077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EBF92" w14:textId="538E2E88" w:rsidR="00B13BEA" w:rsidRDefault="00B13BEA" w:rsidP="00B13BEA">
      <w:pPr>
        <w:pStyle w:val="ac"/>
        <w:jc w:val="both"/>
        <w:rPr>
          <w:i/>
          <w:iCs/>
          <w:lang w:val="ru-RU"/>
        </w:rPr>
      </w:pPr>
      <w:bookmarkStart w:id="25" w:name="_Hlk117069879"/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6</w:t>
      </w:r>
      <w:r w:rsidRPr="0083741F">
        <w:rPr>
          <w:i/>
          <w:iCs/>
        </w:rPr>
        <w:fldChar w:fldCharType="end"/>
      </w:r>
      <w:r w:rsidRPr="0083741F">
        <w:rPr>
          <w:i/>
          <w:iCs/>
          <w:lang w:val="ru-RU"/>
        </w:rPr>
        <w:t xml:space="preserve">. </w:t>
      </w:r>
      <w:r w:rsidRPr="00B2065E">
        <w:rPr>
          <w:i/>
          <w:iCs/>
          <w:lang w:val="ru-RU"/>
        </w:rPr>
        <w:t xml:space="preserve">Концепция </w:t>
      </w:r>
      <w:r>
        <w:rPr>
          <w:i/>
          <w:iCs/>
          <w:lang w:val="ru-RU"/>
        </w:rPr>
        <w:t xml:space="preserve">зоны детской </w:t>
      </w:r>
      <w:r w:rsidRPr="00B2065E">
        <w:rPr>
          <w:i/>
          <w:iCs/>
          <w:lang w:val="ru-RU"/>
        </w:rPr>
        <w:t>спортивной площадки</w:t>
      </w:r>
      <w:r>
        <w:rPr>
          <w:i/>
          <w:iCs/>
          <w:lang w:val="ru-RU"/>
        </w:rPr>
        <w:t xml:space="preserve"> и зоны отдыха</w:t>
      </w:r>
    </w:p>
    <w:bookmarkEnd w:id="25"/>
    <w:p w14:paraId="5D3C226A" w14:textId="2893FC5F" w:rsidR="00200CAF" w:rsidRDefault="00200CAF" w:rsidP="00200CAF">
      <w:r>
        <w:rPr>
          <w:noProof/>
        </w:rPr>
        <w:lastRenderedPageBreak/>
        <w:drawing>
          <wp:inline distT="0" distB="0" distL="0" distR="0" wp14:anchorId="70CF414F" wp14:editId="07A2924E">
            <wp:extent cx="6649085" cy="381853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024" cy="3828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DADF9" w14:textId="13BCFB43" w:rsidR="00200CAF" w:rsidRDefault="00200CAF" w:rsidP="00200CAF">
      <w:pPr>
        <w:pStyle w:val="ac"/>
        <w:jc w:val="both"/>
        <w:rPr>
          <w:i/>
          <w:iCs/>
          <w:lang w:val="ru-RU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7</w:t>
      </w:r>
      <w:r w:rsidRPr="0083741F">
        <w:rPr>
          <w:i/>
          <w:iCs/>
        </w:rPr>
        <w:fldChar w:fldCharType="end"/>
      </w:r>
      <w:r w:rsidRPr="0083741F">
        <w:rPr>
          <w:i/>
          <w:iCs/>
          <w:lang w:val="ru-RU"/>
        </w:rPr>
        <w:t xml:space="preserve">. </w:t>
      </w:r>
      <w:r w:rsidRPr="00B2065E">
        <w:rPr>
          <w:i/>
          <w:iCs/>
          <w:lang w:val="ru-RU"/>
        </w:rPr>
        <w:t xml:space="preserve">Концепция </w:t>
      </w:r>
      <w:r>
        <w:rPr>
          <w:i/>
          <w:iCs/>
          <w:lang w:val="ru-RU"/>
        </w:rPr>
        <w:t xml:space="preserve">детской </w:t>
      </w:r>
      <w:r w:rsidRPr="00B2065E">
        <w:rPr>
          <w:i/>
          <w:iCs/>
          <w:lang w:val="ru-RU"/>
        </w:rPr>
        <w:t>спортивной площадки</w:t>
      </w:r>
      <w:r>
        <w:rPr>
          <w:i/>
          <w:iCs/>
          <w:lang w:val="ru-RU"/>
        </w:rPr>
        <w:t xml:space="preserve"> и прогулочной зеленой зоны</w:t>
      </w:r>
    </w:p>
    <w:p w14:paraId="464871E5" w14:textId="1DBFD92F" w:rsidR="00AC1CFE" w:rsidRPr="003150AC" w:rsidRDefault="003E7B95" w:rsidP="00B12DED">
      <w:pPr>
        <w:pStyle w:val="3"/>
        <w:rPr>
          <w:color w:val="4A442A" w:themeColor="background2" w:themeShade="40"/>
        </w:rPr>
      </w:pPr>
      <w:bookmarkStart w:id="26" w:name="_Toc122342665"/>
      <w:r w:rsidRPr="003150AC">
        <w:rPr>
          <w:color w:val="4A442A" w:themeColor="background2" w:themeShade="40"/>
        </w:rPr>
        <w:t>Универсальная спортивная площадка</w:t>
      </w:r>
      <w:bookmarkEnd w:id="26"/>
    </w:p>
    <w:p w14:paraId="14834479" w14:textId="77777777" w:rsidR="00743CCA" w:rsidRDefault="00743CCA" w:rsidP="00F972E4">
      <w:r>
        <w:rPr>
          <w:noProof/>
        </w:rPr>
        <w:drawing>
          <wp:inline distT="0" distB="0" distL="0" distR="0" wp14:anchorId="035B5B52" wp14:editId="0DFDB041">
            <wp:extent cx="6649370" cy="4030676"/>
            <wp:effectExtent l="0" t="0" r="0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2899" cy="4038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68DEF" w14:textId="045684F1" w:rsidR="00743CCA" w:rsidRDefault="00743CCA" w:rsidP="00743CCA">
      <w:pPr>
        <w:pStyle w:val="ac"/>
        <w:jc w:val="both"/>
        <w:rPr>
          <w:i/>
          <w:iCs/>
          <w:lang w:val="ru-RU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8</w:t>
      </w:r>
      <w:r w:rsidRPr="0083741F">
        <w:rPr>
          <w:i/>
          <w:iCs/>
        </w:rPr>
        <w:fldChar w:fldCharType="end"/>
      </w:r>
      <w:r w:rsidRPr="0083741F">
        <w:rPr>
          <w:i/>
          <w:iCs/>
          <w:lang w:val="ru-RU"/>
        </w:rPr>
        <w:t xml:space="preserve">. </w:t>
      </w:r>
      <w:r w:rsidRPr="00B2065E">
        <w:rPr>
          <w:i/>
          <w:iCs/>
          <w:lang w:val="ru-RU"/>
        </w:rPr>
        <w:t xml:space="preserve">Концепция </w:t>
      </w:r>
      <w:r>
        <w:rPr>
          <w:i/>
          <w:iCs/>
          <w:lang w:val="ru-RU"/>
        </w:rPr>
        <w:t xml:space="preserve">внутреннего двора с универсальной </w:t>
      </w:r>
      <w:r w:rsidRPr="00B2065E">
        <w:rPr>
          <w:i/>
          <w:iCs/>
          <w:lang w:val="ru-RU"/>
        </w:rPr>
        <w:t>спортивной площадк</w:t>
      </w:r>
      <w:r>
        <w:rPr>
          <w:i/>
          <w:iCs/>
          <w:lang w:val="ru-RU"/>
        </w:rPr>
        <w:t>ой и другими зонами</w:t>
      </w:r>
    </w:p>
    <w:p w14:paraId="159A03F1" w14:textId="766825E9" w:rsidR="007336C9" w:rsidRPr="003E3216" w:rsidRDefault="007336C9" w:rsidP="007336C9">
      <w:pPr>
        <w:pStyle w:val="2"/>
      </w:pPr>
      <w:bookmarkStart w:id="27" w:name="_Toc122342666"/>
      <w:r w:rsidRPr="003E3216">
        <w:lastRenderedPageBreak/>
        <w:t>Безопасность</w:t>
      </w:r>
      <w:bookmarkEnd w:id="27"/>
    </w:p>
    <w:p w14:paraId="21384EA0" w14:textId="25BB12F1" w:rsidR="007336C9" w:rsidRPr="003E3216" w:rsidRDefault="003E3216" w:rsidP="007336C9">
      <w:r>
        <w:t xml:space="preserve">Жилье повышенной комфортности выбирают люди, для которых одним из важных критериев является безопасность и защита личного пространства. </w:t>
      </w:r>
    </w:p>
    <w:p w14:paraId="082D027B" w14:textId="6871ADA3" w:rsidR="007336C9" w:rsidRPr="003E3216" w:rsidRDefault="007336C9" w:rsidP="007336C9">
      <w:r w:rsidRPr="003E3216">
        <w:t xml:space="preserve">Концепция безопасности в </w:t>
      </w:r>
      <w:r w:rsidR="00C7058C" w:rsidRPr="003E3216">
        <w:rPr>
          <w:szCs w:val="24"/>
        </w:rPr>
        <w:t xml:space="preserve">ЖК </w:t>
      </w:r>
      <w:r w:rsidR="00875ED7" w:rsidRPr="003E3216">
        <w:rPr>
          <w:szCs w:val="24"/>
          <w:lang w:val="en-US"/>
        </w:rPr>
        <w:t>URAL</w:t>
      </w:r>
      <w:r w:rsidRPr="003E3216">
        <w:t xml:space="preserve"> заложена</w:t>
      </w:r>
      <w:r w:rsidR="00875ED7" w:rsidRPr="003E3216">
        <w:t xml:space="preserve"> на </w:t>
      </w:r>
      <w:r w:rsidRPr="003E3216">
        <w:t xml:space="preserve">стадии проектирования объекта и имеет </w:t>
      </w:r>
      <w:r w:rsidR="003E7B95" w:rsidRPr="003E3216">
        <w:t>важное</w:t>
      </w:r>
      <w:r w:rsidRPr="003E3216">
        <w:t xml:space="preserve"> значение для поддержания высокого качества жизни будущих жильцов. </w:t>
      </w:r>
    </w:p>
    <w:p w14:paraId="6C1F472A" w14:textId="754587BF" w:rsidR="00875ED7" w:rsidRPr="00F972E4" w:rsidRDefault="00875ED7" w:rsidP="00F972E4">
      <w:pPr>
        <w:rPr>
          <w:rFonts w:asciiTheme="majorHAnsi" w:hAnsiTheme="majorHAnsi"/>
          <w:color w:val="4A442A" w:themeColor="background2" w:themeShade="40"/>
          <w:sz w:val="32"/>
          <w:szCs w:val="32"/>
        </w:rPr>
      </w:pPr>
      <w:r w:rsidRPr="00F972E4">
        <w:rPr>
          <w:rFonts w:asciiTheme="majorHAnsi" w:hAnsiTheme="majorHAnsi"/>
          <w:color w:val="4A442A" w:themeColor="background2" w:themeShade="40"/>
          <w:sz w:val="32"/>
          <w:szCs w:val="32"/>
        </w:rPr>
        <w:t>Система контроля доступа</w:t>
      </w:r>
    </w:p>
    <w:p w14:paraId="485A42BE" w14:textId="49375A82" w:rsidR="00875ED7" w:rsidRDefault="00875ED7" w:rsidP="007336C9">
      <w:r w:rsidRPr="003E3216">
        <w:t xml:space="preserve">Предполагается единая система контроля доступа в жилой комплекс. Радиоуправляемый шлагбаум </w:t>
      </w:r>
      <w:r w:rsidR="00756CFD" w:rsidRPr="003E3216">
        <w:t>для выезда и въезда на территорию комплекса, с возможностью управления через мобильное приложение. Вызывная панель на каждом внешнем входе в подъезд повышенного класса, с возможностью управления через мобильное приложение.</w:t>
      </w:r>
    </w:p>
    <w:p w14:paraId="41C4DE8F" w14:textId="6F896315" w:rsidR="007336C9" w:rsidRPr="00F972E4" w:rsidRDefault="003E7B95" w:rsidP="00F972E4">
      <w:pPr>
        <w:rPr>
          <w:rFonts w:asciiTheme="majorHAnsi" w:hAnsiTheme="majorHAnsi"/>
          <w:color w:val="4A442A" w:themeColor="background2" w:themeShade="40"/>
          <w:sz w:val="32"/>
          <w:szCs w:val="32"/>
        </w:rPr>
      </w:pPr>
      <w:r w:rsidRPr="00F972E4">
        <w:rPr>
          <w:rFonts w:asciiTheme="majorHAnsi" w:hAnsiTheme="majorHAnsi"/>
          <w:color w:val="4A442A" w:themeColor="background2" w:themeShade="40"/>
          <w:sz w:val="32"/>
          <w:szCs w:val="32"/>
        </w:rPr>
        <w:t>В</w:t>
      </w:r>
      <w:r w:rsidR="007336C9" w:rsidRPr="00F972E4">
        <w:rPr>
          <w:rFonts w:asciiTheme="majorHAnsi" w:hAnsiTheme="majorHAnsi"/>
          <w:color w:val="4A442A" w:themeColor="background2" w:themeShade="40"/>
          <w:sz w:val="32"/>
          <w:szCs w:val="32"/>
        </w:rPr>
        <w:t xml:space="preserve">идеонаблюдение </w:t>
      </w:r>
    </w:p>
    <w:p w14:paraId="76938F4D" w14:textId="2CFD1501" w:rsidR="00F700C6" w:rsidRDefault="002E6880" w:rsidP="007336C9">
      <w:r w:rsidRPr="002E6880">
        <w:t xml:space="preserve">Камеры предусмотрены </w:t>
      </w:r>
      <w:r w:rsidR="00F700C6" w:rsidRPr="00F700C6">
        <w:t>в лифтах</w:t>
      </w:r>
      <w:r w:rsidRPr="002E6880">
        <w:t>, на 1</w:t>
      </w:r>
      <w:r w:rsidR="00F700C6">
        <w:t>ом</w:t>
      </w:r>
      <w:r w:rsidRPr="002E6880">
        <w:t xml:space="preserve"> </w:t>
      </w:r>
      <w:r w:rsidR="00F700C6">
        <w:t>и</w:t>
      </w:r>
      <w:r w:rsidRPr="002E6880">
        <w:t xml:space="preserve"> 2ом</w:t>
      </w:r>
      <w:r w:rsidR="00F700C6">
        <w:t xml:space="preserve"> этаже, а также по всей площади благоустройства.</w:t>
      </w:r>
      <w:r w:rsidRPr="002E6880">
        <w:t xml:space="preserve"> </w:t>
      </w:r>
    </w:p>
    <w:p w14:paraId="2853EA91" w14:textId="42A25219" w:rsidR="007336C9" w:rsidRPr="00F972E4" w:rsidRDefault="00CC40F9" w:rsidP="00F972E4">
      <w:pPr>
        <w:rPr>
          <w:rFonts w:asciiTheme="majorHAnsi" w:hAnsiTheme="majorHAnsi"/>
          <w:color w:val="4A442A" w:themeColor="background2" w:themeShade="40"/>
          <w:sz w:val="32"/>
          <w:szCs w:val="32"/>
        </w:rPr>
      </w:pPr>
      <w:r w:rsidRPr="00F972E4">
        <w:rPr>
          <w:rFonts w:asciiTheme="majorHAnsi" w:hAnsiTheme="majorHAnsi"/>
          <w:color w:val="4A442A" w:themeColor="background2" w:themeShade="40"/>
          <w:sz w:val="32"/>
          <w:szCs w:val="32"/>
        </w:rPr>
        <w:t>Двор без машин</w:t>
      </w:r>
    </w:p>
    <w:p w14:paraId="683463F8" w14:textId="55BC90B9" w:rsidR="007A2D81" w:rsidRPr="007A2D81" w:rsidRDefault="00B61E4B" w:rsidP="007A2D81">
      <w:r>
        <w:t>Проект дома представляет собой единый корпус, форма которого образует закрытый двор, свободный от машин.</w:t>
      </w:r>
    </w:p>
    <w:p w14:paraId="44BBA8DB" w14:textId="3E4F5E4F" w:rsidR="00673395" w:rsidRDefault="00673395" w:rsidP="00673395">
      <w:pPr>
        <w:pStyle w:val="2"/>
      </w:pPr>
      <w:bookmarkStart w:id="28" w:name="_Toc122342667"/>
      <w:r w:rsidRPr="007A2D81">
        <w:t>Паркинг</w:t>
      </w:r>
      <w:bookmarkEnd w:id="28"/>
    </w:p>
    <w:p w14:paraId="5F423431" w14:textId="22329436" w:rsidR="0068403F" w:rsidRDefault="00FB44E1" w:rsidP="00CC40F9">
      <w:r w:rsidRPr="00C7058C">
        <w:t>В проекте предусмотрен</w:t>
      </w:r>
      <w:r>
        <w:t xml:space="preserve">а </w:t>
      </w:r>
      <w:r w:rsidRPr="00B9394B">
        <w:t>встроенно-пристроенн</w:t>
      </w:r>
      <w:r>
        <w:t>ая</w:t>
      </w:r>
      <w:r w:rsidRPr="00B9394B">
        <w:t xml:space="preserve"> 2-х этажн</w:t>
      </w:r>
      <w:r>
        <w:t>ая</w:t>
      </w:r>
      <w:r w:rsidR="00F700C6">
        <w:t xml:space="preserve"> </w:t>
      </w:r>
      <w:r w:rsidRPr="00B9394B">
        <w:t>подземн</w:t>
      </w:r>
      <w:r>
        <w:t>ая</w:t>
      </w:r>
      <w:r w:rsidRPr="00B9394B">
        <w:t xml:space="preserve"> автостоянк</w:t>
      </w:r>
      <w:r>
        <w:t xml:space="preserve">а. </w:t>
      </w:r>
      <w:r w:rsidR="0068403F">
        <w:t xml:space="preserve">Общее количество машиномест по проекту: 867 шт. Парковка включает </w:t>
      </w:r>
      <w:r w:rsidR="0068403F" w:rsidRPr="0068403F">
        <w:t xml:space="preserve">819 м/м </w:t>
      </w:r>
      <w:r w:rsidR="0068403F">
        <w:t xml:space="preserve">в </w:t>
      </w:r>
      <w:r w:rsidR="0068403F" w:rsidRPr="0068403F">
        <w:t>стилобатной ча</w:t>
      </w:r>
      <w:r w:rsidR="0068403F">
        <w:t>с</w:t>
      </w:r>
      <w:r w:rsidR="0068403F" w:rsidRPr="0068403F">
        <w:t>ти</w:t>
      </w:r>
      <w:r w:rsidR="0068403F">
        <w:t xml:space="preserve"> и</w:t>
      </w:r>
      <w:r w:rsidR="0068403F" w:rsidRPr="0068403F">
        <w:t xml:space="preserve"> 48 м/мест</w:t>
      </w:r>
      <w:r w:rsidR="0068403F">
        <w:t xml:space="preserve"> приходится на</w:t>
      </w:r>
      <w:r w:rsidR="0068403F" w:rsidRPr="0068403F">
        <w:t xml:space="preserve"> открытый паркинг</w:t>
      </w:r>
      <w:r w:rsidR="007A2D81">
        <w:t xml:space="preserve"> (гостевой)</w:t>
      </w:r>
      <w:r w:rsidR="0068403F">
        <w:t xml:space="preserve">. </w:t>
      </w:r>
      <w:r w:rsidR="007A2D81">
        <w:t>Из числа гостевых стоянок выделено 10% машиномест для граждан МГН.</w:t>
      </w:r>
    </w:p>
    <w:p w14:paraId="28EF0998" w14:textId="64885092" w:rsidR="0068403F" w:rsidRDefault="00A2463B" w:rsidP="00CC40F9">
      <w:r>
        <w:t>На отметке -3.300</w:t>
      </w:r>
      <w:r w:rsidR="0068403F">
        <w:t xml:space="preserve"> распложено 417 м/м</w:t>
      </w:r>
      <w:r>
        <w:t>, на отметке</w:t>
      </w:r>
      <w:r w:rsidR="00152805">
        <w:t xml:space="preserve"> +0.000 - </w:t>
      </w:r>
      <w:r w:rsidR="00152805" w:rsidRPr="0068403F">
        <w:t>402 м/места</w:t>
      </w:r>
      <w:r w:rsidR="0068403F">
        <w:t>.</w:t>
      </w:r>
    </w:p>
    <w:p w14:paraId="06A7F28A" w14:textId="2829F5D2" w:rsidR="00B9394B" w:rsidRDefault="0068403F" w:rsidP="00CC40F9">
      <w:r w:rsidRPr="00F700C6">
        <w:t>Наземная парковка включает</w:t>
      </w:r>
      <w:r w:rsidRPr="0068403F">
        <w:t xml:space="preserve"> 43 м/места </w:t>
      </w:r>
      <w:r w:rsidR="00A24E6D">
        <w:t xml:space="preserve">в крытых боксах в объеме здания на </w:t>
      </w:r>
      <w:r w:rsidRPr="0068403F">
        <w:t>1-</w:t>
      </w:r>
      <w:r w:rsidR="00A24E6D">
        <w:t>м</w:t>
      </w:r>
      <w:r w:rsidRPr="0068403F">
        <w:t xml:space="preserve"> этаж</w:t>
      </w:r>
      <w:r w:rsidR="00A24E6D">
        <w:t>е</w:t>
      </w:r>
      <w:r w:rsidRPr="0068403F">
        <w:t>; 5 м/мест на территории участка.</w:t>
      </w:r>
    </w:p>
    <w:p w14:paraId="64D6DC20" w14:textId="5A42A136" w:rsidR="008A5681" w:rsidRDefault="00CC40F9" w:rsidP="002B2214">
      <w:pPr>
        <w:pStyle w:val="1"/>
      </w:pPr>
      <w:bookmarkStart w:id="29" w:name="_Toc122342668"/>
      <w:r>
        <w:t>Жилые д</w:t>
      </w:r>
      <w:r w:rsidR="008A2CDE">
        <w:t>ома</w:t>
      </w:r>
      <w:bookmarkEnd w:id="29"/>
    </w:p>
    <w:p w14:paraId="46B52FAD" w14:textId="59169F50" w:rsidR="00400FC7" w:rsidRPr="005170BF" w:rsidRDefault="00400FC7" w:rsidP="005170BF">
      <w:pPr>
        <w:rPr>
          <w:rFonts w:asciiTheme="majorHAnsi" w:hAnsiTheme="majorHAnsi"/>
          <w:color w:val="262626" w:themeColor="text1" w:themeTint="D9"/>
          <w:sz w:val="36"/>
          <w:szCs w:val="36"/>
        </w:rPr>
      </w:pPr>
      <w:r w:rsidRPr="005170BF">
        <w:rPr>
          <w:rFonts w:asciiTheme="majorHAnsi" w:hAnsiTheme="majorHAnsi"/>
          <w:color w:val="262626" w:themeColor="text1" w:themeTint="D9"/>
          <w:sz w:val="36"/>
          <w:szCs w:val="36"/>
        </w:rPr>
        <w:t xml:space="preserve">Общее </w:t>
      </w:r>
      <w:r w:rsidR="001B4A03" w:rsidRPr="005170BF">
        <w:rPr>
          <w:rFonts w:asciiTheme="majorHAnsi" w:hAnsiTheme="majorHAnsi"/>
          <w:color w:val="262626" w:themeColor="text1" w:themeTint="D9"/>
          <w:sz w:val="36"/>
          <w:szCs w:val="36"/>
        </w:rPr>
        <w:t>описание</w:t>
      </w:r>
    </w:p>
    <w:p w14:paraId="3071AA85" w14:textId="0866CDA4" w:rsidR="007626EC" w:rsidRDefault="007626EC" w:rsidP="001F3644">
      <w:r>
        <w:t xml:space="preserve">В составе ЖК </w:t>
      </w:r>
      <w:r>
        <w:rPr>
          <w:lang w:val="en-US"/>
        </w:rPr>
        <w:t>URAL</w:t>
      </w:r>
      <w:r>
        <w:t xml:space="preserve"> планируется строительство </w:t>
      </w:r>
      <w:r w:rsidRPr="007626EC">
        <w:t>двенадцати 24-этажных жилых секций, возвышающихся на стилобате и 6-этажной секции общественного назначения</w:t>
      </w:r>
      <w:r>
        <w:t>.</w:t>
      </w:r>
    </w:p>
    <w:p w14:paraId="51486518" w14:textId="57B8F0F7" w:rsidR="00EB2733" w:rsidRPr="00EB2733" w:rsidRDefault="00EB2733" w:rsidP="00EB2733">
      <w:pPr>
        <w:rPr>
          <w:lang w:val="en-US"/>
        </w:rPr>
      </w:pPr>
      <w:r>
        <w:t xml:space="preserve">Состав </w:t>
      </w:r>
      <w:r w:rsidRPr="00EB2733">
        <w:rPr>
          <w:lang w:val="en-US"/>
        </w:rPr>
        <w:t>24-этажны</w:t>
      </w:r>
      <w:r>
        <w:t>х</w:t>
      </w:r>
      <w:r w:rsidRPr="00EB2733">
        <w:rPr>
          <w:lang w:val="en-US"/>
        </w:rPr>
        <w:t xml:space="preserve"> </w:t>
      </w:r>
      <w:proofErr w:type="spellStart"/>
      <w:r w:rsidRPr="00EB2733">
        <w:rPr>
          <w:lang w:val="en-US"/>
        </w:rPr>
        <w:t>жилы</w:t>
      </w:r>
      <w:proofErr w:type="spellEnd"/>
      <w:r>
        <w:t>х</w:t>
      </w:r>
      <w:r w:rsidRPr="00EB2733">
        <w:rPr>
          <w:lang w:val="en-US"/>
        </w:rPr>
        <w:t xml:space="preserve"> </w:t>
      </w:r>
      <w:proofErr w:type="spellStart"/>
      <w:r w:rsidRPr="00EB2733">
        <w:rPr>
          <w:lang w:val="en-US"/>
        </w:rPr>
        <w:t>секци</w:t>
      </w:r>
      <w:proofErr w:type="spellEnd"/>
      <w:r>
        <w:t>й</w:t>
      </w:r>
      <w:r w:rsidRPr="00EB2733">
        <w:rPr>
          <w:lang w:val="en-US"/>
        </w:rPr>
        <w:t>:</w:t>
      </w:r>
    </w:p>
    <w:p w14:paraId="615B3145" w14:textId="77777777" w:rsidR="00EB2733" w:rsidRPr="00E01923" w:rsidRDefault="00EB2733" w:rsidP="00BE4F84">
      <w:pPr>
        <w:pStyle w:val="af0"/>
        <w:numPr>
          <w:ilvl w:val="0"/>
          <w:numId w:val="9"/>
        </w:numPr>
        <w:ind w:left="0" w:firstLine="0"/>
      </w:pPr>
      <w:r w:rsidRPr="00E01923">
        <w:t>подвальный этаж – техподполье жилого дома;</w:t>
      </w:r>
    </w:p>
    <w:p w14:paraId="027DFEF5" w14:textId="6286D184" w:rsidR="00EB2733" w:rsidRPr="00E01923" w:rsidRDefault="00EB2733" w:rsidP="00BE4F84">
      <w:pPr>
        <w:pStyle w:val="af0"/>
        <w:numPr>
          <w:ilvl w:val="0"/>
          <w:numId w:val="9"/>
        </w:numPr>
        <w:ind w:left="0" w:firstLine="0"/>
      </w:pPr>
      <w:r w:rsidRPr="00E01923">
        <w:t xml:space="preserve">1 этаж – </w:t>
      </w:r>
      <w:r w:rsidR="007F1D72">
        <w:t>п</w:t>
      </w:r>
      <w:r w:rsidR="00A24E6D" w:rsidRPr="00A24E6D">
        <w:t>омещения технического назначения и инженерные блоки; коммерческие помещения на 1 этаже предусмотрены только в БС</w:t>
      </w:r>
      <w:r w:rsidR="007F1D72">
        <w:t>-</w:t>
      </w:r>
      <w:r w:rsidR="00A24E6D" w:rsidRPr="00A24E6D">
        <w:t>1 и БС</w:t>
      </w:r>
      <w:r w:rsidR="007F1D72">
        <w:t>-</w:t>
      </w:r>
      <w:r w:rsidR="00A24E6D" w:rsidRPr="00A24E6D">
        <w:t>12</w:t>
      </w:r>
      <w:r w:rsidRPr="00E01923">
        <w:t xml:space="preserve">, </w:t>
      </w:r>
      <w:r w:rsidR="007F1D72">
        <w:t>в</w:t>
      </w:r>
      <w:r w:rsidR="00425EDF" w:rsidRPr="00425EDF">
        <w:t>строенная гостевая парковка в боксах в объеме здания</w:t>
      </w:r>
      <w:r w:rsidRPr="00E01923">
        <w:t>, входные группы в жилую зону;</w:t>
      </w:r>
    </w:p>
    <w:p w14:paraId="36AABD25" w14:textId="0630746A" w:rsidR="00EB2733" w:rsidRPr="00E01923" w:rsidRDefault="00EB2733" w:rsidP="00BE4F84">
      <w:pPr>
        <w:pStyle w:val="af0"/>
        <w:numPr>
          <w:ilvl w:val="0"/>
          <w:numId w:val="9"/>
        </w:numPr>
        <w:ind w:left="0" w:firstLine="0"/>
      </w:pPr>
      <w:r w:rsidRPr="00E01923">
        <w:t>2 этаж – офисные помещения, входные группы в жилую зону</w:t>
      </w:r>
      <w:r w:rsidR="007F1D72">
        <w:t xml:space="preserve"> с</w:t>
      </w:r>
      <w:r w:rsidR="007F1D72" w:rsidRPr="007F1D72">
        <w:t>о стороны внутреннего двора</w:t>
      </w:r>
      <w:r w:rsidR="007F1D72">
        <w:t>;</w:t>
      </w:r>
    </w:p>
    <w:p w14:paraId="4F26FA80" w14:textId="77777777" w:rsidR="00EB2733" w:rsidRPr="00EB2733" w:rsidRDefault="00EB2733" w:rsidP="00BE4F84">
      <w:pPr>
        <w:pStyle w:val="af0"/>
        <w:numPr>
          <w:ilvl w:val="0"/>
          <w:numId w:val="9"/>
        </w:numPr>
        <w:ind w:left="0" w:firstLine="0"/>
        <w:rPr>
          <w:lang w:val="en-US"/>
        </w:rPr>
      </w:pPr>
      <w:r w:rsidRPr="00EB2733">
        <w:rPr>
          <w:lang w:val="en-US"/>
        </w:rPr>
        <w:t xml:space="preserve">3-23 </w:t>
      </w:r>
      <w:proofErr w:type="spellStart"/>
      <w:r w:rsidRPr="00EB2733">
        <w:rPr>
          <w:lang w:val="en-US"/>
        </w:rPr>
        <w:t>этажи</w:t>
      </w:r>
      <w:proofErr w:type="spellEnd"/>
      <w:r w:rsidRPr="00EB2733">
        <w:rPr>
          <w:lang w:val="en-US"/>
        </w:rPr>
        <w:t xml:space="preserve"> – </w:t>
      </w:r>
      <w:proofErr w:type="spellStart"/>
      <w:r w:rsidRPr="00EB2733">
        <w:rPr>
          <w:lang w:val="en-US"/>
        </w:rPr>
        <w:t>жилые</w:t>
      </w:r>
      <w:proofErr w:type="spellEnd"/>
      <w:r w:rsidRPr="00EB2733">
        <w:rPr>
          <w:lang w:val="en-US"/>
        </w:rPr>
        <w:t xml:space="preserve"> </w:t>
      </w:r>
      <w:proofErr w:type="spellStart"/>
      <w:r w:rsidRPr="00EB2733">
        <w:rPr>
          <w:lang w:val="en-US"/>
        </w:rPr>
        <w:t>квартиры</w:t>
      </w:r>
      <w:proofErr w:type="spellEnd"/>
      <w:r w:rsidRPr="00EB2733">
        <w:rPr>
          <w:lang w:val="en-US"/>
        </w:rPr>
        <w:t>;</w:t>
      </w:r>
    </w:p>
    <w:p w14:paraId="2E75F836" w14:textId="2D027830" w:rsidR="007B7F6F" w:rsidRDefault="00EB2733" w:rsidP="00BE4F84">
      <w:pPr>
        <w:pStyle w:val="af0"/>
        <w:numPr>
          <w:ilvl w:val="0"/>
          <w:numId w:val="9"/>
        </w:numPr>
        <w:ind w:left="0" w:firstLine="0"/>
        <w:rPr>
          <w:lang w:val="en-US"/>
        </w:rPr>
      </w:pPr>
      <w:r w:rsidRPr="00EB2733">
        <w:rPr>
          <w:lang w:val="en-US"/>
        </w:rPr>
        <w:t xml:space="preserve">24 </w:t>
      </w:r>
      <w:proofErr w:type="spellStart"/>
      <w:r w:rsidRPr="00EB2733">
        <w:rPr>
          <w:lang w:val="en-US"/>
        </w:rPr>
        <w:t>этаж</w:t>
      </w:r>
      <w:proofErr w:type="spellEnd"/>
      <w:r w:rsidR="00387A8F">
        <w:t xml:space="preserve"> </w:t>
      </w:r>
      <w:r w:rsidR="00387A8F" w:rsidRPr="00EB2733">
        <w:rPr>
          <w:lang w:val="en-US"/>
        </w:rPr>
        <w:t>–</w:t>
      </w:r>
      <w:r w:rsidR="00387A8F">
        <w:t xml:space="preserve"> </w:t>
      </w:r>
      <w:proofErr w:type="spellStart"/>
      <w:r w:rsidRPr="00EB2733">
        <w:rPr>
          <w:lang w:val="en-US"/>
        </w:rPr>
        <w:t>технический</w:t>
      </w:r>
      <w:proofErr w:type="spellEnd"/>
      <w:r w:rsidRPr="00EB2733">
        <w:rPr>
          <w:lang w:val="en-US"/>
        </w:rPr>
        <w:t xml:space="preserve"> </w:t>
      </w:r>
      <w:proofErr w:type="spellStart"/>
      <w:r w:rsidRPr="00EB2733">
        <w:rPr>
          <w:lang w:val="en-US"/>
        </w:rPr>
        <w:t>чердак</w:t>
      </w:r>
      <w:proofErr w:type="spellEnd"/>
      <w:r w:rsidRPr="00EB2733">
        <w:rPr>
          <w:lang w:val="en-US"/>
        </w:rPr>
        <w:t>.</w:t>
      </w:r>
    </w:p>
    <w:p w14:paraId="52C99D95" w14:textId="77777777" w:rsidR="007B7F6F" w:rsidRDefault="007B7F6F">
      <w:pPr>
        <w:spacing w:before="0" w:after="200" w:line="276" w:lineRule="auto"/>
        <w:jc w:val="left"/>
        <w:rPr>
          <w:lang w:val="en-US"/>
        </w:rPr>
      </w:pPr>
      <w:r>
        <w:rPr>
          <w:lang w:val="en-US"/>
        </w:rPr>
        <w:br w:type="page"/>
      </w:r>
    </w:p>
    <w:p w14:paraId="688A1493" w14:textId="2F8DE104" w:rsidR="007B7F6F" w:rsidRPr="00196B28" w:rsidRDefault="007B7F6F" w:rsidP="00393B4F">
      <w:pPr>
        <w:jc w:val="left"/>
        <w:rPr>
          <w:b/>
          <w:bCs/>
          <w:color w:val="4A442A" w:themeColor="background2" w:themeShade="40"/>
        </w:rPr>
      </w:pPr>
      <w:r w:rsidRPr="00885E39">
        <w:rPr>
          <w:i/>
          <w:iCs/>
        </w:rPr>
        <w:lastRenderedPageBreak/>
        <w:t xml:space="preserve">Таблица </w:t>
      </w:r>
      <w:r w:rsidRPr="00885E39">
        <w:rPr>
          <w:i/>
          <w:iCs/>
        </w:rPr>
        <w:fldChar w:fldCharType="begin"/>
      </w:r>
      <w:r w:rsidRPr="00885E39">
        <w:rPr>
          <w:i/>
          <w:iCs/>
        </w:rPr>
        <w:instrText xml:space="preserve"> SEQ Таблица \* ARABIC </w:instrText>
      </w:r>
      <w:r w:rsidRPr="00885E39">
        <w:rPr>
          <w:i/>
          <w:iCs/>
        </w:rPr>
        <w:fldChar w:fldCharType="separate"/>
      </w:r>
      <w:r w:rsidR="007125D9">
        <w:rPr>
          <w:i/>
          <w:iCs/>
          <w:noProof/>
        </w:rPr>
        <w:t>4</w:t>
      </w:r>
      <w:r w:rsidRPr="00885E39">
        <w:rPr>
          <w:i/>
          <w:iCs/>
        </w:rPr>
        <w:fldChar w:fldCharType="end"/>
      </w:r>
      <w:r w:rsidRPr="00885E39">
        <w:rPr>
          <w:i/>
          <w:iCs/>
        </w:rPr>
        <w:t xml:space="preserve">. </w:t>
      </w:r>
      <w:r w:rsidRPr="007B7F6F">
        <w:rPr>
          <w:i/>
          <w:iCs/>
        </w:rPr>
        <w:t>Технико-экономические показатели ЖК URAL</w:t>
      </w:r>
    </w:p>
    <w:tbl>
      <w:tblPr>
        <w:tblStyle w:val="-1"/>
        <w:tblW w:w="5000" w:type="pct"/>
        <w:tblLook w:val="04A0" w:firstRow="1" w:lastRow="0" w:firstColumn="1" w:lastColumn="0" w:noHBand="0" w:noVBand="1"/>
      </w:tblPr>
      <w:tblGrid>
        <w:gridCol w:w="772"/>
        <w:gridCol w:w="6339"/>
        <w:gridCol w:w="1165"/>
        <w:gridCol w:w="2202"/>
      </w:tblGrid>
      <w:tr w:rsidR="00196B28" w:rsidRPr="00990240" w14:paraId="12999343" w14:textId="77777777" w:rsidTr="007B7F6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" w:type="pct"/>
            <w:vAlign w:val="center"/>
          </w:tcPr>
          <w:p w14:paraId="4D641409" w14:textId="77777777" w:rsidR="00387A8F" w:rsidRPr="00393B4F" w:rsidRDefault="00387A8F" w:rsidP="00744674">
            <w:pPr>
              <w:spacing w:before="0" w:after="0"/>
              <w:ind w:right="-2"/>
              <w:jc w:val="center"/>
              <w:rPr>
                <w:b w:val="0"/>
                <w:bCs w:val="0"/>
                <w:sz w:val="20"/>
                <w:szCs w:val="20"/>
              </w:rPr>
            </w:pPr>
            <w:r w:rsidRPr="00393B4F">
              <w:rPr>
                <w:sz w:val="20"/>
                <w:szCs w:val="20"/>
              </w:rPr>
              <w:t>№</w:t>
            </w:r>
          </w:p>
          <w:p w14:paraId="13616A26" w14:textId="77777777" w:rsidR="00387A8F" w:rsidRPr="00393B4F" w:rsidRDefault="00387A8F" w:rsidP="00744674">
            <w:pPr>
              <w:spacing w:before="0" w:after="0"/>
              <w:ind w:left="-27" w:right="-108"/>
              <w:jc w:val="center"/>
              <w:rPr>
                <w:rFonts w:ascii="Arial" w:hAnsi="Arial" w:cs="Arial"/>
                <w:b w:val="0"/>
                <w:bCs w:val="0"/>
                <w:sz w:val="20"/>
                <w:szCs w:val="20"/>
              </w:rPr>
            </w:pPr>
            <w:r w:rsidRPr="00393B4F">
              <w:rPr>
                <w:sz w:val="20"/>
                <w:szCs w:val="20"/>
              </w:rPr>
              <w:t>п/п</w:t>
            </w:r>
          </w:p>
        </w:tc>
        <w:tc>
          <w:tcPr>
            <w:tcW w:w="3025" w:type="pct"/>
            <w:vAlign w:val="center"/>
          </w:tcPr>
          <w:p w14:paraId="1B31F538" w14:textId="77777777" w:rsidR="00387A8F" w:rsidRPr="00393B4F" w:rsidRDefault="00387A8F" w:rsidP="00744674">
            <w:pPr>
              <w:spacing w:before="0" w:after="0"/>
              <w:ind w:right="-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sz w:val="20"/>
                <w:szCs w:val="20"/>
              </w:rPr>
            </w:pPr>
            <w:r w:rsidRPr="00393B4F">
              <w:rPr>
                <w:sz w:val="20"/>
                <w:szCs w:val="20"/>
              </w:rPr>
              <w:t>Наименование показателей</w:t>
            </w:r>
          </w:p>
        </w:tc>
        <w:tc>
          <w:tcPr>
            <w:tcW w:w="556" w:type="pct"/>
            <w:vAlign w:val="center"/>
          </w:tcPr>
          <w:p w14:paraId="66992EC5" w14:textId="77777777" w:rsidR="00387A8F" w:rsidRPr="00393B4F" w:rsidRDefault="00387A8F" w:rsidP="00744674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sz w:val="20"/>
                <w:szCs w:val="20"/>
              </w:rPr>
            </w:pPr>
            <w:r w:rsidRPr="00393B4F">
              <w:rPr>
                <w:sz w:val="20"/>
                <w:szCs w:val="20"/>
              </w:rPr>
              <w:t>Ед. изм.</w:t>
            </w:r>
          </w:p>
        </w:tc>
        <w:tc>
          <w:tcPr>
            <w:tcW w:w="1051" w:type="pct"/>
            <w:vAlign w:val="center"/>
          </w:tcPr>
          <w:p w14:paraId="7718EF19" w14:textId="77777777" w:rsidR="00387A8F" w:rsidRPr="00393B4F" w:rsidRDefault="00387A8F" w:rsidP="00744674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20"/>
                <w:szCs w:val="20"/>
              </w:rPr>
            </w:pPr>
            <w:r w:rsidRPr="00393B4F">
              <w:rPr>
                <w:sz w:val="20"/>
                <w:szCs w:val="20"/>
              </w:rPr>
              <w:t>Показатели</w:t>
            </w:r>
          </w:p>
        </w:tc>
      </w:tr>
      <w:tr w:rsidR="00196B28" w:rsidRPr="00990240" w14:paraId="6D45CC99" w14:textId="77777777" w:rsidTr="007B7F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" w:type="pct"/>
            <w:vAlign w:val="center"/>
          </w:tcPr>
          <w:p w14:paraId="28B32A83" w14:textId="77777777" w:rsidR="00387A8F" w:rsidRPr="00A2614B" w:rsidRDefault="00387A8F" w:rsidP="004D5576">
            <w:pPr>
              <w:spacing w:before="0" w:after="0"/>
              <w:ind w:right="-2"/>
              <w:jc w:val="center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1</w:t>
            </w:r>
          </w:p>
        </w:tc>
        <w:tc>
          <w:tcPr>
            <w:tcW w:w="3025" w:type="pct"/>
            <w:vAlign w:val="center"/>
          </w:tcPr>
          <w:p w14:paraId="7C72ADC4" w14:textId="7480B400" w:rsidR="00387A8F" w:rsidRPr="00A2614B" w:rsidRDefault="00387A8F" w:rsidP="004D5576">
            <w:pPr>
              <w:spacing w:before="0" w:after="0"/>
              <w:ind w:right="-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 xml:space="preserve">Площадь застройки </w:t>
            </w:r>
          </w:p>
        </w:tc>
        <w:tc>
          <w:tcPr>
            <w:tcW w:w="556" w:type="pct"/>
            <w:vAlign w:val="center"/>
          </w:tcPr>
          <w:p w14:paraId="568131A9" w14:textId="2313C8B3" w:rsidR="00387A8F" w:rsidRPr="00A2614B" w:rsidRDefault="00387A8F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кв. м</w:t>
            </w:r>
          </w:p>
        </w:tc>
        <w:tc>
          <w:tcPr>
            <w:tcW w:w="1051" w:type="pct"/>
            <w:vAlign w:val="center"/>
          </w:tcPr>
          <w:p w14:paraId="1DEECD47" w14:textId="30C86825" w:rsidR="00387A8F" w:rsidRPr="00A2614B" w:rsidRDefault="00387A8F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18 043,2</w:t>
            </w:r>
          </w:p>
        </w:tc>
      </w:tr>
      <w:tr w:rsidR="00196B28" w:rsidRPr="00990240" w14:paraId="66FA10E7" w14:textId="77777777" w:rsidTr="007B7F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" w:type="pct"/>
            <w:vAlign w:val="center"/>
          </w:tcPr>
          <w:p w14:paraId="29C6EA94" w14:textId="77777777" w:rsidR="00387A8F" w:rsidRPr="00A2614B" w:rsidRDefault="00387A8F" w:rsidP="004D5576">
            <w:pPr>
              <w:spacing w:before="0" w:after="0"/>
              <w:ind w:right="-2"/>
              <w:jc w:val="center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2</w:t>
            </w:r>
          </w:p>
        </w:tc>
        <w:tc>
          <w:tcPr>
            <w:tcW w:w="3025" w:type="pct"/>
            <w:vAlign w:val="center"/>
          </w:tcPr>
          <w:p w14:paraId="4F21FBAB" w14:textId="77777777" w:rsidR="00387A8F" w:rsidRPr="00A2614B" w:rsidRDefault="00387A8F" w:rsidP="004D5576">
            <w:pPr>
              <w:spacing w:before="0" w:after="0"/>
              <w:ind w:right="-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 xml:space="preserve">Этажность </w:t>
            </w:r>
          </w:p>
        </w:tc>
        <w:tc>
          <w:tcPr>
            <w:tcW w:w="556" w:type="pct"/>
            <w:vAlign w:val="center"/>
          </w:tcPr>
          <w:p w14:paraId="65C0A908" w14:textId="77777777" w:rsidR="00387A8F" w:rsidRPr="00A2614B" w:rsidRDefault="00387A8F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шт.</w:t>
            </w:r>
          </w:p>
        </w:tc>
        <w:tc>
          <w:tcPr>
            <w:tcW w:w="1051" w:type="pct"/>
            <w:vAlign w:val="center"/>
          </w:tcPr>
          <w:p w14:paraId="24FF089C" w14:textId="00B0C5AE" w:rsidR="00387A8F" w:rsidRPr="00A2614B" w:rsidRDefault="00387A8F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</w:tr>
      <w:tr w:rsidR="00196B28" w:rsidRPr="00990240" w14:paraId="5584026D" w14:textId="77777777" w:rsidTr="007B7F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" w:type="pct"/>
            <w:vAlign w:val="center"/>
          </w:tcPr>
          <w:p w14:paraId="22674BA8" w14:textId="77777777" w:rsidR="00387A8F" w:rsidRPr="00A2614B" w:rsidRDefault="00387A8F" w:rsidP="004D5576">
            <w:pPr>
              <w:spacing w:before="0" w:after="0"/>
              <w:ind w:right="-2"/>
              <w:jc w:val="center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3</w:t>
            </w:r>
          </w:p>
        </w:tc>
        <w:tc>
          <w:tcPr>
            <w:tcW w:w="3025" w:type="pct"/>
            <w:vAlign w:val="center"/>
          </w:tcPr>
          <w:p w14:paraId="6FCE286C" w14:textId="77777777" w:rsidR="00387A8F" w:rsidRPr="00A2614B" w:rsidRDefault="00387A8F" w:rsidP="004D5576">
            <w:pPr>
              <w:spacing w:before="0" w:after="0"/>
              <w:ind w:right="-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Количество этажей (с учетом надземных, подземных)</w:t>
            </w:r>
          </w:p>
        </w:tc>
        <w:tc>
          <w:tcPr>
            <w:tcW w:w="556" w:type="pct"/>
            <w:vAlign w:val="center"/>
          </w:tcPr>
          <w:p w14:paraId="52F1A082" w14:textId="77777777" w:rsidR="00387A8F" w:rsidRPr="00A2614B" w:rsidRDefault="00387A8F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шт.</w:t>
            </w:r>
          </w:p>
        </w:tc>
        <w:tc>
          <w:tcPr>
            <w:tcW w:w="1051" w:type="pct"/>
            <w:vAlign w:val="center"/>
          </w:tcPr>
          <w:p w14:paraId="3A93DCA2" w14:textId="048D045A" w:rsidR="00387A8F" w:rsidRPr="00A2614B" w:rsidRDefault="00387A8F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</w:tr>
      <w:tr w:rsidR="00196B28" w:rsidRPr="00990240" w14:paraId="23CC4C76" w14:textId="77777777" w:rsidTr="007B7F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" w:type="pct"/>
            <w:vAlign w:val="center"/>
          </w:tcPr>
          <w:p w14:paraId="445DE5B1" w14:textId="77777777" w:rsidR="00387A8F" w:rsidRPr="00A2614B" w:rsidRDefault="00387A8F" w:rsidP="004D5576">
            <w:pPr>
              <w:spacing w:before="0" w:after="0"/>
              <w:ind w:right="-2"/>
              <w:jc w:val="center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4</w:t>
            </w:r>
          </w:p>
        </w:tc>
        <w:tc>
          <w:tcPr>
            <w:tcW w:w="3025" w:type="pct"/>
            <w:vAlign w:val="center"/>
          </w:tcPr>
          <w:p w14:paraId="614185D3" w14:textId="77777777" w:rsidR="00387A8F" w:rsidRPr="00A2614B" w:rsidRDefault="00387A8F" w:rsidP="004D5576">
            <w:pPr>
              <w:spacing w:before="0" w:after="0"/>
              <w:ind w:right="-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Строительный объем (всего)</w:t>
            </w:r>
          </w:p>
        </w:tc>
        <w:tc>
          <w:tcPr>
            <w:tcW w:w="556" w:type="pct"/>
            <w:vAlign w:val="center"/>
          </w:tcPr>
          <w:p w14:paraId="29B7D748" w14:textId="49074236" w:rsidR="00387A8F" w:rsidRPr="00A2614B" w:rsidRDefault="00387A8F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куб. м</w:t>
            </w:r>
          </w:p>
        </w:tc>
        <w:tc>
          <w:tcPr>
            <w:tcW w:w="1051" w:type="pct"/>
            <w:vAlign w:val="center"/>
          </w:tcPr>
          <w:p w14:paraId="15E2405F" w14:textId="0EEA00C1" w:rsidR="00387A8F" w:rsidRPr="00A2614B" w:rsidRDefault="00387A8F" w:rsidP="00387A8F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596 526,52</w:t>
            </w:r>
          </w:p>
        </w:tc>
      </w:tr>
      <w:tr w:rsidR="00196B28" w:rsidRPr="00990240" w14:paraId="41E4B64F" w14:textId="77777777" w:rsidTr="007B7F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" w:type="pct"/>
            <w:vAlign w:val="center"/>
          </w:tcPr>
          <w:p w14:paraId="6F9E1D70" w14:textId="77777777" w:rsidR="00387A8F" w:rsidRPr="00A2614B" w:rsidRDefault="00387A8F" w:rsidP="004D5576">
            <w:pPr>
              <w:spacing w:before="0" w:after="0"/>
              <w:ind w:right="-2"/>
              <w:jc w:val="center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5</w:t>
            </w:r>
          </w:p>
        </w:tc>
        <w:tc>
          <w:tcPr>
            <w:tcW w:w="3025" w:type="pct"/>
            <w:vAlign w:val="center"/>
          </w:tcPr>
          <w:p w14:paraId="1FDC31F9" w14:textId="77777777" w:rsidR="00387A8F" w:rsidRPr="00A2614B" w:rsidRDefault="00387A8F" w:rsidP="004D5576">
            <w:pPr>
              <w:spacing w:before="0" w:after="0"/>
              <w:ind w:right="-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 xml:space="preserve">в том числе ниже </w:t>
            </w:r>
            <w:proofErr w:type="spellStart"/>
            <w:r w:rsidRPr="00A2614B">
              <w:rPr>
                <w:sz w:val="20"/>
                <w:szCs w:val="20"/>
              </w:rPr>
              <w:t>отм</w:t>
            </w:r>
            <w:proofErr w:type="spellEnd"/>
            <w:r w:rsidRPr="00A2614B">
              <w:rPr>
                <w:sz w:val="20"/>
                <w:szCs w:val="20"/>
              </w:rPr>
              <w:t>. 0,000</w:t>
            </w:r>
          </w:p>
        </w:tc>
        <w:tc>
          <w:tcPr>
            <w:tcW w:w="556" w:type="pct"/>
            <w:vAlign w:val="center"/>
          </w:tcPr>
          <w:p w14:paraId="5D75E0AB" w14:textId="3683DA86" w:rsidR="00387A8F" w:rsidRPr="00A2614B" w:rsidRDefault="00387A8F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куб. м</w:t>
            </w:r>
          </w:p>
        </w:tc>
        <w:tc>
          <w:tcPr>
            <w:tcW w:w="1051" w:type="pct"/>
            <w:vAlign w:val="center"/>
          </w:tcPr>
          <w:p w14:paraId="524BD2D9" w14:textId="387978CC" w:rsidR="00387A8F" w:rsidRPr="00A2614B" w:rsidRDefault="00387A8F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58 278,07</w:t>
            </w:r>
          </w:p>
        </w:tc>
      </w:tr>
      <w:tr w:rsidR="00196B28" w:rsidRPr="00990240" w14:paraId="1AD12F19" w14:textId="77777777" w:rsidTr="007B7F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" w:type="pct"/>
            <w:vAlign w:val="center"/>
          </w:tcPr>
          <w:p w14:paraId="7E32C89E" w14:textId="77777777" w:rsidR="00387A8F" w:rsidRPr="00A2614B" w:rsidRDefault="00387A8F" w:rsidP="004D5576">
            <w:pPr>
              <w:spacing w:before="0" w:after="0"/>
              <w:ind w:right="-2"/>
              <w:jc w:val="center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6</w:t>
            </w:r>
          </w:p>
        </w:tc>
        <w:tc>
          <w:tcPr>
            <w:tcW w:w="3025" w:type="pct"/>
            <w:vAlign w:val="center"/>
          </w:tcPr>
          <w:p w14:paraId="7D474005" w14:textId="41EB5B7B" w:rsidR="00387A8F" w:rsidRPr="00A2614B" w:rsidRDefault="00387A8F" w:rsidP="004D5576">
            <w:pPr>
              <w:spacing w:before="0" w:after="0"/>
              <w:ind w:right="-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Общая площадь</w:t>
            </w:r>
            <w:r w:rsidR="008E3E7A">
              <w:rPr>
                <w:sz w:val="20"/>
                <w:szCs w:val="20"/>
              </w:rPr>
              <w:t xml:space="preserve"> жилого дома</w:t>
            </w:r>
          </w:p>
        </w:tc>
        <w:tc>
          <w:tcPr>
            <w:tcW w:w="556" w:type="pct"/>
            <w:vAlign w:val="center"/>
          </w:tcPr>
          <w:p w14:paraId="316FEBF0" w14:textId="7B631666" w:rsidR="00387A8F" w:rsidRPr="00A2614B" w:rsidRDefault="00387A8F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кв. м</w:t>
            </w:r>
          </w:p>
        </w:tc>
        <w:tc>
          <w:tcPr>
            <w:tcW w:w="1051" w:type="pct"/>
            <w:vAlign w:val="center"/>
          </w:tcPr>
          <w:p w14:paraId="07E29740" w14:textId="070F097F" w:rsidR="00387A8F" w:rsidRPr="00A2614B" w:rsidRDefault="008E3E7A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141 036,32</w:t>
            </w:r>
          </w:p>
        </w:tc>
      </w:tr>
      <w:tr w:rsidR="00196B28" w:rsidRPr="00990240" w14:paraId="0F4A3237" w14:textId="77777777" w:rsidTr="007B7F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" w:type="pct"/>
            <w:vAlign w:val="center"/>
          </w:tcPr>
          <w:p w14:paraId="66088911" w14:textId="77777777" w:rsidR="00387A8F" w:rsidRPr="00A2614B" w:rsidRDefault="00387A8F" w:rsidP="004D5576">
            <w:pPr>
              <w:spacing w:before="0" w:after="0"/>
              <w:ind w:right="-2"/>
              <w:jc w:val="center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7</w:t>
            </w:r>
          </w:p>
        </w:tc>
        <w:tc>
          <w:tcPr>
            <w:tcW w:w="3025" w:type="pct"/>
            <w:vAlign w:val="center"/>
          </w:tcPr>
          <w:p w14:paraId="5EF5FCB9" w14:textId="49E797FF" w:rsidR="00387A8F" w:rsidRPr="00A2614B" w:rsidRDefault="00387A8F" w:rsidP="008E3E7A">
            <w:pPr>
              <w:spacing w:before="0" w:after="0"/>
              <w:ind w:right="-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Общая площадь квартир</w:t>
            </w:r>
            <w:r w:rsidR="008E3E7A">
              <w:rPr>
                <w:sz w:val="20"/>
                <w:szCs w:val="20"/>
              </w:rPr>
              <w:t xml:space="preserve"> (с балконами)</w:t>
            </w:r>
          </w:p>
        </w:tc>
        <w:tc>
          <w:tcPr>
            <w:tcW w:w="556" w:type="pct"/>
            <w:vAlign w:val="center"/>
          </w:tcPr>
          <w:p w14:paraId="1DED1C5A" w14:textId="235F5173" w:rsidR="00387A8F" w:rsidRPr="00A2614B" w:rsidRDefault="00387A8F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кв. м</w:t>
            </w:r>
          </w:p>
        </w:tc>
        <w:tc>
          <w:tcPr>
            <w:tcW w:w="1051" w:type="pct"/>
            <w:vAlign w:val="center"/>
          </w:tcPr>
          <w:p w14:paraId="5C38EF89" w14:textId="550FDB22" w:rsidR="00387A8F" w:rsidRPr="00A2614B" w:rsidRDefault="008E3E7A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91 862,4</w:t>
            </w:r>
          </w:p>
        </w:tc>
      </w:tr>
      <w:tr w:rsidR="00196B28" w:rsidRPr="00990240" w14:paraId="694D04A9" w14:textId="77777777" w:rsidTr="007B7F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" w:type="pct"/>
            <w:vAlign w:val="center"/>
          </w:tcPr>
          <w:p w14:paraId="2C751A7C" w14:textId="77777777" w:rsidR="00387A8F" w:rsidRPr="00A2614B" w:rsidRDefault="00387A8F" w:rsidP="004D5576">
            <w:pPr>
              <w:spacing w:before="0" w:after="0"/>
              <w:ind w:right="-2"/>
              <w:jc w:val="center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8</w:t>
            </w:r>
          </w:p>
        </w:tc>
        <w:tc>
          <w:tcPr>
            <w:tcW w:w="3025" w:type="pct"/>
            <w:vAlign w:val="center"/>
          </w:tcPr>
          <w:p w14:paraId="2385CADC" w14:textId="77777777" w:rsidR="00387A8F" w:rsidRPr="00A2614B" w:rsidRDefault="00387A8F" w:rsidP="004D5576">
            <w:pPr>
              <w:spacing w:before="0" w:after="0"/>
              <w:ind w:right="-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Жилая площадь квартир</w:t>
            </w:r>
          </w:p>
        </w:tc>
        <w:tc>
          <w:tcPr>
            <w:tcW w:w="556" w:type="pct"/>
            <w:vAlign w:val="center"/>
          </w:tcPr>
          <w:p w14:paraId="5EC41C28" w14:textId="77B84A7F" w:rsidR="00387A8F" w:rsidRPr="00A2614B" w:rsidRDefault="008E3E7A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кв. м</w:t>
            </w:r>
          </w:p>
        </w:tc>
        <w:tc>
          <w:tcPr>
            <w:tcW w:w="1051" w:type="pct"/>
            <w:vAlign w:val="center"/>
          </w:tcPr>
          <w:p w14:paraId="3744E68A" w14:textId="250D6F42" w:rsidR="00387A8F" w:rsidRPr="00A2614B" w:rsidRDefault="008E3E7A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40 316,6</w:t>
            </w:r>
          </w:p>
        </w:tc>
      </w:tr>
      <w:tr w:rsidR="00196B28" w:rsidRPr="00990240" w14:paraId="4867662C" w14:textId="77777777" w:rsidTr="007B7F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" w:type="pct"/>
            <w:vAlign w:val="center"/>
          </w:tcPr>
          <w:p w14:paraId="39EEB5D5" w14:textId="41C77ED9" w:rsidR="00387A8F" w:rsidRPr="0045584B" w:rsidRDefault="00387A8F" w:rsidP="004D5576">
            <w:pPr>
              <w:spacing w:before="0" w:after="0"/>
              <w:ind w:right="-2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9</w:t>
            </w:r>
          </w:p>
        </w:tc>
        <w:tc>
          <w:tcPr>
            <w:tcW w:w="3025" w:type="pct"/>
            <w:vAlign w:val="center"/>
          </w:tcPr>
          <w:p w14:paraId="15C27476" w14:textId="7010D46E" w:rsidR="00387A8F" w:rsidRPr="0045584B" w:rsidRDefault="00387A8F" w:rsidP="004D5576">
            <w:pPr>
              <w:spacing w:before="0" w:after="0"/>
              <w:ind w:right="-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Общая продаваемая площадь квартир</w:t>
            </w:r>
          </w:p>
        </w:tc>
        <w:tc>
          <w:tcPr>
            <w:tcW w:w="556" w:type="pct"/>
            <w:vAlign w:val="center"/>
          </w:tcPr>
          <w:p w14:paraId="5FFAA2AA" w14:textId="740EF400" w:rsidR="00387A8F" w:rsidRPr="00A2614B" w:rsidRDefault="008E3E7A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кв. м</w:t>
            </w:r>
          </w:p>
        </w:tc>
        <w:tc>
          <w:tcPr>
            <w:tcW w:w="1051" w:type="pct"/>
            <w:vAlign w:val="center"/>
          </w:tcPr>
          <w:p w14:paraId="283D07F7" w14:textId="590B0959" w:rsidR="00387A8F" w:rsidRPr="00A2614B" w:rsidRDefault="008E3E7A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86 988,44</w:t>
            </w:r>
          </w:p>
        </w:tc>
      </w:tr>
      <w:tr w:rsidR="00196B28" w:rsidRPr="00990240" w14:paraId="6965C898" w14:textId="77777777" w:rsidTr="007B7F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" w:type="pct"/>
            <w:vAlign w:val="center"/>
          </w:tcPr>
          <w:p w14:paraId="4AB8C101" w14:textId="7A904E9C" w:rsidR="00387A8F" w:rsidRPr="00A2614B" w:rsidRDefault="00387A8F" w:rsidP="004D5576">
            <w:pPr>
              <w:spacing w:before="0" w:after="0"/>
              <w:ind w:right="-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3025" w:type="pct"/>
            <w:vAlign w:val="center"/>
          </w:tcPr>
          <w:p w14:paraId="2CD115A3" w14:textId="54DAEDCE" w:rsidR="00387A8F" w:rsidRPr="00A2614B" w:rsidRDefault="00387A8F" w:rsidP="004D5576">
            <w:pPr>
              <w:spacing w:before="0" w:after="0"/>
              <w:ind w:right="-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Количество квартир, в том числе:</w:t>
            </w:r>
          </w:p>
        </w:tc>
        <w:tc>
          <w:tcPr>
            <w:tcW w:w="556" w:type="pct"/>
            <w:vAlign w:val="center"/>
          </w:tcPr>
          <w:p w14:paraId="6C37D29F" w14:textId="77777777" w:rsidR="00387A8F" w:rsidRPr="00A2614B" w:rsidRDefault="00387A8F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шт.</w:t>
            </w:r>
          </w:p>
        </w:tc>
        <w:tc>
          <w:tcPr>
            <w:tcW w:w="1051" w:type="pct"/>
            <w:vAlign w:val="center"/>
          </w:tcPr>
          <w:p w14:paraId="5CD819E2" w14:textId="114F29BA" w:rsidR="00387A8F" w:rsidRPr="00A2614B" w:rsidRDefault="008E3E7A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1 932</w:t>
            </w:r>
          </w:p>
        </w:tc>
      </w:tr>
      <w:tr w:rsidR="00196B28" w:rsidRPr="00990240" w14:paraId="72171DA8" w14:textId="77777777" w:rsidTr="007B7F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" w:type="pct"/>
            <w:vAlign w:val="center"/>
          </w:tcPr>
          <w:p w14:paraId="00CD52BA" w14:textId="5163A555" w:rsidR="00387A8F" w:rsidRPr="00A2614B" w:rsidRDefault="00387A8F" w:rsidP="004D5576">
            <w:pPr>
              <w:spacing w:before="0" w:after="0"/>
              <w:ind w:right="-2"/>
              <w:jc w:val="center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1</w:t>
            </w:r>
          </w:p>
        </w:tc>
        <w:tc>
          <w:tcPr>
            <w:tcW w:w="3025" w:type="pct"/>
            <w:vAlign w:val="center"/>
          </w:tcPr>
          <w:p w14:paraId="5FEB6570" w14:textId="562B0895" w:rsidR="00387A8F" w:rsidRPr="00A2614B" w:rsidRDefault="00DE1F4E" w:rsidP="004D5576">
            <w:pPr>
              <w:spacing w:before="0" w:after="0"/>
              <w:ind w:right="-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="00387A8F">
              <w:rPr>
                <w:sz w:val="20"/>
                <w:szCs w:val="20"/>
              </w:rPr>
              <w:t>студии</w:t>
            </w:r>
          </w:p>
        </w:tc>
        <w:tc>
          <w:tcPr>
            <w:tcW w:w="556" w:type="pct"/>
            <w:vAlign w:val="center"/>
          </w:tcPr>
          <w:p w14:paraId="649F588C" w14:textId="2ED51E76" w:rsidR="00387A8F" w:rsidRPr="00A2614B" w:rsidRDefault="002639ED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шт.</w:t>
            </w:r>
          </w:p>
        </w:tc>
        <w:tc>
          <w:tcPr>
            <w:tcW w:w="1051" w:type="pct"/>
            <w:vAlign w:val="center"/>
          </w:tcPr>
          <w:p w14:paraId="37DE9C18" w14:textId="4B258BF7" w:rsidR="00387A8F" w:rsidRPr="00A2614B" w:rsidRDefault="008E3E7A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378</w:t>
            </w:r>
          </w:p>
        </w:tc>
      </w:tr>
      <w:tr w:rsidR="00196B28" w:rsidRPr="00990240" w14:paraId="1975123E" w14:textId="77777777" w:rsidTr="007B7F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" w:type="pct"/>
            <w:vAlign w:val="center"/>
          </w:tcPr>
          <w:p w14:paraId="7BD9A72B" w14:textId="54327F17" w:rsidR="00387A8F" w:rsidRPr="00A2614B" w:rsidRDefault="00387A8F" w:rsidP="004D5576">
            <w:pPr>
              <w:spacing w:before="0" w:after="0"/>
              <w:ind w:right="-2"/>
              <w:jc w:val="center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</w:p>
        </w:tc>
        <w:tc>
          <w:tcPr>
            <w:tcW w:w="3025" w:type="pct"/>
            <w:vAlign w:val="center"/>
          </w:tcPr>
          <w:p w14:paraId="67EF279C" w14:textId="1846AF81" w:rsidR="00387A8F" w:rsidRPr="00A2614B" w:rsidRDefault="00DE1F4E" w:rsidP="004D5576">
            <w:pPr>
              <w:spacing w:before="0" w:after="0"/>
              <w:ind w:right="-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="00387A8F" w:rsidRPr="00A2614B">
              <w:rPr>
                <w:sz w:val="20"/>
                <w:szCs w:val="20"/>
              </w:rPr>
              <w:t>1-комнатные</w:t>
            </w:r>
          </w:p>
        </w:tc>
        <w:tc>
          <w:tcPr>
            <w:tcW w:w="556" w:type="pct"/>
            <w:vAlign w:val="center"/>
          </w:tcPr>
          <w:p w14:paraId="5CCF89C6" w14:textId="19676688" w:rsidR="00387A8F" w:rsidRPr="00A2614B" w:rsidRDefault="002639ED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шт.</w:t>
            </w:r>
          </w:p>
        </w:tc>
        <w:tc>
          <w:tcPr>
            <w:tcW w:w="1051" w:type="pct"/>
            <w:vAlign w:val="center"/>
          </w:tcPr>
          <w:p w14:paraId="38C9314C" w14:textId="6889F8CF" w:rsidR="00387A8F" w:rsidRPr="00A2614B" w:rsidRDefault="008E3E7A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798</w:t>
            </w:r>
          </w:p>
        </w:tc>
      </w:tr>
      <w:tr w:rsidR="00196B28" w:rsidRPr="00990240" w14:paraId="31A1D158" w14:textId="77777777" w:rsidTr="007B7F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" w:type="pct"/>
            <w:vAlign w:val="center"/>
          </w:tcPr>
          <w:p w14:paraId="3B49A200" w14:textId="01B04BD2" w:rsidR="00387A8F" w:rsidRPr="00A2614B" w:rsidRDefault="00387A8F" w:rsidP="004D5576">
            <w:pPr>
              <w:spacing w:before="0" w:after="0"/>
              <w:ind w:right="-2"/>
              <w:jc w:val="center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3025" w:type="pct"/>
            <w:vAlign w:val="center"/>
          </w:tcPr>
          <w:p w14:paraId="12D8ACCD" w14:textId="08DE106A" w:rsidR="00387A8F" w:rsidRPr="00A2614B" w:rsidRDefault="00DE1F4E" w:rsidP="004D5576">
            <w:pPr>
              <w:spacing w:before="0" w:after="0"/>
              <w:ind w:right="-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="00387A8F" w:rsidRPr="00A2614B">
              <w:rPr>
                <w:sz w:val="20"/>
                <w:szCs w:val="20"/>
              </w:rPr>
              <w:t>2-комнатные</w:t>
            </w:r>
          </w:p>
        </w:tc>
        <w:tc>
          <w:tcPr>
            <w:tcW w:w="556" w:type="pct"/>
            <w:vAlign w:val="center"/>
          </w:tcPr>
          <w:p w14:paraId="1D69DCF0" w14:textId="77777777" w:rsidR="00387A8F" w:rsidRPr="00A2614B" w:rsidRDefault="00387A8F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шт.</w:t>
            </w:r>
          </w:p>
        </w:tc>
        <w:tc>
          <w:tcPr>
            <w:tcW w:w="1051" w:type="pct"/>
            <w:vAlign w:val="center"/>
          </w:tcPr>
          <w:p w14:paraId="52EB8D8A" w14:textId="2E0A90B2" w:rsidR="00387A8F" w:rsidRPr="00A2614B" w:rsidRDefault="008E3E7A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462</w:t>
            </w:r>
          </w:p>
        </w:tc>
      </w:tr>
      <w:tr w:rsidR="00196B28" w:rsidRPr="00990240" w14:paraId="47989074" w14:textId="77777777" w:rsidTr="007B7F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" w:type="pct"/>
            <w:vAlign w:val="center"/>
          </w:tcPr>
          <w:p w14:paraId="27E8F5D6" w14:textId="779E3BAB" w:rsidR="00387A8F" w:rsidRPr="00A2614B" w:rsidRDefault="00387A8F" w:rsidP="004D5576">
            <w:pPr>
              <w:spacing w:before="0" w:after="0"/>
              <w:ind w:right="-2"/>
              <w:jc w:val="center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3025" w:type="pct"/>
            <w:vAlign w:val="center"/>
          </w:tcPr>
          <w:p w14:paraId="2F2BD68E" w14:textId="0DC8A499" w:rsidR="00387A8F" w:rsidRPr="00A2614B" w:rsidRDefault="00DE1F4E" w:rsidP="004D5576">
            <w:pPr>
              <w:spacing w:before="0" w:after="0"/>
              <w:ind w:right="-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="00387A8F" w:rsidRPr="00A2614B">
              <w:rPr>
                <w:sz w:val="20"/>
                <w:szCs w:val="20"/>
              </w:rPr>
              <w:t>3-комнатные</w:t>
            </w:r>
          </w:p>
        </w:tc>
        <w:tc>
          <w:tcPr>
            <w:tcW w:w="556" w:type="pct"/>
            <w:vAlign w:val="center"/>
          </w:tcPr>
          <w:p w14:paraId="3FD2C7D3" w14:textId="77777777" w:rsidR="00387A8F" w:rsidRPr="00A2614B" w:rsidRDefault="00387A8F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шт.</w:t>
            </w:r>
          </w:p>
        </w:tc>
        <w:tc>
          <w:tcPr>
            <w:tcW w:w="1051" w:type="pct"/>
            <w:vAlign w:val="center"/>
          </w:tcPr>
          <w:p w14:paraId="07C910DD" w14:textId="5BB1CDC8" w:rsidR="00387A8F" w:rsidRPr="00A2614B" w:rsidRDefault="008E3E7A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294</w:t>
            </w:r>
          </w:p>
        </w:tc>
      </w:tr>
      <w:tr w:rsidR="00196B28" w:rsidRPr="00990240" w14:paraId="34BB962B" w14:textId="77777777" w:rsidTr="007B7F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" w:type="pct"/>
            <w:vAlign w:val="center"/>
          </w:tcPr>
          <w:p w14:paraId="42EA8563" w14:textId="750E9BEF" w:rsidR="00387A8F" w:rsidRPr="00A2614B" w:rsidRDefault="00387A8F" w:rsidP="004D5576">
            <w:pPr>
              <w:spacing w:before="0" w:after="0"/>
              <w:ind w:right="-2"/>
              <w:jc w:val="center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5</w:t>
            </w:r>
          </w:p>
        </w:tc>
        <w:tc>
          <w:tcPr>
            <w:tcW w:w="3025" w:type="pct"/>
            <w:vAlign w:val="center"/>
          </w:tcPr>
          <w:p w14:paraId="3A0BF93D" w14:textId="4C23491F" w:rsidR="00387A8F" w:rsidRPr="00A2614B" w:rsidRDefault="00387A8F" w:rsidP="004D5576">
            <w:pPr>
              <w:spacing w:before="0" w:after="0"/>
              <w:ind w:right="-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A2614B">
              <w:rPr>
                <w:sz w:val="20"/>
                <w:szCs w:val="20"/>
              </w:rPr>
              <w:t>Общая площадь встроенных помещений</w:t>
            </w:r>
          </w:p>
        </w:tc>
        <w:tc>
          <w:tcPr>
            <w:tcW w:w="556" w:type="pct"/>
            <w:vAlign w:val="center"/>
          </w:tcPr>
          <w:p w14:paraId="78655D91" w14:textId="13F12228" w:rsidR="00387A8F" w:rsidRPr="00A2614B" w:rsidRDefault="008E3E7A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кв. м</w:t>
            </w:r>
          </w:p>
        </w:tc>
        <w:tc>
          <w:tcPr>
            <w:tcW w:w="1051" w:type="pct"/>
            <w:vAlign w:val="center"/>
          </w:tcPr>
          <w:p w14:paraId="0BBEE09D" w14:textId="0BC5BE59" w:rsidR="00387A8F" w:rsidRPr="00A2614B" w:rsidRDefault="008E3E7A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4 138,45</w:t>
            </w:r>
          </w:p>
        </w:tc>
      </w:tr>
      <w:tr w:rsidR="00196B28" w:rsidRPr="00990240" w14:paraId="5287C478" w14:textId="77777777" w:rsidTr="007B7F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" w:type="pct"/>
            <w:vAlign w:val="center"/>
          </w:tcPr>
          <w:p w14:paraId="4874417C" w14:textId="51046D6A" w:rsidR="008E3E7A" w:rsidRPr="00A2614B" w:rsidRDefault="008E3E7A" w:rsidP="004D5576">
            <w:pPr>
              <w:spacing w:before="0" w:after="0"/>
              <w:ind w:right="-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3025" w:type="pct"/>
            <w:vAlign w:val="center"/>
          </w:tcPr>
          <w:p w14:paraId="2F010212" w14:textId="60DB2119" w:rsidR="008E3E7A" w:rsidRPr="00A2614B" w:rsidRDefault="008E3E7A" w:rsidP="004D5576">
            <w:pPr>
              <w:spacing w:before="0" w:after="0"/>
              <w:ind w:right="-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Полезная площадь встроенных помещений</w:t>
            </w:r>
          </w:p>
        </w:tc>
        <w:tc>
          <w:tcPr>
            <w:tcW w:w="556" w:type="pct"/>
            <w:vAlign w:val="center"/>
          </w:tcPr>
          <w:p w14:paraId="54B94614" w14:textId="44807116" w:rsidR="008E3E7A" w:rsidRPr="00A2614B" w:rsidRDefault="008E3E7A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кв. м</w:t>
            </w:r>
          </w:p>
        </w:tc>
        <w:tc>
          <w:tcPr>
            <w:tcW w:w="1051" w:type="pct"/>
            <w:vAlign w:val="center"/>
          </w:tcPr>
          <w:p w14:paraId="62C2496D" w14:textId="0DE02F3F" w:rsidR="008E3E7A" w:rsidRDefault="008E3E7A" w:rsidP="004D5576">
            <w:pPr>
              <w:spacing w:before="0" w:after="0"/>
              <w:ind w:right="-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3 131,73</w:t>
            </w:r>
          </w:p>
        </w:tc>
      </w:tr>
    </w:tbl>
    <w:p w14:paraId="7E25C27C" w14:textId="1A0E3FB5" w:rsidR="00786607" w:rsidRDefault="00DE1F4E" w:rsidP="00786607">
      <w:pPr>
        <w:keepNext/>
        <w:jc w:val="center"/>
        <w:rPr>
          <w:b/>
          <w:bCs/>
          <w:color w:val="1F497D" w:themeColor="text2"/>
        </w:rPr>
      </w:pPr>
      <w:r>
        <w:rPr>
          <w:noProof/>
          <w:lang w:eastAsia="ru-RU"/>
        </w:rPr>
        <w:drawing>
          <wp:inline distT="0" distB="0" distL="0" distR="0" wp14:anchorId="2FAEC212" wp14:editId="5E57F2AC">
            <wp:extent cx="3362325" cy="4143375"/>
            <wp:effectExtent l="0" t="0" r="9525" b="952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D26B7" w14:textId="17254FD5" w:rsidR="007B7F6F" w:rsidRPr="007B7F6F" w:rsidRDefault="007B7F6F" w:rsidP="007B7F6F">
      <w:pPr>
        <w:tabs>
          <w:tab w:val="left" w:pos="2930"/>
        </w:tabs>
        <w:spacing w:before="0" w:after="200" w:line="276" w:lineRule="auto"/>
        <w:jc w:val="left"/>
        <w:rPr>
          <w:i/>
          <w:iCs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9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Компоновочная схема блок-секций ЖК </w:t>
      </w:r>
      <w:r>
        <w:rPr>
          <w:i/>
          <w:iCs/>
          <w:lang w:val="en-US"/>
        </w:rPr>
        <w:t>URAL</w:t>
      </w:r>
    </w:p>
    <w:p w14:paraId="3C50E968" w14:textId="77777777" w:rsidR="007B7F6F" w:rsidRDefault="007B7F6F">
      <w:pPr>
        <w:spacing w:before="0" w:after="200" w:line="276" w:lineRule="auto"/>
        <w:jc w:val="left"/>
        <w:rPr>
          <w:i/>
          <w:iCs/>
        </w:rPr>
      </w:pPr>
      <w:r>
        <w:rPr>
          <w:i/>
          <w:iCs/>
        </w:rPr>
        <w:br w:type="page"/>
      </w:r>
    </w:p>
    <w:p w14:paraId="3A667C57" w14:textId="1DDEB832" w:rsidR="00CC3EF6" w:rsidRPr="00AF56A0" w:rsidRDefault="00EB2733" w:rsidP="00AF56A0">
      <w:pPr>
        <w:rPr>
          <w:sz w:val="28"/>
          <w:szCs w:val="24"/>
        </w:rPr>
      </w:pPr>
      <w:r w:rsidRPr="00AF56A0">
        <w:rPr>
          <w:sz w:val="28"/>
          <w:szCs w:val="24"/>
        </w:rPr>
        <w:lastRenderedPageBreak/>
        <w:t>Блок-секция</w:t>
      </w:r>
      <w:r w:rsidR="00CC3EF6" w:rsidRPr="00AF56A0">
        <w:rPr>
          <w:sz w:val="28"/>
          <w:szCs w:val="24"/>
        </w:rPr>
        <w:t xml:space="preserve"> 1</w:t>
      </w:r>
    </w:p>
    <w:p w14:paraId="78D0E114" w14:textId="67F9F3B3" w:rsidR="00306C37" w:rsidRDefault="00EB2733" w:rsidP="00474EBE">
      <w:r>
        <w:t xml:space="preserve">БС-1 </w:t>
      </w:r>
      <w:r w:rsidR="00306C37">
        <w:t xml:space="preserve">является фасадной, </w:t>
      </w:r>
      <w:proofErr w:type="spellStart"/>
      <w:r w:rsidR="00306C37">
        <w:t>одноподъездной</w:t>
      </w:r>
      <w:proofErr w:type="spellEnd"/>
      <w:r w:rsidR="00306C37">
        <w:t>. Расположена в юго-западной части комплекса.</w:t>
      </w:r>
    </w:p>
    <w:p w14:paraId="481B6289" w14:textId="0BEA0F2D" w:rsidR="00B706A2" w:rsidRDefault="00306C37" w:rsidP="00B706A2">
      <w:r>
        <w:t xml:space="preserve">В секции 147 квартир общей площадью 7 608,78 </w:t>
      </w:r>
      <w:proofErr w:type="spellStart"/>
      <w:r>
        <w:t>кв.м</w:t>
      </w:r>
      <w:proofErr w:type="spellEnd"/>
      <w:r w:rsidR="00AA690A">
        <w:t>.</w:t>
      </w:r>
    </w:p>
    <w:p w14:paraId="6ABDF1A1" w14:textId="5862EE89" w:rsidR="003648C4" w:rsidRPr="00196B28" w:rsidRDefault="003648C4" w:rsidP="003648C4">
      <w:pPr>
        <w:jc w:val="left"/>
        <w:rPr>
          <w:b/>
          <w:bCs/>
          <w:color w:val="4A442A" w:themeColor="background2" w:themeShade="40"/>
        </w:rPr>
      </w:pPr>
      <w:r w:rsidRPr="00885E39">
        <w:rPr>
          <w:i/>
          <w:iCs/>
        </w:rPr>
        <w:t xml:space="preserve">Таблица </w:t>
      </w:r>
      <w:r w:rsidRPr="00885E39">
        <w:rPr>
          <w:i/>
          <w:iCs/>
        </w:rPr>
        <w:fldChar w:fldCharType="begin"/>
      </w:r>
      <w:r w:rsidRPr="00885E39">
        <w:rPr>
          <w:i/>
          <w:iCs/>
        </w:rPr>
        <w:instrText xml:space="preserve"> SEQ Таблица \* ARABIC </w:instrText>
      </w:r>
      <w:r w:rsidRPr="00885E39">
        <w:rPr>
          <w:i/>
          <w:iCs/>
        </w:rPr>
        <w:fldChar w:fldCharType="separate"/>
      </w:r>
      <w:r w:rsidR="007125D9">
        <w:rPr>
          <w:i/>
          <w:iCs/>
          <w:noProof/>
        </w:rPr>
        <w:t>5</w:t>
      </w:r>
      <w:r w:rsidRPr="00885E39">
        <w:rPr>
          <w:i/>
          <w:iCs/>
        </w:rPr>
        <w:fldChar w:fldCharType="end"/>
      </w:r>
      <w:r w:rsidRPr="00885E39">
        <w:rPr>
          <w:i/>
          <w:iCs/>
        </w:rPr>
        <w:t xml:space="preserve">. </w:t>
      </w:r>
      <w:r w:rsidRPr="007B7F6F">
        <w:rPr>
          <w:i/>
          <w:iCs/>
        </w:rPr>
        <w:t>Технико-экономические показатели</w:t>
      </w:r>
      <w:r>
        <w:rPr>
          <w:i/>
          <w:iCs/>
        </w:rPr>
        <w:t xml:space="preserve"> БС-1 (жилой дом)</w:t>
      </w:r>
      <w:r w:rsidRPr="007B7F6F">
        <w:rPr>
          <w:i/>
          <w:iCs/>
        </w:rPr>
        <w:t xml:space="preserve"> ЖК URAL</w:t>
      </w:r>
    </w:p>
    <w:tbl>
      <w:tblPr>
        <w:tblStyle w:val="-1"/>
        <w:tblW w:w="0" w:type="auto"/>
        <w:tblLook w:val="04A0" w:firstRow="1" w:lastRow="0" w:firstColumn="1" w:lastColumn="0" w:noHBand="0" w:noVBand="1"/>
      </w:tblPr>
      <w:tblGrid>
        <w:gridCol w:w="754"/>
        <w:gridCol w:w="1941"/>
        <w:gridCol w:w="2687"/>
        <w:gridCol w:w="2410"/>
        <w:gridCol w:w="2268"/>
      </w:tblGrid>
      <w:tr w:rsidR="00813971" w:rsidRPr="00744674" w14:paraId="68595A97" w14:textId="77777777" w:rsidTr="007B7F6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hideMark/>
          </w:tcPr>
          <w:p w14:paraId="68986830" w14:textId="77777777" w:rsidR="00813971" w:rsidRPr="00744674" w:rsidRDefault="00813971" w:rsidP="00813971">
            <w:pPr>
              <w:spacing w:before="0" w:after="0" w:line="276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4628" w:type="dxa"/>
            <w:gridSpan w:val="2"/>
            <w:noWrap/>
            <w:hideMark/>
          </w:tcPr>
          <w:p w14:paraId="39E1DB85" w14:textId="77777777" w:rsidR="00813971" w:rsidRPr="00744674" w:rsidRDefault="00813971" w:rsidP="00813971">
            <w:pPr>
              <w:spacing w:before="0" w:after="0"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2410" w:type="dxa"/>
            <w:vAlign w:val="bottom"/>
          </w:tcPr>
          <w:p w14:paraId="1353A497" w14:textId="27822FF9" w:rsidR="00813971" w:rsidRPr="00744674" w:rsidRDefault="00813971" w:rsidP="00813971">
            <w:pPr>
              <w:spacing w:before="0" w:after="0"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2"/>
              </w:rPr>
              <w:t>Ед. изм.</w:t>
            </w:r>
          </w:p>
        </w:tc>
        <w:tc>
          <w:tcPr>
            <w:tcW w:w="2268" w:type="dxa"/>
            <w:noWrap/>
            <w:hideMark/>
          </w:tcPr>
          <w:p w14:paraId="28AF4E3E" w14:textId="205260AE" w:rsidR="00813971" w:rsidRPr="00744674" w:rsidRDefault="00813971" w:rsidP="00813971">
            <w:pPr>
              <w:spacing w:before="0" w:after="0"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БС-1</w:t>
            </w:r>
          </w:p>
        </w:tc>
      </w:tr>
      <w:tr w:rsidR="00813971" w:rsidRPr="00744674" w14:paraId="0957EB2C" w14:textId="77777777" w:rsidTr="007B7F6F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hideMark/>
          </w:tcPr>
          <w:p w14:paraId="46F54A4B" w14:textId="77777777" w:rsidR="00813971" w:rsidRPr="00744674" w:rsidRDefault="00813971" w:rsidP="00813971">
            <w:pPr>
              <w:spacing w:before="0" w:after="0" w:line="276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628" w:type="dxa"/>
            <w:gridSpan w:val="2"/>
            <w:noWrap/>
            <w:hideMark/>
          </w:tcPr>
          <w:p w14:paraId="4B2FE740" w14:textId="77777777" w:rsidR="00813971" w:rsidRPr="00744674" w:rsidRDefault="00813971" w:rsidP="00813971">
            <w:pPr>
              <w:spacing w:before="0" w:after="0"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Этажность жилого дома</w:t>
            </w:r>
          </w:p>
        </w:tc>
        <w:tc>
          <w:tcPr>
            <w:tcW w:w="2410" w:type="dxa"/>
            <w:vAlign w:val="bottom"/>
          </w:tcPr>
          <w:p w14:paraId="022EC820" w14:textId="48771EE0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2"/>
              </w:rPr>
              <w:t xml:space="preserve">шт. </w:t>
            </w:r>
          </w:p>
        </w:tc>
        <w:tc>
          <w:tcPr>
            <w:tcW w:w="2268" w:type="dxa"/>
            <w:noWrap/>
            <w:hideMark/>
          </w:tcPr>
          <w:p w14:paraId="07C77173" w14:textId="0ADE033C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24</w:t>
            </w:r>
          </w:p>
        </w:tc>
      </w:tr>
      <w:tr w:rsidR="00813971" w:rsidRPr="00744674" w14:paraId="010796A3" w14:textId="77777777" w:rsidTr="007B7F6F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hideMark/>
          </w:tcPr>
          <w:p w14:paraId="0CE5B8C6" w14:textId="77777777" w:rsidR="00813971" w:rsidRPr="00744674" w:rsidRDefault="00813971" w:rsidP="00813971">
            <w:pPr>
              <w:spacing w:before="0" w:after="0" w:line="276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628" w:type="dxa"/>
            <w:gridSpan w:val="2"/>
            <w:noWrap/>
            <w:hideMark/>
          </w:tcPr>
          <w:p w14:paraId="63EE49D6" w14:textId="77777777" w:rsidR="00813971" w:rsidRPr="00744674" w:rsidRDefault="00813971" w:rsidP="00813971">
            <w:pPr>
              <w:spacing w:before="0" w:after="0"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Количество этажей</w:t>
            </w:r>
          </w:p>
        </w:tc>
        <w:tc>
          <w:tcPr>
            <w:tcW w:w="2410" w:type="dxa"/>
            <w:vAlign w:val="bottom"/>
          </w:tcPr>
          <w:p w14:paraId="0418A60F" w14:textId="1CE852CA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2"/>
              </w:rPr>
              <w:t xml:space="preserve">шт. </w:t>
            </w:r>
          </w:p>
        </w:tc>
        <w:tc>
          <w:tcPr>
            <w:tcW w:w="2268" w:type="dxa"/>
            <w:noWrap/>
            <w:hideMark/>
          </w:tcPr>
          <w:p w14:paraId="479382A4" w14:textId="57C0375C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</w:tr>
      <w:tr w:rsidR="00813971" w:rsidRPr="00744674" w14:paraId="6BCCD382" w14:textId="77777777" w:rsidTr="007B7F6F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hideMark/>
          </w:tcPr>
          <w:p w14:paraId="1B2AA284" w14:textId="77777777" w:rsidR="00813971" w:rsidRPr="00744674" w:rsidRDefault="00813971" w:rsidP="00813971">
            <w:pPr>
              <w:spacing w:before="0" w:after="0" w:line="276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628" w:type="dxa"/>
            <w:gridSpan w:val="2"/>
            <w:noWrap/>
            <w:hideMark/>
          </w:tcPr>
          <w:p w14:paraId="4DA95761" w14:textId="77777777" w:rsidR="00813971" w:rsidRPr="00744674" w:rsidRDefault="00813971" w:rsidP="00813971">
            <w:pPr>
              <w:spacing w:before="0" w:after="0"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Площадь жилого здания</w:t>
            </w:r>
          </w:p>
        </w:tc>
        <w:tc>
          <w:tcPr>
            <w:tcW w:w="2410" w:type="dxa"/>
            <w:vAlign w:val="bottom"/>
          </w:tcPr>
          <w:p w14:paraId="6D0AC367" w14:textId="17BCD9F0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>
              <w:rPr>
                <w:color w:val="000000"/>
                <w:sz w:val="22"/>
              </w:rPr>
              <w:t>кв.м</w:t>
            </w:r>
            <w:proofErr w:type="spellEnd"/>
            <w:proofErr w:type="gramEnd"/>
          </w:p>
        </w:tc>
        <w:tc>
          <w:tcPr>
            <w:tcW w:w="2268" w:type="dxa"/>
            <w:noWrap/>
            <w:hideMark/>
          </w:tcPr>
          <w:p w14:paraId="7489F6C5" w14:textId="40A74B91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11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728,9</w:t>
            </w:r>
          </w:p>
        </w:tc>
      </w:tr>
      <w:tr w:rsidR="00813971" w:rsidRPr="00744674" w14:paraId="3BE700C1" w14:textId="77777777" w:rsidTr="007B7F6F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hideMark/>
          </w:tcPr>
          <w:p w14:paraId="2BDB0A74" w14:textId="77777777" w:rsidR="00813971" w:rsidRPr="00744674" w:rsidRDefault="00813971" w:rsidP="00813971">
            <w:pPr>
              <w:spacing w:before="0" w:after="0" w:line="276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628" w:type="dxa"/>
            <w:gridSpan w:val="2"/>
            <w:noWrap/>
            <w:hideMark/>
          </w:tcPr>
          <w:p w14:paraId="0D2CD118" w14:textId="77777777" w:rsidR="00813971" w:rsidRPr="00744674" w:rsidRDefault="00813971" w:rsidP="00813971">
            <w:pPr>
              <w:spacing w:before="0" w:after="0"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Строительный объем жилого здания</w:t>
            </w:r>
          </w:p>
        </w:tc>
        <w:tc>
          <w:tcPr>
            <w:tcW w:w="2410" w:type="dxa"/>
            <w:vAlign w:val="bottom"/>
          </w:tcPr>
          <w:p w14:paraId="37D62519" w14:textId="43019BC3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2"/>
              </w:rPr>
              <w:t>куб. м</w:t>
            </w:r>
          </w:p>
        </w:tc>
        <w:tc>
          <w:tcPr>
            <w:tcW w:w="2268" w:type="dxa"/>
            <w:noWrap/>
            <w:hideMark/>
          </w:tcPr>
          <w:p w14:paraId="0B5E4E1A" w14:textId="50F73C6E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40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920,33</w:t>
            </w:r>
          </w:p>
        </w:tc>
      </w:tr>
      <w:tr w:rsidR="00813971" w:rsidRPr="00744674" w14:paraId="0F068B32" w14:textId="77777777" w:rsidTr="007B7F6F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hideMark/>
          </w:tcPr>
          <w:p w14:paraId="2814C6A1" w14:textId="77777777" w:rsidR="00813971" w:rsidRPr="00744674" w:rsidRDefault="00813971" w:rsidP="00813971">
            <w:pPr>
              <w:spacing w:before="0" w:after="0" w:line="276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628" w:type="dxa"/>
            <w:gridSpan w:val="2"/>
            <w:noWrap/>
            <w:hideMark/>
          </w:tcPr>
          <w:p w14:paraId="4014D226" w14:textId="77777777" w:rsidR="00813971" w:rsidRPr="00744674" w:rsidRDefault="00813971" w:rsidP="00813971">
            <w:pPr>
              <w:spacing w:before="0" w:after="0"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в том числе выше </w:t>
            </w:r>
            <w:proofErr w:type="spellStart"/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отм</w:t>
            </w:r>
            <w:proofErr w:type="spellEnd"/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. 0,000</w:t>
            </w:r>
          </w:p>
        </w:tc>
        <w:tc>
          <w:tcPr>
            <w:tcW w:w="2410" w:type="dxa"/>
            <w:vAlign w:val="bottom"/>
          </w:tcPr>
          <w:p w14:paraId="70F6A304" w14:textId="2FC15DEF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2"/>
              </w:rPr>
              <w:t>куб. м</w:t>
            </w:r>
          </w:p>
        </w:tc>
        <w:tc>
          <w:tcPr>
            <w:tcW w:w="2268" w:type="dxa"/>
            <w:noWrap/>
            <w:hideMark/>
          </w:tcPr>
          <w:p w14:paraId="79CED677" w14:textId="2D5A0175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39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460,88</w:t>
            </w:r>
          </w:p>
        </w:tc>
      </w:tr>
      <w:tr w:rsidR="00813971" w:rsidRPr="00744674" w14:paraId="41941AEF" w14:textId="77777777" w:rsidTr="007B7F6F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hideMark/>
          </w:tcPr>
          <w:p w14:paraId="0916A94D" w14:textId="77777777" w:rsidR="00813971" w:rsidRPr="00744674" w:rsidRDefault="00813971" w:rsidP="00813971">
            <w:pPr>
              <w:spacing w:before="0" w:after="0" w:line="276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4628" w:type="dxa"/>
            <w:gridSpan w:val="2"/>
            <w:noWrap/>
            <w:hideMark/>
          </w:tcPr>
          <w:p w14:paraId="4569A1ED" w14:textId="77777777" w:rsidR="00813971" w:rsidRPr="00744674" w:rsidRDefault="00813971" w:rsidP="00813971">
            <w:pPr>
              <w:spacing w:before="0" w:after="0"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в том числе ниже </w:t>
            </w:r>
            <w:proofErr w:type="spellStart"/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отм</w:t>
            </w:r>
            <w:proofErr w:type="spellEnd"/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. 0,000</w:t>
            </w:r>
          </w:p>
        </w:tc>
        <w:tc>
          <w:tcPr>
            <w:tcW w:w="2410" w:type="dxa"/>
            <w:vAlign w:val="bottom"/>
          </w:tcPr>
          <w:p w14:paraId="5984664C" w14:textId="283D685A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2"/>
              </w:rPr>
              <w:t>куб. м</w:t>
            </w:r>
          </w:p>
        </w:tc>
        <w:tc>
          <w:tcPr>
            <w:tcW w:w="2268" w:type="dxa"/>
            <w:noWrap/>
            <w:hideMark/>
          </w:tcPr>
          <w:p w14:paraId="0075C85C" w14:textId="40D8D587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459,46</w:t>
            </w:r>
          </w:p>
        </w:tc>
      </w:tr>
      <w:tr w:rsidR="00813971" w:rsidRPr="00744674" w14:paraId="5B645DAA" w14:textId="77777777" w:rsidTr="007B7F6F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hideMark/>
          </w:tcPr>
          <w:p w14:paraId="69DA0E6D" w14:textId="77777777" w:rsidR="00813971" w:rsidRPr="00744674" w:rsidRDefault="00813971" w:rsidP="00813971">
            <w:pPr>
              <w:spacing w:before="0" w:after="0" w:line="276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4628" w:type="dxa"/>
            <w:gridSpan w:val="2"/>
            <w:noWrap/>
            <w:hideMark/>
          </w:tcPr>
          <w:p w14:paraId="6D685B77" w14:textId="77777777" w:rsidR="00813971" w:rsidRPr="00744674" w:rsidRDefault="00813971" w:rsidP="00813971">
            <w:pPr>
              <w:spacing w:before="0" w:after="0"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Жилая площадь квартир</w:t>
            </w:r>
          </w:p>
        </w:tc>
        <w:tc>
          <w:tcPr>
            <w:tcW w:w="2410" w:type="dxa"/>
            <w:vAlign w:val="bottom"/>
          </w:tcPr>
          <w:p w14:paraId="2E44EC10" w14:textId="56D905F5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>
              <w:rPr>
                <w:color w:val="000000"/>
                <w:sz w:val="22"/>
              </w:rPr>
              <w:t>кв.м</w:t>
            </w:r>
            <w:proofErr w:type="spellEnd"/>
            <w:proofErr w:type="gramEnd"/>
          </w:p>
        </w:tc>
        <w:tc>
          <w:tcPr>
            <w:tcW w:w="2268" w:type="dxa"/>
            <w:noWrap/>
            <w:hideMark/>
          </w:tcPr>
          <w:p w14:paraId="5789C556" w14:textId="47554BAC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100,48</w:t>
            </w:r>
          </w:p>
        </w:tc>
      </w:tr>
      <w:tr w:rsidR="00813971" w:rsidRPr="00744674" w14:paraId="40717D98" w14:textId="77777777" w:rsidTr="007B7F6F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hideMark/>
          </w:tcPr>
          <w:p w14:paraId="346A3267" w14:textId="77777777" w:rsidR="00813971" w:rsidRPr="00744674" w:rsidRDefault="00813971" w:rsidP="00813971">
            <w:pPr>
              <w:spacing w:before="0" w:after="0" w:line="276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4628" w:type="dxa"/>
            <w:gridSpan w:val="2"/>
            <w:noWrap/>
            <w:hideMark/>
          </w:tcPr>
          <w:p w14:paraId="691C659E" w14:textId="77777777" w:rsidR="00813971" w:rsidRPr="00744674" w:rsidRDefault="00813971" w:rsidP="00813971">
            <w:pPr>
              <w:spacing w:before="0" w:after="0"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Площадь квартир</w:t>
            </w:r>
          </w:p>
        </w:tc>
        <w:tc>
          <w:tcPr>
            <w:tcW w:w="2410" w:type="dxa"/>
            <w:vAlign w:val="bottom"/>
          </w:tcPr>
          <w:p w14:paraId="7B777D74" w14:textId="5EC669DC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>
              <w:rPr>
                <w:color w:val="000000"/>
                <w:sz w:val="22"/>
              </w:rPr>
              <w:t>кв.м</w:t>
            </w:r>
            <w:proofErr w:type="spellEnd"/>
            <w:proofErr w:type="gramEnd"/>
          </w:p>
        </w:tc>
        <w:tc>
          <w:tcPr>
            <w:tcW w:w="2268" w:type="dxa"/>
            <w:noWrap/>
            <w:hideMark/>
          </w:tcPr>
          <w:p w14:paraId="01735431" w14:textId="2520EED7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070,51</w:t>
            </w:r>
          </w:p>
        </w:tc>
      </w:tr>
      <w:tr w:rsidR="00813971" w:rsidRPr="00744674" w14:paraId="6DDE96D9" w14:textId="77777777" w:rsidTr="007B7F6F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hideMark/>
          </w:tcPr>
          <w:p w14:paraId="5CEC06FC" w14:textId="77777777" w:rsidR="00813971" w:rsidRPr="00744674" w:rsidRDefault="00813971" w:rsidP="00813971">
            <w:pPr>
              <w:spacing w:before="0" w:after="0" w:line="276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4628" w:type="dxa"/>
            <w:gridSpan w:val="2"/>
            <w:noWrap/>
            <w:hideMark/>
          </w:tcPr>
          <w:p w14:paraId="65D4E3E3" w14:textId="77777777" w:rsidR="00813971" w:rsidRPr="00744674" w:rsidRDefault="00813971" w:rsidP="00813971">
            <w:pPr>
              <w:spacing w:before="0" w:after="0"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Общая площадь квартир*</w:t>
            </w:r>
          </w:p>
        </w:tc>
        <w:tc>
          <w:tcPr>
            <w:tcW w:w="2410" w:type="dxa"/>
            <w:vAlign w:val="bottom"/>
          </w:tcPr>
          <w:p w14:paraId="5F180B56" w14:textId="7CD7FF4D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>
              <w:rPr>
                <w:color w:val="000000"/>
                <w:sz w:val="22"/>
              </w:rPr>
              <w:t>кв.м</w:t>
            </w:r>
            <w:proofErr w:type="spellEnd"/>
            <w:proofErr w:type="gramEnd"/>
          </w:p>
        </w:tc>
        <w:tc>
          <w:tcPr>
            <w:tcW w:w="2268" w:type="dxa"/>
            <w:noWrap/>
            <w:hideMark/>
          </w:tcPr>
          <w:p w14:paraId="33375C59" w14:textId="3214B2B1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608,78</w:t>
            </w:r>
          </w:p>
        </w:tc>
      </w:tr>
      <w:tr w:rsidR="00813971" w:rsidRPr="00744674" w14:paraId="4FFA9B95" w14:textId="77777777" w:rsidTr="007B7F6F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noWrap/>
            <w:hideMark/>
          </w:tcPr>
          <w:p w14:paraId="0F4DFED7" w14:textId="77777777" w:rsidR="00813971" w:rsidRPr="00744674" w:rsidRDefault="00813971" w:rsidP="00813971">
            <w:pPr>
              <w:spacing w:before="0" w:after="0" w:line="276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0" w:type="auto"/>
            <w:vMerge w:val="restart"/>
            <w:noWrap/>
            <w:hideMark/>
          </w:tcPr>
          <w:p w14:paraId="3E364942" w14:textId="77777777" w:rsidR="00813971" w:rsidRPr="00744674" w:rsidRDefault="00813971" w:rsidP="00813971">
            <w:pPr>
              <w:spacing w:before="0" w:after="0"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Количество квартир</w:t>
            </w:r>
          </w:p>
        </w:tc>
        <w:tc>
          <w:tcPr>
            <w:tcW w:w="2687" w:type="dxa"/>
            <w:noWrap/>
            <w:vAlign w:val="bottom"/>
            <w:hideMark/>
          </w:tcPr>
          <w:p w14:paraId="43A549EF" w14:textId="63689B8F" w:rsidR="00813971" w:rsidRPr="00744674" w:rsidRDefault="00813971" w:rsidP="00813971">
            <w:pPr>
              <w:spacing w:before="0" w:after="0"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2"/>
              </w:rPr>
              <w:t>Студий</w:t>
            </w:r>
          </w:p>
        </w:tc>
        <w:tc>
          <w:tcPr>
            <w:tcW w:w="2410" w:type="dxa"/>
            <w:vAlign w:val="bottom"/>
          </w:tcPr>
          <w:p w14:paraId="6873B563" w14:textId="12AFDA44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2"/>
              </w:rPr>
              <w:t xml:space="preserve">шт. </w:t>
            </w:r>
          </w:p>
        </w:tc>
        <w:tc>
          <w:tcPr>
            <w:tcW w:w="2268" w:type="dxa"/>
            <w:noWrap/>
            <w:hideMark/>
          </w:tcPr>
          <w:p w14:paraId="37123150" w14:textId="3877D6AE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</w:tr>
      <w:tr w:rsidR="00813971" w:rsidRPr="00744674" w14:paraId="226E533F" w14:textId="77777777" w:rsidTr="007B7F6F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hideMark/>
          </w:tcPr>
          <w:p w14:paraId="5C2F94F2" w14:textId="77777777" w:rsidR="00813971" w:rsidRPr="00744674" w:rsidRDefault="00813971" w:rsidP="00813971">
            <w:pPr>
              <w:spacing w:before="0" w:after="0" w:line="276" w:lineRule="auto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hideMark/>
          </w:tcPr>
          <w:p w14:paraId="2871DE62" w14:textId="77777777" w:rsidR="00813971" w:rsidRPr="00744674" w:rsidRDefault="00813971" w:rsidP="00813971">
            <w:pPr>
              <w:spacing w:before="0" w:after="0"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87" w:type="dxa"/>
            <w:noWrap/>
            <w:vAlign w:val="bottom"/>
            <w:hideMark/>
          </w:tcPr>
          <w:p w14:paraId="336D209B" w14:textId="7D122E83" w:rsidR="00813971" w:rsidRPr="00744674" w:rsidRDefault="00813971" w:rsidP="00813971">
            <w:pPr>
              <w:spacing w:before="0" w:after="0"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2"/>
              </w:rPr>
              <w:t>1-комнатных</w:t>
            </w:r>
          </w:p>
        </w:tc>
        <w:tc>
          <w:tcPr>
            <w:tcW w:w="2410" w:type="dxa"/>
            <w:vAlign w:val="bottom"/>
          </w:tcPr>
          <w:p w14:paraId="0F9687FF" w14:textId="7F551B58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2"/>
              </w:rPr>
              <w:t xml:space="preserve">шт. </w:t>
            </w:r>
          </w:p>
        </w:tc>
        <w:tc>
          <w:tcPr>
            <w:tcW w:w="2268" w:type="dxa"/>
            <w:noWrap/>
            <w:hideMark/>
          </w:tcPr>
          <w:p w14:paraId="7C88AD53" w14:textId="3A02918C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84</w:t>
            </w:r>
          </w:p>
        </w:tc>
      </w:tr>
      <w:tr w:rsidR="00813971" w:rsidRPr="00744674" w14:paraId="6A16DD0D" w14:textId="77777777" w:rsidTr="007B7F6F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hideMark/>
          </w:tcPr>
          <w:p w14:paraId="7D7C68BB" w14:textId="77777777" w:rsidR="00813971" w:rsidRPr="00744674" w:rsidRDefault="00813971" w:rsidP="00813971">
            <w:pPr>
              <w:spacing w:before="0" w:after="0" w:line="276" w:lineRule="auto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hideMark/>
          </w:tcPr>
          <w:p w14:paraId="28CACDC3" w14:textId="77777777" w:rsidR="00813971" w:rsidRPr="00744674" w:rsidRDefault="00813971" w:rsidP="00813971">
            <w:pPr>
              <w:spacing w:before="0" w:after="0"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87" w:type="dxa"/>
            <w:noWrap/>
            <w:vAlign w:val="bottom"/>
            <w:hideMark/>
          </w:tcPr>
          <w:p w14:paraId="07448730" w14:textId="3F055A0C" w:rsidR="00813971" w:rsidRPr="00744674" w:rsidRDefault="00813971" w:rsidP="00813971">
            <w:pPr>
              <w:spacing w:before="0" w:after="0"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2"/>
              </w:rPr>
              <w:t>2-комнатных</w:t>
            </w:r>
          </w:p>
        </w:tc>
        <w:tc>
          <w:tcPr>
            <w:tcW w:w="2410" w:type="dxa"/>
            <w:vAlign w:val="bottom"/>
          </w:tcPr>
          <w:p w14:paraId="2369483C" w14:textId="7F070B75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2"/>
              </w:rPr>
              <w:t xml:space="preserve">шт. </w:t>
            </w:r>
          </w:p>
        </w:tc>
        <w:tc>
          <w:tcPr>
            <w:tcW w:w="2268" w:type="dxa"/>
            <w:noWrap/>
            <w:hideMark/>
          </w:tcPr>
          <w:p w14:paraId="6B02EBA4" w14:textId="1CEBF6D7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13971" w:rsidRPr="00744674" w14:paraId="3D9EA4AA" w14:textId="77777777" w:rsidTr="007B7F6F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hideMark/>
          </w:tcPr>
          <w:p w14:paraId="0A2B19E9" w14:textId="77777777" w:rsidR="00813971" w:rsidRPr="00744674" w:rsidRDefault="00813971" w:rsidP="00813971">
            <w:pPr>
              <w:spacing w:before="0" w:after="0" w:line="276" w:lineRule="auto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hideMark/>
          </w:tcPr>
          <w:p w14:paraId="328DBF7C" w14:textId="77777777" w:rsidR="00813971" w:rsidRPr="00744674" w:rsidRDefault="00813971" w:rsidP="00813971">
            <w:pPr>
              <w:spacing w:before="0" w:after="0"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87" w:type="dxa"/>
            <w:noWrap/>
            <w:vAlign w:val="bottom"/>
            <w:hideMark/>
          </w:tcPr>
          <w:p w14:paraId="02F7C899" w14:textId="2D943206" w:rsidR="00813971" w:rsidRPr="00744674" w:rsidRDefault="00813971" w:rsidP="00813971">
            <w:pPr>
              <w:spacing w:before="0" w:after="0"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2"/>
              </w:rPr>
              <w:t>3-комнатных</w:t>
            </w:r>
          </w:p>
        </w:tc>
        <w:tc>
          <w:tcPr>
            <w:tcW w:w="2410" w:type="dxa"/>
            <w:vAlign w:val="bottom"/>
          </w:tcPr>
          <w:p w14:paraId="6D09E1D4" w14:textId="4C4F7785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2"/>
              </w:rPr>
              <w:t xml:space="preserve">шт. </w:t>
            </w:r>
          </w:p>
        </w:tc>
        <w:tc>
          <w:tcPr>
            <w:tcW w:w="2268" w:type="dxa"/>
            <w:noWrap/>
            <w:hideMark/>
          </w:tcPr>
          <w:p w14:paraId="76D7532C" w14:textId="1904ED22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42</w:t>
            </w:r>
          </w:p>
        </w:tc>
      </w:tr>
      <w:tr w:rsidR="00813971" w:rsidRPr="00744674" w14:paraId="75D3F5D7" w14:textId="77777777" w:rsidTr="007B7F6F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hideMark/>
          </w:tcPr>
          <w:p w14:paraId="0A1FEAE6" w14:textId="77777777" w:rsidR="00813971" w:rsidRPr="00744674" w:rsidRDefault="00813971" w:rsidP="00813971">
            <w:pPr>
              <w:spacing w:before="0" w:after="0" w:line="276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0" w:type="auto"/>
            <w:noWrap/>
            <w:hideMark/>
          </w:tcPr>
          <w:p w14:paraId="05832491" w14:textId="77777777" w:rsidR="00813971" w:rsidRPr="00744674" w:rsidRDefault="00813971" w:rsidP="00813971">
            <w:pPr>
              <w:spacing w:before="0" w:after="0"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Всего на жилой дом</w:t>
            </w:r>
          </w:p>
        </w:tc>
        <w:tc>
          <w:tcPr>
            <w:tcW w:w="2687" w:type="dxa"/>
            <w:noWrap/>
            <w:vAlign w:val="bottom"/>
            <w:hideMark/>
          </w:tcPr>
          <w:p w14:paraId="131E8C32" w14:textId="367E7F80" w:rsidR="00813971" w:rsidRPr="00744674" w:rsidRDefault="00813971" w:rsidP="00813971">
            <w:pPr>
              <w:spacing w:before="0" w:after="0"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2"/>
              </w:rPr>
              <w:t> </w:t>
            </w:r>
          </w:p>
        </w:tc>
        <w:tc>
          <w:tcPr>
            <w:tcW w:w="2410" w:type="dxa"/>
          </w:tcPr>
          <w:p w14:paraId="63B52FD9" w14:textId="77777777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noWrap/>
            <w:hideMark/>
          </w:tcPr>
          <w:p w14:paraId="15F51283" w14:textId="2F296FDD" w:rsidR="00813971" w:rsidRPr="00744674" w:rsidRDefault="00813971" w:rsidP="00813971">
            <w:pPr>
              <w:spacing w:before="0" w:after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74467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147</w:t>
            </w:r>
          </w:p>
        </w:tc>
      </w:tr>
    </w:tbl>
    <w:p w14:paraId="41098527" w14:textId="4B8809C9" w:rsidR="00744674" w:rsidRDefault="00021EFC" w:rsidP="00B706A2">
      <w:pPr>
        <w:rPr>
          <w:sz w:val="20"/>
          <w:szCs w:val="18"/>
        </w:rPr>
      </w:pPr>
      <w:r>
        <w:rPr>
          <w:b/>
          <w:bCs/>
          <w:noProof/>
          <w:color w:val="4A442A" w:themeColor="background2" w:themeShade="40"/>
        </w:rPr>
        <w:drawing>
          <wp:anchor distT="0" distB="0" distL="114300" distR="114300" simplePos="0" relativeHeight="251672576" behindDoc="0" locked="0" layoutInCell="1" allowOverlap="1" wp14:anchorId="3CEC50D1" wp14:editId="79005C38">
            <wp:simplePos x="0" y="0"/>
            <wp:positionH relativeFrom="column">
              <wp:posOffset>4929809</wp:posOffset>
            </wp:positionH>
            <wp:positionV relativeFrom="paragraph">
              <wp:posOffset>428984</wp:posOffset>
            </wp:positionV>
            <wp:extent cx="1483360" cy="2035175"/>
            <wp:effectExtent l="0" t="0" r="2540" b="3175"/>
            <wp:wrapThrough wrapText="bothSides">
              <wp:wrapPolygon edited="0">
                <wp:start x="0" y="0"/>
                <wp:lineTo x="0" y="21432"/>
                <wp:lineTo x="21360" y="21432"/>
                <wp:lineTo x="21360" y="0"/>
                <wp:lineTo x="0" y="0"/>
              </wp:wrapPolygon>
            </wp:wrapThrough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360" cy="203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4674" w:rsidRPr="00744674">
        <w:rPr>
          <w:sz w:val="20"/>
          <w:szCs w:val="18"/>
        </w:rPr>
        <w:t>*Площадь квартир рассчитывалась согласно СП 54.13330.2011, общая площадь (с балконами и лоджиями) с учетом понижающего коэффициента.</w:t>
      </w:r>
    </w:p>
    <w:p w14:paraId="5405B5AA" w14:textId="775727B7" w:rsidR="003748D8" w:rsidRDefault="003748D8" w:rsidP="00B706A2">
      <w:pPr>
        <w:rPr>
          <w:sz w:val="20"/>
          <w:szCs w:val="18"/>
        </w:rPr>
      </w:pPr>
    </w:p>
    <w:p w14:paraId="5AB5ECDA" w14:textId="2AC91087" w:rsidR="00474EBE" w:rsidRDefault="004D5576" w:rsidP="00196B28">
      <w:pPr>
        <w:rPr>
          <w:i/>
          <w:iCs/>
        </w:rPr>
      </w:pPr>
      <w:r w:rsidRPr="00196B28">
        <w:rPr>
          <w:b/>
          <w:bCs/>
          <w:noProof/>
          <w:color w:val="4A442A" w:themeColor="background2" w:themeShade="40"/>
          <w:lang w:eastAsia="ru-RU"/>
        </w:rPr>
        <w:drawing>
          <wp:anchor distT="0" distB="0" distL="114300" distR="114300" simplePos="0" relativeHeight="251658240" behindDoc="0" locked="0" layoutInCell="1" allowOverlap="1" wp14:anchorId="00AADF48" wp14:editId="0F7296B8">
            <wp:simplePos x="0" y="0"/>
            <wp:positionH relativeFrom="margin">
              <wp:align>left</wp:align>
            </wp:positionH>
            <wp:positionV relativeFrom="paragraph">
              <wp:posOffset>213554</wp:posOffset>
            </wp:positionV>
            <wp:extent cx="4182110" cy="1635125"/>
            <wp:effectExtent l="0" t="38100" r="0" b="0"/>
            <wp:wrapTopAndBottom/>
            <wp:docPr id="71" name="Схема 7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" r:lo="rId22" r:qs="rId23" r:cs="rId2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6607" w:rsidRPr="00196B28">
        <w:rPr>
          <w:b/>
          <w:bCs/>
          <w:color w:val="4A442A" w:themeColor="background2" w:themeShade="40"/>
        </w:rPr>
        <w:t>Количество квартир и д</w:t>
      </w:r>
      <w:r w:rsidR="00454E9D" w:rsidRPr="00196B28">
        <w:rPr>
          <w:b/>
          <w:bCs/>
          <w:color w:val="4A442A" w:themeColor="background2" w:themeShade="40"/>
        </w:rPr>
        <w:t>иапазоны</w:t>
      </w:r>
      <w:r w:rsidR="00187881" w:rsidRPr="00196B28">
        <w:rPr>
          <w:b/>
          <w:bCs/>
          <w:color w:val="4A442A" w:themeColor="background2" w:themeShade="40"/>
        </w:rPr>
        <w:t xml:space="preserve"> площадей</w:t>
      </w:r>
      <w:r w:rsidR="00454E9D" w:rsidRPr="00196B28">
        <w:rPr>
          <w:b/>
          <w:bCs/>
          <w:color w:val="4A442A" w:themeColor="background2" w:themeShade="40"/>
        </w:rPr>
        <w:t xml:space="preserve"> планировок:</w:t>
      </w:r>
    </w:p>
    <w:p w14:paraId="07EDDB62" w14:textId="06679AAF" w:rsidR="003648C4" w:rsidRPr="00196B28" w:rsidRDefault="003648C4" w:rsidP="003648C4">
      <w:pPr>
        <w:jc w:val="left"/>
        <w:rPr>
          <w:b/>
          <w:bCs/>
          <w:color w:val="4A442A" w:themeColor="background2" w:themeShade="40"/>
        </w:rPr>
      </w:pPr>
      <w:r w:rsidRPr="00885E39">
        <w:rPr>
          <w:i/>
          <w:iCs/>
        </w:rPr>
        <w:t xml:space="preserve">Таблица </w:t>
      </w:r>
      <w:r w:rsidRPr="00885E39">
        <w:rPr>
          <w:i/>
          <w:iCs/>
        </w:rPr>
        <w:fldChar w:fldCharType="begin"/>
      </w:r>
      <w:r w:rsidRPr="00885E39">
        <w:rPr>
          <w:i/>
          <w:iCs/>
        </w:rPr>
        <w:instrText xml:space="preserve"> SEQ Таблица \* ARABIC </w:instrText>
      </w:r>
      <w:r w:rsidRPr="00885E39">
        <w:rPr>
          <w:i/>
          <w:iCs/>
        </w:rPr>
        <w:fldChar w:fldCharType="separate"/>
      </w:r>
      <w:r w:rsidR="007125D9">
        <w:rPr>
          <w:i/>
          <w:iCs/>
          <w:noProof/>
        </w:rPr>
        <w:t>6</w:t>
      </w:r>
      <w:r w:rsidRPr="00885E39">
        <w:rPr>
          <w:i/>
          <w:iCs/>
        </w:rPr>
        <w:fldChar w:fldCharType="end"/>
      </w:r>
      <w:r w:rsidRPr="00885E39">
        <w:rPr>
          <w:i/>
          <w:iCs/>
        </w:rPr>
        <w:t xml:space="preserve">. </w:t>
      </w:r>
      <w:r w:rsidRPr="007B7F6F">
        <w:rPr>
          <w:i/>
          <w:iCs/>
        </w:rPr>
        <w:t>Технико-экономические показатели</w:t>
      </w:r>
      <w:r>
        <w:rPr>
          <w:i/>
          <w:iCs/>
        </w:rPr>
        <w:t xml:space="preserve"> БС-1 (встроенные помещения)</w:t>
      </w:r>
      <w:r w:rsidRPr="007B7F6F">
        <w:rPr>
          <w:i/>
          <w:iCs/>
        </w:rPr>
        <w:t xml:space="preserve"> ЖК URAL</w:t>
      </w:r>
    </w:p>
    <w:tbl>
      <w:tblPr>
        <w:tblStyle w:val="-1"/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3119"/>
        <w:gridCol w:w="1275"/>
        <w:gridCol w:w="1276"/>
        <w:gridCol w:w="1276"/>
        <w:gridCol w:w="1134"/>
        <w:gridCol w:w="1276"/>
      </w:tblGrid>
      <w:tr w:rsidR="00BF68BC" w:rsidRPr="00D87F9E" w14:paraId="3D873972" w14:textId="77777777" w:rsidTr="00C81E0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Merge w:val="restart"/>
            <w:tcBorders>
              <w:bottom w:val="none" w:sz="0" w:space="0" w:color="auto"/>
            </w:tcBorders>
            <w:noWrap/>
            <w:vAlign w:val="center"/>
            <w:hideMark/>
          </w:tcPr>
          <w:p w14:paraId="303D7098" w14:textId="77777777" w:rsidR="00BF68BC" w:rsidRPr="00D87F9E" w:rsidRDefault="00BF68BC" w:rsidP="00E0192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№ п/п</w:t>
            </w:r>
          </w:p>
        </w:tc>
        <w:tc>
          <w:tcPr>
            <w:tcW w:w="3119" w:type="dxa"/>
            <w:tcBorders>
              <w:bottom w:val="none" w:sz="0" w:space="0" w:color="auto"/>
            </w:tcBorders>
            <w:noWrap/>
            <w:vAlign w:val="center"/>
            <w:hideMark/>
          </w:tcPr>
          <w:p w14:paraId="40153F86" w14:textId="77777777" w:rsidR="00BF68BC" w:rsidRPr="00D87F9E" w:rsidRDefault="00BF68BC" w:rsidP="00E01923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</w:t>
            </w:r>
          </w:p>
        </w:tc>
        <w:tc>
          <w:tcPr>
            <w:tcW w:w="4961" w:type="dxa"/>
            <w:gridSpan w:val="4"/>
            <w:tcBorders>
              <w:bottom w:val="none" w:sz="0" w:space="0" w:color="auto"/>
            </w:tcBorders>
            <w:noWrap/>
            <w:vAlign w:val="center"/>
            <w:hideMark/>
          </w:tcPr>
          <w:p w14:paraId="0A32DC63" w14:textId="77777777" w:rsidR="00BF68BC" w:rsidRPr="00D87F9E" w:rsidRDefault="00BF68BC" w:rsidP="00E01923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БС-1</w:t>
            </w:r>
          </w:p>
        </w:tc>
        <w:tc>
          <w:tcPr>
            <w:tcW w:w="1276" w:type="dxa"/>
            <w:vMerge w:val="restart"/>
            <w:tcBorders>
              <w:bottom w:val="none" w:sz="0" w:space="0" w:color="auto"/>
            </w:tcBorders>
            <w:noWrap/>
            <w:vAlign w:val="center"/>
            <w:hideMark/>
          </w:tcPr>
          <w:p w14:paraId="5C3D7A3C" w14:textId="77777777" w:rsidR="00BF68BC" w:rsidRPr="00D87F9E" w:rsidRDefault="00BF68BC" w:rsidP="00E01923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Итого</w:t>
            </w:r>
          </w:p>
        </w:tc>
      </w:tr>
      <w:tr w:rsidR="00BF68BC" w:rsidRPr="00D87F9E" w14:paraId="79DF3B84" w14:textId="77777777" w:rsidTr="00C81E03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Merge/>
            <w:vAlign w:val="center"/>
            <w:hideMark/>
          </w:tcPr>
          <w:p w14:paraId="07B3A89A" w14:textId="77777777" w:rsidR="00BF68BC" w:rsidRPr="00D87F9E" w:rsidRDefault="00BF68BC" w:rsidP="00E01923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3119" w:type="dxa"/>
            <w:noWrap/>
            <w:vAlign w:val="center"/>
            <w:hideMark/>
          </w:tcPr>
          <w:p w14:paraId="1257DBCA" w14:textId="77777777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Номер офиса </w:t>
            </w:r>
          </w:p>
        </w:tc>
        <w:tc>
          <w:tcPr>
            <w:tcW w:w="1275" w:type="dxa"/>
            <w:noWrap/>
            <w:vAlign w:val="center"/>
            <w:hideMark/>
          </w:tcPr>
          <w:p w14:paraId="4F977E91" w14:textId="77777777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№1</w:t>
            </w:r>
          </w:p>
        </w:tc>
        <w:tc>
          <w:tcPr>
            <w:tcW w:w="1276" w:type="dxa"/>
            <w:noWrap/>
            <w:vAlign w:val="center"/>
            <w:hideMark/>
          </w:tcPr>
          <w:p w14:paraId="01DF64A2" w14:textId="77777777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№4</w:t>
            </w:r>
          </w:p>
        </w:tc>
        <w:tc>
          <w:tcPr>
            <w:tcW w:w="1276" w:type="dxa"/>
            <w:noWrap/>
            <w:vAlign w:val="center"/>
            <w:hideMark/>
          </w:tcPr>
          <w:p w14:paraId="72245A2A" w14:textId="77777777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№5</w:t>
            </w:r>
          </w:p>
        </w:tc>
        <w:tc>
          <w:tcPr>
            <w:tcW w:w="1134" w:type="dxa"/>
            <w:noWrap/>
            <w:vAlign w:val="center"/>
            <w:hideMark/>
          </w:tcPr>
          <w:p w14:paraId="77A3E9C1" w14:textId="77777777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№6</w:t>
            </w:r>
          </w:p>
        </w:tc>
        <w:tc>
          <w:tcPr>
            <w:tcW w:w="1276" w:type="dxa"/>
            <w:vMerge/>
            <w:vAlign w:val="center"/>
            <w:hideMark/>
          </w:tcPr>
          <w:p w14:paraId="664B82A1" w14:textId="77777777" w:rsidR="00BF68BC" w:rsidRPr="00D87F9E" w:rsidRDefault="00BF68BC" w:rsidP="00E01923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  <w:tr w:rsidR="00BF68BC" w:rsidRPr="00D87F9E" w14:paraId="5DC53A27" w14:textId="77777777" w:rsidTr="00C81E03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  <w:hideMark/>
          </w:tcPr>
          <w:p w14:paraId="03FB3FC7" w14:textId="77777777" w:rsidR="00BF68BC" w:rsidRPr="00D87F9E" w:rsidRDefault="00BF68BC" w:rsidP="00E0192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3119" w:type="dxa"/>
            <w:noWrap/>
            <w:vAlign w:val="center"/>
            <w:hideMark/>
          </w:tcPr>
          <w:p w14:paraId="58CA5C7B" w14:textId="77777777" w:rsidR="00BF68BC" w:rsidRPr="00D87F9E" w:rsidRDefault="00BF68BC" w:rsidP="00E01923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Общая площадь, </w:t>
            </w:r>
            <w:proofErr w:type="spellStart"/>
            <w:proofErr w:type="gramStart"/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1275" w:type="dxa"/>
            <w:noWrap/>
            <w:vAlign w:val="center"/>
            <w:hideMark/>
          </w:tcPr>
          <w:p w14:paraId="664AB472" w14:textId="77777777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160,39</w:t>
            </w:r>
          </w:p>
        </w:tc>
        <w:tc>
          <w:tcPr>
            <w:tcW w:w="1276" w:type="dxa"/>
            <w:noWrap/>
            <w:vAlign w:val="center"/>
            <w:hideMark/>
          </w:tcPr>
          <w:p w14:paraId="5AF96A7B" w14:textId="77777777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63,65</w:t>
            </w:r>
          </w:p>
        </w:tc>
        <w:tc>
          <w:tcPr>
            <w:tcW w:w="1276" w:type="dxa"/>
            <w:noWrap/>
            <w:vAlign w:val="center"/>
            <w:hideMark/>
          </w:tcPr>
          <w:p w14:paraId="2D76CE32" w14:textId="77777777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186,76</w:t>
            </w:r>
          </w:p>
        </w:tc>
        <w:tc>
          <w:tcPr>
            <w:tcW w:w="1134" w:type="dxa"/>
            <w:noWrap/>
            <w:vAlign w:val="center"/>
            <w:hideMark/>
          </w:tcPr>
          <w:p w14:paraId="41D12204" w14:textId="77777777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56,33</w:t>
            </w:r>
          </w:p>
        </w:tc>
        <w:tc>
          <w:tcPr>
            <w:tcW w:w="1276" w:type="dxa"/>
            <w:noWrap/>
            <w:vAlign w:val="center"/>
            <w:hideMark/>
          </w:tcPr>
          <w:p w14:paraId="0F12C2BB" w14:textId="76F83526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467,13</w:t>
            </w:r>
          </w:p>
        </w:tc>
      </w:tr>
      <w:tr w:rsidR="00BF68BC" w:rsidRPr="00D87F9E" w14:paraId="3A00BE2C" w14:textId="77777777" w:rsidTr="00C81E03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  <w:hideMark/>
          </w:tcPr>
          <w:p w14:paraId="7254C92D" w14:textId="77777777" w:rsidR="00BF68BC" w:rsidRPr="00D87F9E" w:rsidRDefault="00BF68BC" w:rsidP="00E0192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3119" w:type="dxa"/>
            <w:noWrap/>
            <w:vAlign w:val="center"/>
            <w:hideMark/>
          </w:tcPr>
          <w:p w14:paraId="39B6A97A" w14:textId="77777777" w:rsidR="00BF68BC" w:rsidRPr="00D87F9E" w:rsidRDefault="00BF68BC" w:rsidP="00E01923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Полезная площадь, </w:t>
            </w:r>
            <w:proofErr w:type="spellStart"/>
            <w:proofErr w:type="gramStart"/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1275" w:type="dxa"/>
            <w:noWrap/>
            <w:vAlign w:val="center"/>
            <w:hideMark/>
          </w:tcPr>
          <w:p w14:paraId="2F9076FA" w14:textId="77777777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160,39</w:t>
            </w:r>
          </w:p>
        </w:tc>
        <w:tc>
          <w:tcPr>
            <w:tcW w:w="1276" w:type="dxa"/>
            <w:noWrap/>
            <w:vAlign w:val="center"/>
            <w:hideMark/>
          </w:tcPr>
          <w:p w14:paraId="54311D80" w14:textId="77777777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63,65</w:t>
            </w:r>
          </w:p>
        </w:tc>
        <w:tc>
          <w:tcPr>
            <w:tcW w:w="1276" w:type="dxa"/>
            <w:noWrap/>
            <w:vAlign w:val="center"/>
            <w:hideMark/>
          </w:tcPr>
          <w:p w14:paraId="7B4598AE" w14:textId="77777777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186,76</w:t>
            </w:r>
          </w:p>
        </w:tc>
        <w:tc>
          <w:tcPr>
            <w:tcW w:w="1134" w:type="dxa"/>
            <w:noWrap/>
            <w:vAlign w:val="center"/>
            <w:hideMark/>
          </w:tcPr>
          <w:p w14:paraId="37FF3B9B" w14:textId="684D3689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56,33</w:t>
            </w:r>
          </w:p>
        </w:tc>
        <w:tc>
          <w:tcPr>
            <w:tcW w:w="1276" w:type="dxa"/>
            <w:noWrap/>
            <w:vAlign w:val="center"/>
            <w:hideMark/>
          </w:tcPr>
          <w:p w14:paraId="559E6E77" w14:textId="77777777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467,13</w:t>
            </w:r>
          </w:p>
        </w:tc>
      </w:tr>
      <w:tr w:rsidR="00BF68BC" w:rsidRPr="00D87F9E" w14:paraId="668C7B04" w14:textId="77777777" w:rsidTr="00C81E03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  <w:hideMark/>
          </w:tcPr>
          <w:p w14:paraId="498C69E3" w14:textId="77777777" w:rsidR="00BF68BC" w:rsidRPr="00D87F9E" w:rsidRDefault="00BF68BC" w:rsidP="00E0192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3119" w:type="dxa"/>
            <w:noWrap/>
            <w:vAlign w:val="center"/>
            <w:hideMark/>
          </w:tcPr>
          <w:p w14:paraId="2AC70361" w14:textId="77777777" w:rsidR="00BF68BC" w:rsidRPr="00D87F9E" w:rsidRDefault="00BF68BC" w:rsidP="00E01923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Расчетная площадь, </w:t>
            </w:r>
            <w:proofErr w:type="spellStart"/>
            <w:proofErr w:type="gramStart"/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1275" w:type="dxa"/>
            <w:noWrap/>
            <w:vAlign w:val="center"/>
            <w:hideMark/>
          </w:tcPr>
          <w:p w14:paraId="2FD978E1" w14:textId="6D285E51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96,15</w:t>
            </w:r>
          </w:p>
        </w:tc>
        <w:tc>
          <w:tcPr>
            <w:tcW w:w="1276" w:type="dxa"/>
            <w:noWrap/>
            <w:vAlign w:val="center"/>
            <w:hideMark/>
          </w:tcPr>
          <w:p w14:paraId="44FF2502" w14:textId="143747F0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43,18</w:t>
            </w:r>
          </w:p>
        </w:tc>
        <w:tc>
          <w:tcPr>
            <w:tcW w:w="1276" w:type="dxa"/>
            <w:noWrap/>
            <w:vAlign w:val="center"/>
            <w:hideMark/>
          </w:tcPr>
          <w:p w14:paraId="0B3B8C54" w14:textId="2293B1D4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156,85</w:t>
            </w:r>
          </w:p>
        </w:tc>
        <w:tc>
          <w:tcPr>
            <w:tcW w:w="1134" w:type="dxa"/>
            <w:noWrap/>
            <w:vAlign w:val="center"/>
            <w:hideMark/>
          </w:tcPr>
          <w:p w14:paraId="06833AC0" w14:textId="77777777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47,77</w:t>
            </w:r>
          </w:p>
        </w:tc>
        <w:tc>
          <w:tcPr>
            <w:tcW w:w="1276" w:type="dxa"/>
            <w:noWrap/>
            <w:vAlign w:val="center"/>
            <w:hideMark/>
          </w:tcPr>
          <w:p w14:paraId="73718F1F" w14:textId="77777777" w:rsidR="00BF68BC" w:rsidRPr="00D87F9E" w:rsidRDefault="00BF68BC" w:rsidP="00E0192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87F9E">
              <w:rPr>
                <w:rFonts w:eastAsia="Times New Roman" w:cs="Times New Roman"/>
                <w:color w:val="000000"/>
                <w:sz w:val="22"/>
                <w:lang w:eastAsia="ru-RU"/>
              </w:rPr>
              <w:t>343,95</w:t>
            </w:r>
          </w:p>
        </w:tc>
      </w:tr>
    </w:tbl>
    <w:p w14:paraId="365831E1" w14:textId="052FB54F" w:rsidR="00BF68BC" w:rsidRDefault="00BF68BC" w:rsidP="00BF68BC">
      <w:pPr>
        <w:ind w:firstLine="567"/>
        <w:rPr>
          <w:i/>
          <w:iCs/>
        </w:rPr>
      </w:pPr>
    </w:p>
    <w:p w14:paraId="3DA7F022" w14:textId="7BE4FD69" w:rsidR="004D5576" w:rsidRDefault="005A3227" w:rsidP="005170BF">
      <w:pPr>
        <w:jc w:val="center"/>
        <w:rPr>
          <w:b/>
          <w:bCs/>
          <w:i/>
          <w:iCs/>
        </w:rPr>
      </w:pPr>
      <w:r>
        <w:rPr>
          <w:noProof/>
          <w:lang w:eastAsia="ru-RU"/>
        </w:rPr>
        <w:lastRenderedPageBreak/>
        <w:drawing>
          <wp:inline distT="0" distB="0" distL="0" distR="0" wp14:anchorId="3C51F2C6" wp14:editId="552B6990">
            <wp:extent cx="5435600" cy="387228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38941" cy="387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3AF18" w14:textId="38D34B0A" w:rsidR="00C33FAF" w:rsidRPr="00C33FAF" w:rsidRDefault="00C33FAF" w:rsidP="00C33FAF">
      <w:pPr>
        <w:pStyle w:val="ac"/>
        <w:jc w:val="both"/>
        <w:rPr>
          <w:i/>
          <w:iCs/>
          <w:lang w:val="ru-RU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10</w:t>
      </w:r>
      <w:r w:rsidRPr="0083741F">
        <w:rPr>
          <w:i/>
          <w:iCs/>
        </w:rPr>
        <w:fldChar w:fldCharType="end"/>
      </w:r>
      <w:r w:rsidRPr="0083741F">
        <w:rPr>
          <w:i/>
          <w:iCs/>
          <w:lang w:val="ru-RU"/>
        </w:rPr>
        <w:t xml:space="preserve">. </w:t>
      </w:r>
      <w:r>
        <w:rPr>
          <w:i/>
          <w:iCs/>
          <w:lang w:val="ru-RU"/>
        </w:rPr>
        <w:t xml:space="preserve">План 1 этажа БС-1 ЖК </w:t>
      </w:r>
      <w:r>
        <w:rPr>
          <w:i/>
          <w:iCs/>
          <w:lang w:val="en-US"/>
        </w:rPr>
        <w:t>URAL</w:t>
      </w:r>
    </w:p>
    <w:p w14:paraId="7A72A131" w14:textId="7D7DA86D" w:rsidR="00521842" w:rsidRDefault="005A3227" w:rsidP="00521842">
      <w:pPr>
        <w:jc w:val="center"/>
        <w:rPr>
          <w:b/>
          <w:bCs/>
          <w:color w:val="4A442A" w:themeColor="background2" w:themeShade="40"/>
        </w:rPr>
      </w:pPr>
      <w:r>
        <w:rPr>
          <w:noProof/>
          <w:lang w:eastAsia="ru-RU"/>
        </w:rPr>
        <w:drawing>
          <wp:inline distT="0" distB="0" distL="0" distR="0" wp14:anchorId="1E0E37A5" wp14:editId="7FECB1B2">
            <wp:extent cx="5364000" cy="4336925"/>
            <wp:effectExtent l="0" t="0" r="8255" b="698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b="4341"/>
                    <a:stretch/>
                  </pic:blipFill>
                  <pic:spPr bwMode="auto">
                    <a:xfrm>
                      <a:off x="0" y="0"/>
                      <a:ext cx="5364000" cy="433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B36C1C" w14:textId="6F6360C8" w:rsidR="00C33FAF" w:rsidRPr="00C33FAF" w:rsidRDefault="00C33FAF" w:rsidP="00C33FAF">
      <w:pPr>
        <w:pStyle w:val="ac"/>
        <w:jc w:val="both"/>
        <w:rPr>
          <w:i/>
          <w:iCs/>
          <w:lang w:val="ru-RU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11</w:t>
      </w:r>
      <w:r w:rsidRPr="0083741F">
        <w:rPr>
          <w:i/>
          <w:iCs/>
        </w:rPr>
        <w:fldChar w:fldCharType="end"/>
      </w:r>
      <w:r w:rsidRPr="0083741F">
        <w:rPr>
          <w:i/>
          <w:iCs/>
          <w:lang w:val="ru-RU"/>
        </w:rPr>
        <w:t xml:space="preserve">. </w:t>
      </w:r>
      <w:r>
        <w:rPr>
          <w:i/>
          <w:iCs/>
          <w:lang w:val="ru-RU"/>
        </w:rPr>
        <w:t xml:space="preserve">План 2 этажа БС-1 ЖК </w:t>
      </w:r>
      <w:r>
        <w:rPr>
          <w:i/>
          <w:iCs/>
          <w:lang w:val="en-US"/>
        </w:rPr>
        <w:t>URAL</w:t>
      </w:r>
    </w:p>
    <w:p w14:paraId="2AB02FD0" w14:textId="51E29195" w:rsidR="00521842" w:rsidRDefault="00085575" w:rsidP="00521842">
      <w:pPr>
        <w:jc w:val="center"/>
        <w:rPr>
          <w:b/>
          <w:bCs/>
          <w:color w:val="4A442A" w:themeColor="background2" w:themeShade="40"/>
        </w:rPr>
      </w:pPr>
      <w:r>
        <w:rPr>
          <w:b/>
          <w:bCs/>
          <w:noProof/>
          <w:color w:val="4A442A" w:themeColor="background2" w:themeShade="40"/>
        </w:rPr>
        <w:lastRenderedPageBreak/>
        <w:drawing>
          <wp:inline distT="0" distB="0" distL="0" distR="0" wp14:anchorId="3FDC62EF" wp14:editId="53F3FA9F">
            <wp:extent cx="6257290" cy="4166484"/>
            <wp:effectExtent l="0" t="0" r="0" b="571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164" cy="4185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7E993" w14:textId="01F5F21E" w:rsidR="00C33FAF" w:rsidRDefault="00C33FAF" w:rsidP="00C33FAF">
      <w:pPr>
        <w:pStyle w:val="ac"/>
        <w:jc w:val="both"/>
        <w:rPr>
          <w:b/>
          <w:bCs w:val="0"/>
          <w:color w:val="4A442A" w:themeColor="background2" w:themeShade="40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12</w:t>
      </w:r>
      <w:r w:rsidRPr="0083741F">
        <w:rPr>
          <w:i/>
          <w:iCs/>
        </w:rPr>
        <w:fldChar w:fldCharType="end"/>
      </w:r>
      <w:r w:rsidRPr="0083741F">
        <w:rPr>
          <w:i/>
          <w:iCs/>
          <w:lang w:val="ru-RU"/>
        </w:rPr>
        <w:t xml:space="preserve">. </w:t>
      </w:r>
      <w:r>
        <w:rPr>
          <w:i/>
          <w:iCs/>
          <w:lang w:val="ru-RU"/>
        </w:rPr>
        <w:t xml:space="preserve">План 3 этажа БС-1 ЖК </w:t>
      </w:r>
      <w:r>
        <w:rPr>
          <w:i/>
          <w:iCs/>
          <w:lang w:val="en-US"/>
        </w:rPr>
        <w:t>URAL</w:t>
      </w:r>
    </w:p>
    <w:p w14:paraId="0341A38E" w14:textId="45E4DBCD" w:rsidR="00521842" w:rsidRDefault="00085575" w:rsidP="00521842">
      <w:pPr>
        <w:jc w:val="center"/>
        <w:rPr>
          <w:b/>
          <w:bCs/>
          <w:color w:val="4A442A" w:themeColor="background2" w:themeShade="40"/>
        </w:rPr>
      </w:pPr>
      <w:r>
        <w:rPr>
          <w:b/>
          <w:bCs/>
          <w:noProof/>
          <w:color w:val="4A442A" w:themeColor="background2" w:themeShade="40"/>
        </w:rPr>
        <w:drawing>
          <wp:inline distT="0" distB="0" distL="0" distR="0" wp14:anchorId="1B40EBE6" wp14:editId="7346C600">
            <wp:extent cx="6559826" cy="4490647"/>
            <wp:effectExtent l="0" t="0" r="0" b="571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655" cy="4511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F009D" w14:textId="291CAB07" w:rsidR="00C33FAF" w:rsidRPr="00C33FAF" w:rsidRDefault="00C33FAF" w:rsidP="00C33FAF">
      <w:pPr>
        <w:pStyle w:val="ac"/>
        <w:jc w:val="both"/>
        <w:rPr>
          <w:i/>
          <w:iCs/>
          <w:lang w:val="ru-RU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13</w:t>
      </w:r>
      <w:r w:rsidRPr="0083741F">
        <w:rPr>
          <w:i/>
          <w:iCs/>
        </w:rPr>
        <w:fldChar w:fldCharType="end"/>
      </w:r>
      <w:r w:rsidRPr="0083741F">
        <w:rPr>
          <w:i/>
          <w:iCs/>
          <w:lang w:val="ru-RU"/>
        </w:rPr>
        <w:t xml:space="preserve">. </w:t>
      </w:r>
      <w:r>
        <w:rPr>
          <w:i/>
          <w:iCs/>
          <w:lang w:val="ru-RU"/>
        </w:rPr>
        <w:t>Типовой план 4-</w:t>
      </w:r>
      <w:r w:rsidR="00F01DD8">
        <w:rPr>
          <w:i/>
          <w:iCs/>
          <w:lang w:val="ru-RU"/>
        </w:rPr>
        <w:t>7</w:t>
      </w:r>
      <w:r>
        <w:rPr>
          <w:i/>
          <w:iCs/>
          <w:lang w:val="ru-RU"/>
        </w:rPr>
        <w:t xml:space="preserve"> этажа БС-1 ЖК </w:t>
      </w:r>
      <w:r>
        <w:rPr>
          <w:i/>
          <w:iCs/>
          <w:lang w:val="en-US"/>
        </w:rPr>
        <w:t>URAL</w:t>
      </w:r>
    </w:p>
    <w:p w14:paraId="2B5D662C" w14:textId="01E27940" w:rsidR="00AA690A" w:rsidRDefault="00F760DB" w:rsidP="00F22576">
      <w:pPr>
        <w:jc w:val="center"/>
      </w:pPr>
      <w:r>
        <w:rPr>
          <w:noProof/>
        </w:rPr>
        <w:lastRenderedPageBreak/>
        <w:drawing>
          <wp:inline distT="0" distB="0" distL="0" distR="0" wp14:anchorId="32920E4E" wp14:editId="66BD2933">
            <wp:extent cx="6281531" cy="4307640"/>
            <wp:effectExtent l="0" t="0" r="508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858" cy="432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2390E" w14:textId="7ADBFC52" w:rsidR="00F01DD8" w:rsidRPr="00F01DD8" w:rsidRDefault="00F01DD8" w:rsidP="00F01DD8">
      <w:pPr>
        <w:pStyle w:val="ac"/>
        <w:jc w:val="both"/>
        <w:rPr>
          <w:i/>
          <w:iCs/>
          <w:lang w:val="ru-RU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14</w:t>
      </w:r>
      <w:r w:rsidRPr="0083741F">
        <w:rPr>
          <w:i/>
          <w:iCs/>
        </w:rPr>
        <w:fldChar w:fldCharType="end"/>
      </w:r>
      <w:r w:rsidRPr="0083741F">
        <w:rPr>
          <w:i/>
          <w:iCs/>
          <w:lang w:val="ru-RU"/>
        </w:rPr>
        <w:t xml:space="preserve">. </w:t>
      </w:r>
      <w:r>
        <w:rPr>
          <w:i/>
          <w:iCs/>
          <w:lang w:val="ru-RU"/>
        </w:rPr>
        <w:t xml:space="preserve">Типовой план 8-13 этажа БС-1 ЖК </w:t>
      </w:r>
      <w:r>
        <w:rPr>
          <w:i/>
          <w:iCs/>
          <w:lang w:val="en-US"/>
        </w:rPr>
        <w:t>URAL</w:t>
      </w:r>
    </w:p>
    <w:p w14:paraId="6C5098CB" w14:textId="17206BD7" w:rsidR="003748D8" w:rsidRDefault="00F760DB" w:rsidP="003748D8">
      <w:pPr>
        <w:jc w:val="center"/>
        <w:rPr>
          <w:b/>
          <w:bCs/>
          <w:color w:val="4A442A" w:themeColor="background2" w:themeShade="40"/>
        </w:rPr>
      </w:pPr>
      <w:r>
        <w:rPr>
          <w:b/>
          <w:bCs/>
          <w:noProof/>
          <w:color w:val="4A442A" w:themeColor="background2" w:themeShade="40"/>
        </w:rPr>
        <w:drawing>
          <wp:inline distT="0" distB="0" distL="0" distR="0" wp14:anchorId="77340440" wp14:editId="72DD1432">
            <wp:extent cx="6178164" cy="423675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492" cy="4248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5D778" w14:textId="79B397A7" w:rsidR="00F01DD8" w:rsidRPr="00F01DD8" w:rsidRDefault="00F01DD8" w:rsidP="00F01DD8">
      <w:pPr>
        <w:pStyle w:val="ac"/>
        <w:jc w:val="both"/>
        <w:rPr>
          <w:i/>
          <w:iCs/>
          <w:lang w:val="ru-RU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15</w:t>
      </w:r>
      <w:r w:rsidRPr="0083741F">
        <w:rPr>
          <w:i/>
          <w:iCs/>
        </w:rPr>
        <w:fldChar w:fldCharType="end"/>
      </w:r>
      <w:r w:rsidRPr="0083741F">
        <w:rPr>
          <w:i/>
          <w:iCs/>
          <w:lang w:val="ru-RU"/>
        </w:rPr>
        <w:t xml:space="preserve">. </w:t>
      </w:r>
      <w:r>
        <w:rPr>
          <w:i/>
          <w:iCs/>
          <w:lang w:val="ru-RU"/>
        </w:rPr>
        <w:t xml:space="preserve">Типовой план 14-20 этажа БС-1 ЖК </w:t>
      </w:r>
      <w:r>
        <w:rPr>
          <w:i/>
          <w:iCs/>
          <w:lang w:val="en-US"/>
        </w:rPr>
        <w:t>URAL</w:t>
      </w:r>
    </w:p>
    <w:p w14:paraId="16898797" w14:textId="2C6DF396" w:rsidR="003748D8" w:rsidRDefault="001C43DB" w:rsidP="003748D8">
      <w:pPr>
        <w:jc w:val="center"/>
        <w:rPr>
          <w:b/>
          <w:bCs/>
          <w:color w:val="4A442A" w:themeColor="background2" w:themeShade="40"/>
        </w:rPr>
      </w:pPr>
      <w:r>
        <w:rPr>
          <w:b/>
          <w:bCs/>
          <w:noProof/>
          <w:color w:val="4A442A" w:themeColor="background2" w:themeShade="40"/>
        </w:rPr>
        <w:lastRenderedPageBreak/>
        <w:drawing>
          <wp:inline distT="0" distB="0" distL="0" distR="0" wp14:anchorId="4DBA2F20" wp14:editId="0C7FA51B">
            <wp:extent cx="6345141" cy="4427067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983" cy="4436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682D5" w14:textId="30AFD5E1" w:rsidR="00F01DD8" w:rsidRDefault="00F01DD8" w:rsidP="00F01DD8">
      <w:pPr>
        <w:pStyle w:val="ac"/>
        <w:jc w:val="both"/>
        <w:rPr>
          <w:b/>
          <w:bCs w:val="0"/>
          <w:color w:val="4A442A" w:themeColor="background2" w:themeShade="40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16</w:t>
      </w:r>
      <w:r w:rsidRPr="0083741F">
        <w:rPr>
          <w:i/>
          <w:iCs/>
        </w:rPr>
        <w:fldChar w:fldCharType="end"/>
      </w:r>
      <w:r w:rsidRPr="0083741F">
        <w:rPr>
          <w:i/>
          <w:iCs/>
          <w:lang w:val="ru-RU"/>
        </w:rPr>
        <w:t xml:space="preserve">. </w:t>
      </w:r>
      <w:r>
        <w:rPr>
          <w:i/>
          <w:iCs/>
          <w:lang w:val="ru-RU"/>
        </w:rPr>
        <w:t xml:space="preserve">План 21 этажа БС-1 ЖК </w:t>
      </w:r>
      <w:r>
        <w:rPr>
          <w:i/>
          <w:iCs/>
          <w:lang w:val="en-US"/>
        </w:rPr>
        <w:t>URAL</w:t>
      </w:r>
    </w:p>
    <w:p w14:paraId="7DE67C5B" w14:textId="59D5BA71" w:rsidR="00F01DD8" w:rsidRPr="00C33FAF" w:rsidRDefault="001C43DB" w:rsidP="00F01DD8">
      <w:pPr>
        <w:pStyle w:val="ac"/>
        <w:jc w:val="both"/>
        <w:rPr>
          <w:i/>
          <w:iCs/>
          <w:lang w:val="ru-RU"/>
        </w:rPr>
      </w:pPr>
      <w:r>
        <w:rPr>
          <w:noProof/>
        </w:rPr>
        <w:drawing>
          <wp:inline distT="0" distB="0" distL="0" distR="0" wp14:anchorId="1C605828" wp14:editId="114F5B4A">
            <wp:extent cx="6358613" cy="4269712"/>
            <wp:effectExtent l="0" t="0" r="444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618" cy="427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1DD8" w:rsidRPr="00F01DD8">
        <w:rPr>
          <w:i/>
          <w:iCs/>
        </w:rPr>
        <w:t xml:space="preserve"> </w:t>
      </w:r>
      <w:r w:rsidR="00F01DD8" w:rsidRPr="0083741F">
        <w:rPr>
          <w:i/>
          <w:iCs/>
        </w:rPr>
        <w:t xml:space="preserve">Рисунок </w:t>
      </w:r>
      <w:r w:rsidR="00F01DD8" w:rsidRPr="0083741F">
        <w:rPr>
          <w:i/>
          <w:iCs/>
        </w:rPr>
        <w:fldChar w:fldCharType="begin"/>
      </w:r>
      <w:r w:rsidR="00F01DD8" w:rsidRPr="0083741F">
        <w:rPr>
          <w:i/>
          <w:iCs/>
        </w:rPr>
        <w:instrText xml:space="preserve"> SEQ Рисунок \* ARABIC </w:instrText>
      </w:r>
      <w:r w:rsidR="00F01DD8"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17</w:t>
      </w:r>
      <w:r w:rsidR="00F01DD8" w:rsidRPr="0083741F">
        <w:rPr>
          <w:i/>
          <w:iCs/>
        </w:rPr>
        <w:fldChar w:fldCharType="end"/>
      </w:r>
      <w:r w:rsidR="00F01DD8" w:rsidRPr="0083741F">
        <w:rPr>
          <w:i/>
          <w:iCs/>
          <w:lang w:val="ru-RU"/>
        </w:rPr>
        <w:t xml:space="preserve">. </w:t>
      </w:r>
      <w:r w:rsidR="00F01DD8">
        <w:rPr>
          <w:i/>
          <w:iCs/>
          <w:lang w:val="ru-RU"/>
        </w:rPr>
        <w:t xml:space="preserve">Типовой план 22-23 этажа БС-1 ЖК </w:t>
      </w:r>
      <w:r w:rsidR="00F01DD8">
        <w:rPr>
          <w:i/>
          <w:iCs/>
          <w:lang w:val="en-US"/>
        </w:rPr>
        <w:t>URAL</w:t>
      </w:r>
    </w:p>
    <w:p w14:paraId="61317C67" w14:textId="07E6851F" w:rsidR="00AA690A" w:rsidRPr="00AF56A0" w:rsidRDefault="00AA690A" w:rsidP="00AF56A0">
      <w:pPr>
        <w:rPr>
          <w:sz w:val="28"/>
          <w:szCs w:val="24"/>
        </w:rPr>
      </w:pPr>
      <w:r w:rsidRPr="00AF56A0">
        <w:rPr>
          <w:sz w:val="28"/>
          <w:szCs w:val="24"/>
        </w:rPr>
        <w:lastRenderedPageBreak/>
        <w:t>Блок-секция 2</w:t>
      </w:r>
    </w:p>
    <w:p w14:paraId="21D2738D" w14:textId="543E0224" w:rsidR="00AA690A" w:rsidRDefault="00AA690A" w:rsidP="00AA690A">
      <w:r>
        <w:t>БС-</w:t>
      </w:r>
      <w:r w:rsidR="00973015">
        <w:t>2</w:t>
      </w:r>
      <w:r>
        <w:t xml:space="preserve"> расположена</w:t>
      </w:r>
      <w:r w:rsidR="00255359">
        <w:t xml:space="preserve"> в</w:t>
      </w:r>
      <w:r>
        <w:t xml:space="preserve"> западной части комплекса, является </w:t>
      </w:r>
      <w:proofErr w:type="spellStart"/>
      <w:r>
        <w:t>одноподъездной</w:t>
      </w:r>
      <w:proofErr w:type="spellEnd"/>
      <w:r>
        <w:t>.</w:t>
      </w:r>
    </w:p>
    <w:p w14:paraId="7ACDD323" w14:textId="5ED911D7" w:rsidR="00AA690A" w:rsidRDefault="00AA690A" w:rsidP="00AA690A">
      <w:r>
        <w:t xml:space="preserve">В секции </w:t>
      </w:r>
      <w:r w:rsidR="005D1ED1">
        <w:t xml:space="preserve">126 квартир общей площадью </w:t>
      </w:r>
      <w:r w:rsidR="005D1ED1" w:rsidRPr="005D1ED1">
        <w:t>5</w:t>
      </w:r>
      <w:r w:rsidR="005D1ED1">
        <w:t xml:space="preserve"> </w:t>
      </w:r>
      <w:r w:rsidR="005D1ED1" w:rsidRPr="005D1ED1">
        <w:t>875,74</w:t>
      </w:r>
      <w:r w:rsidR="005D1ED1">
        <w:t xml:space="preserve"> </w:t>
      </w:r>
      <w:proofErr w:type="spellStart"/>
      <w:r w:rsidR="005D1ED1">
        <w:t>кв.м</w:t>
      </w:r>
      <w:proofErr w:type="spellEnd"/>
      <w:r w:rsidR="005D1ED1">
        <w:t>.</w:t>
      </w:r>
    </w:p>
    <w:p w14:paraId="2CBEA386" w14:textId="3C9DFEC8" w:rsidR="004B7326" w:rsidRDefault="004B7326" w:rsidP="00786607">
      <w:pPr>
        <w:rPr>
          <w:b/>
          <w:bCs/>
          <w:color w:val="4A442A" w:themeColor="background2" w:themeShade="40"/>
        </w:rPr>
      </w:pPr>
      <w:r w:rsidRPr="00196B28">
        <w:rPr>
          <w:b/>
          <w:bCs/>
          <w:color w:val="4A442A" w:themeColor="background2" w:themeShade="40"/>
        </w:rPr>
        <w:t>Технико-экономические показатели БС-</w:t>
      </w:r>
      <w:r>
        <w:rPr>
          <w:b/>
          <w:bCs/>
          <w:color w:val="4A442A" w:themeColor="background2" w:themeShade="40"/>
        </w:rPr>
        <w:t>2 (жилой дом)</w:t>
      </w:r>
    </w:p>
    <w:p w14:paraId="11A38660" w14:textId="403F0D27" w:rsidR="003648C4" w:rsidRPr="00196B28" w:rsidRDefault="003648C4" w:rsidP="003648C4">
      <w:pPr>
        <w:jc w:val="left"/>
        <w:rPr>
          <w:b/>
          <w:bCs/>
          <w:color w:val="4A442A" w:themeColor="background2" w:themeShade="40"/>
        </w:rPr>
      </w:pPr>
      <w:r w:rsidRPr="00885E39">
        <w:rPr>
          <w:i/>
          <w:iCs/>
        </w:rPr>
        <w:t xml:space="preserve">Таблица </w:t>
      </w:r>
      <w:r w:rsidRPr="00885E39">
        <w:rPr>
          <w:i/>
          <w:iCs/>
        </w:rPr>
        <w:fldChar w:fldCharType="begin"/>
      </w:r>
      <w:r w:rsidRPr="00885E39">
        <w:rPr>
          <w:i/>
          <w:iCs/>
        </w:rPr>
        <w:instrText xml:space="preserve"> SEQ Таблица \* ARABIC </w:instrText>
      </w:r>
      <w:r w:rsidRPr="00885E39">
        <w:rPr>
          <w:i/>
          <w:iCs/>
        </w:rPr>
        <w:fldChar w:fldCharType="separate"/>
      </w:r>
      <w:r w:rsidR="007125D9">
        <w:rPr>
          <w:i/>
          <w:iCs/>
          <w:noProof/>
        </w:rPr>
        <w:t>7</w:t>
      </w:r>
      <w:r w:rsidRPr="00885E39">
        <w:rPr>
          <w:i/>
          <w:iCs/>
        </w:rPr>
        <w:fldChar w:fldCharType="end"/>
      </w:r>
      <w:r w:rsidRPr="00885E39">
        <w:rPr>
          <w:i/>
          <w:iCs/>
        </w:rPr>
        <w:t xml:space="preserve">. </w:t>
      </w:r>
      <w:r w:rsidRPr="007B7F6F">
        <w:rPr>
          <w:i/>
          <w:iCs/>
        </w:rPr>
        <w:t>Технико-экономические показатели</w:t>
      </w:r>
      <w:r>
        <w:rPr>
          <w:i/>
          <w:iCs/>
        </w:rPr>
        <w:t xml:space="preserve"> БС-2 (жилой дом)</w:t>
      </w:r>
      <w:r w:rsidRPr="007B7F6F">
        <w:rPr>
          <w:i/>
          <w:iCs/>
        </w:rPr>
        <w:t xml:space="preserve"> ЖК URAL</w:t>
      </w:r>
    </w:p>
    <w:tbl>
      <w:tblPr>
        <w:tblStyle w:val="-1"/>
        <w:tblW w:w="10060" w:type="dxa"/>
        <w:tblLook w:val="04A0" w:firstRow="1" w:lastRow="0" w:firstColumn="1" w:lastColumn="0" w:noHBand="0" w:noVBand="1"/>
      </w:tblPr>
      <w:tblGrid>
        <w:gridCol w:w="960"/>
        <w:gridCol w:w="2579"/>
        <w:gridCol w:w="2126"/>
        <w:gridCol w:w="2268"/>
        <w:gridCol w:w="2127"/>
      </w:tblGrid>
      <w:tr w:rsidR="00BF68BC" w:rsidRPr="00BF68BC" w14:paraId="3C4BD43D" w14:textId="77777777" w:rsidTr="007B7F6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77DA34EF" w14:textId="77777777" w:rsidR="00BF68BC" w:rsidRPr="00BF68BC" w:rsidRDefault="00BF68BC" w:rsidP="00BF68B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№ п/п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092DB7CD" w14:textId="77777777" w:rsidR="00BF68BC" w:rsidRPr="00BF68BC" w:rsidRDefault="00BF68BC" w:rsidP="00BF68BC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</w:t>
            </w:r>
          </w:p>
        </w:tc>
        <w:tc>
          <w:tcPr>
            <w:tcW w:w="2268" w:type="dxa"/>
            <w:noWrap/>
            <w:vAlign w:val="center"/>
            <w:hideMark/>
          </w:tcPr>
          <w:p w14:paraId="39F0FA6E" w14:textId="77777777" w:rsidR="00BF68BC" w:rsidRPr="00BF68BC" w:rsidRDefault="00BF68BC" w:rsidP="00BF68BC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Ед. изм.</w:t>
            </w:r>
          </w:p>
        </w:tc>
        <w:tc>
          <w:tcPr>
            <w:tcW w:w="2127" w:type="dxa"/>
            <w:noWrap/>
            <w:vAlign w:val="center"/>
            <w:hideMark/>
          </w:tcPr>
          <w:p w14:paraId="6CC42852" w14:textId="77777777" w:rsidR="00BF68BC" w:rsidRPr="00BF68BC" w:rsidRDefault="00BF68BC" w:rsidP="00BF68BC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БС-2</w:t>
            </w:r>
          </w:p>
        </w:tc>
      </w:tr>
      <w:tr w:rsidR="00BF68BC" w:rsidRPr="00BF68BC" w14:paraId="190493B8" w14:textId="77777777" w:rsidTr="007B7F6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441A0B24" w14:textId="77777777" w:rsidR="00BF68BC" w:rsidRPr="00BF68BC" w:rsidRDefault="00BF68BC" w:rsidP="00BF68B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362A3BE5" w14:textId="77777777" w:rsidR="00BF68BC" w:rsidRPr="00BF68BC" w:rsidRDefault="00BF68BC" w:rsidP="00BF68B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Этажность жилого дома</w:t>
            </w:r>
          </w:p>
        </w:tc>
        <w:tc>
          <w:tcPr>
            <w:tcW w:w="2268" w:type="dxa"/>
            <w:noWrap/>
            <w:vAlign w:val="center"/>
            <w:hideMark/>
          </w:tcPr>
          <w:p w14:paraId="0D48958A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2127" w:type="dxa"/>
            <w:noWrap/>
            <w:vAlign w:val="center"/>
            <w:hideMark/>
          </w:tcPr>
          <w:p w14:paraId="349D7E57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24</w:t>
            </w:r>
          </w:p>
        </w:tc>
      </w:tr>
      <w:tr w:rsidR="00BF68BC" w:rsidRPr="00BF68BC" w14:paraId="0CC0C0AE" w14:textId="77777777" w:rsidTr="007B7F6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5FA3B197" w14:textId="77777777" w:rsidR="00BF68BC" w:rsidRPr="00BF68BC" w:rsidRDefault="00BF68BC" w:rsidP="00BF68B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25E0CD17" w14:textId="77777777" w:rsidR="00BF68BC" w:rsidRPr="00BF68BC" w:rsidRDefault="00BF68BC" w:rsidP="00BF68B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Количество этажей</w:t>
            </w:r>
          </w:p>
        </w:tc>
        <w:tc>
          <w:tcPr>
            <w:tcW w:w="2268" w:type="dxa"/>
            <w:noWrap/>
            <w:vAlign w:val="center"/>
            <w:hideMark/>
          </w:tcPr>
          <w:p w14:paraId="3C28C006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2127" w:type="dxa"/>
            <w:noWrap/>
            <w:vAlign w:val="center"/>
            <w:hideMark/>
          </w:tcPr>
          <w:p w14:paraId="025B89C3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</w:tr>
      <w:tr w:rsidR="00BF68BC" w:rsidRPr="00BF68BC" w14:paraId="38A96954" w14:textId="77777777" w:rsidTr="007B7F6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59AC8796" w14:textId="77777777" w:rsidR="00BF68BC" w:rsidRPr="00BF68BC" w:rsidRDefault="00BF68BC" w:rsidP="00BF68B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4ADA750D" w14:textId="77777777" w:rsidR="00BF68BC" w:rsidRPr="00BF68BC" w:rsidRDefault="00BF68BC" w:rsidP="00BF68B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Площадь жилого здания</w:t>
            </w:r>
          </w:p>
        </w:tc>
        <w:tc>
          <w:tcPr>
            <w:tcW w:w="2268" w:type="dxa"/>
            <w:noWrap/>
            <w:vAlign w:val="center"/>
            <w:hideMark/>
          </w:tcPr>
          <w:p w14:paraId="39C95009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2127" w:type="dxa"/>
            <w:noWrap/>
            <w:vAlign w:val="center"/>
            <w:hideMark/>
          </w:tcPr>
          <w:p w14:paraId="7B103AB7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9056,4</w:t>
            </w:r>
          </w:p>
        </w:tc>
      </w:tr>
      <w:tr w:rsidR="00BF68BC" w:rsidRPr="00BF68BC" w14:paraId="48A9F36B" w14:textId="77777777" w:rsidTr="007B7F6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563A9641" w14:textId="77777777" w:rsidR="00BF68BC" w:rsidRPr="00BF68BC" w:rsidRDefault="00BF68BC" w:rsidP="00BF68B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20A3142E" w14:textId="77777777" w:rsidR="00BF68BC" w:rsidRPr="00BF68BC" w:rsidRDefault="00BF68BC" w:rsidP="00BF68B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Строительный объем жилого здания</w:t>
            </w:r>
          </w:p>
        </w:tc>
        <w:tc>
          <w:tcPr>
            <w:tcW w:w="2268" w:type="dxa"/>
            <w:noWrap/>
            <w:vAlign w:val="center"/>
            <w:hideMark/>
          </w:tcPr>
          <w:p w14:paraId="2B49F703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куб. м</w:t>
            </w:r>
          </w:p>
        </w:tc>
        <w:tc>
          <w:tcPr>
            <w:tcW w:w="2127" w:type="dxa"/>
            <w:noWrap/>
            <w:vAlign w:val="center"/>
            <w:hideMark/>
          </w:tcPr>
          <w:p w14:paraId="4F9600CF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31549,89</w:t>
            </w:r>
          </w:p>
        </w:tc>
      </w:tr>
      <w:tr w:rsidR="00BF68BC" w:rsidRPr="00BF68BC" w14:paraId="71DDDFD0" w14:textId="77777777" w:rsidTr="007B7F6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3AEC3121" w14:textId="77777777" w:rsidR="00BF68BC" w:rsidRPr="00BF68BC" w:rsidRDefault="00BF68BC" w:rsidP="00BF68B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12258FFD" w14:textId="77777777" w:rsidR="00BF68BC" w:rsidRPr="00BF68BC" w:rsidRDefault="00BF68BC" w:rsidP="00BF68B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 том числе выше </w:t>
            </w:r>
            <w:proofErr w:type="spellStart"/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отм</w:t>
            </w:r>
            <w:proofErr w:type="spellEnd"/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. 0,000</w:t>
            </w:r>
          </w:p>
        </w:tc>
        <w:tc>
          <w:tcPr>
            <w:tcW w:w="2268" w:type="dxa"/>
            <w:noWrap/>
            <w:vAlign w:val="center"/>
            <w:hideMark/>
          </w:tcPr>
          <w:p w14:paraId="46119DF3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куб. м</w:t>
            </w:r>
          </w:p>
        </w:tc>
        <w:tc>
          <w:tcPr>
            <w:tcW w:w="2127" w:type="dxa"/>
            <w:noWrap/>
            <w:vAlign w:val="center"/>
            <w:hideMark/>
          </w:tcPr>
          <w:p w14:paraId="2CE5403B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30719,61</w:t>
            </w:r>
          </w:p>
        </w:tc>
      </w:tr>
      <w:tr w:rsidR="00BF68BC" w:rsidRPr="00BF68BC" w14:paraId="26D125D0" w14:textId="77777777" w:rsidTr="007B7F6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67E01A3B" w14:textId="77777777" w:rsidR="00BF68BC" w:rsidRPr="00BF68BC" w:rsidRDefault="00BF68BC" w:rsidP="00BF68B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1B5B4A63" w14:textId="77777777" w:rsidR="00BF68BC" w:rsidRPr="00BF68BC" w:rsidRDefault="00BF68BC" w:rsidP="00BF68B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 том числе ниже </w:t>
            </w:r>
            <w:proofErr w:type="spellStart"/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отм</w:t>
            </w:r>
            <w:proofErr w:type="spellEnd"/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. 0,000</w:t>
            </w:r>
          </w:p>
        </w:tc>
        <w:tc>
          <w:tcPr>
            <w:tcW w:w="2268" w:type="dxa"/>
            <w:noWrap/>
            <w:vAlign w:val="center"/>
            <w:hideMark/>
          </w:tcPr>
          <w:p w14:paraId="18418299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куб. м</w:t>
            </w:r>
          </w:p>
        </w:tc>
        <w:tc>
          <w:tcPr>
            <w:tcW w:w="2127" w:type="dxa"/>
            <w:noWrap/>
            <w:vAlign w:val="center"/>
            <w:hideMark/>
          </w:tcPr>
          <w:p w14:paraId="243BD7C3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830,28</w:t>
            </w:r>
          </w:p>
        </w:tc>
      </w:tr>
      <w:tr w:rsidR="00BF68BC" w:rsidRPr="00BF68BC" w14:paraId="72E475DB" w14:textId="77777777" w:rsidTr="007B7F6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40A46B76" w14:textId="77777777" w:rsidR="00BF68BC" w:rsidRPr="00BF68BC" w:rsidRDefault="00BF68BC" w:rsidP="00BF68B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7EBB71F8" w14:textId="77777777" w:rsidR="00BF68BC" w:rsidRPr="00BF68BC" w:rsidRDefault="00BF68BC" w:rsidP="00BF68B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Жилая площадь квартир</w:t>
            </w:r>
          </w:p>
        </w:tc>
        <w:tc>
          <w:tcPr>
            <w:tcW w:w="2268" w:type="dxa"/>
            <w:noWrap/>
            <w:vAlign w:val="center"/>
            <w:hideMark/>
          </w:tcPr>
          <w:p w14:paraId="78102AB4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2127" w:type="dxa"/>
            <w:noWrap/>
            <w:vAlign w:val="center"/>
            <w:hideMark/>
          </w:tcPr>
          <w:p w14:paraId="1F434616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2861,92</w:t>
            </w:r>
          </w:p>
        </w:tc>
      </w:tr>
      <w:tr w:rsidR="00BF68BC" w:rsidRPr="00BF68BC" w14:paraId="0E2512C5" w14:textId="77777777" w:rsidTr="007B7F6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418A57C8" w14:textId="77777777" w:rsidR="00BF68BC" w:rsidRPr="00BF68BC" w:rsidRDefault="00BF68BC" w:rsidP="00BF68B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73566BFE" w14:textId="77777777" w:rsidR="00BF68BC" w:rsidRPr="00BF68BC" w:rsidRDefault="00BF68BC" w:rsidP="00BF68B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Площадь квартир</w:t>
            </w:r>
          </w:p>
        </w:tc>
        <w:tc>
          <w:tcPr>
            <w:tcW w:w="2268" w:type="dxa"/>
            <w:noWrap/>
            <w:vAlign w:val="center"/>
            <w:hideMark/>
          </w:tcPr>
          <w:p w14:paraId="5579F565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2127" w:type="dxa"/>
            <w:noWrap/>
            <w:vAlign w:val="center"/>
            <w:hideMark/>
          </w:tcPr>
          <w:p w14:paraId="42C802ED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5594,24</w:t>
            </w:r>
          </w:p>
        </w:tc>
      </w:tr>
      <w:tr w:rsidR="00BF68BC" w:rsidRPr="00BF68BC" w14:paraId="64D755A5" w14:textId="77777777" w:rsidTr="007B7F6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3F4DCCC8" w14:textId="77777777" w:rsidR="00BF68BC" w:rsidRPr="00BF68BC" w:rsidRDefault="00BF68BC" w:rsidP="00BF68B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26B5FDDC" w14:textId="77777777" w:rsidR="00BF68BC" w:rsidRPr="00BF68BC" w:rsidRDefault="00BF68BC" w:rsidP="00BF68B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Общая площадь квартир*</w:t>
            </w:r>
          </w:p>
        </w:tc>
        <w:tc>
          <w:tcPr>
            <w:tcW w:w="2268" w:type="dxa"/>
            <w:noWrap/>
            <w:vAlign w:val="center"/>
            <w:hideMark/>
          </w:tcPr>
          <w:p w14:paraId="2ED8954C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2127" w:type="dxa"/>
            <w:noWrap/>
            <w:vAlign w:val="center"/>
            <w:hideMark/>
          </w:tcPr>
          <w:p w14:paraId="45E45D2D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5875,74</w:t>
            </w:r>
          </w:p>
        </w:tc>
      </w:tr>
      <w:tr w:rsidR="00BF68BC" w:rsidRPr="00BF68BC" w14:paraId="3749CE05" w14:textId="77777777" w:rsidTr="007B7F6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 w:val="restart"/>
            <w:noWrap/>
            <w:vAlign w:val="center"/>
            <w:hideMark/>
          </w:tcPr>
          <w:p w14:paraId="33FD9407" w14:textId="77777777" w:rsidR="00BF68BC" w:rsidRPr="00BF68BC" w:rsidRDefault="00BF68BC" w:rsidP="00BF68B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2579" w:type="dxa"/>
            <w:vMerge w:val="restart"/>
            <w:noWrap/>
            <w:vAlign w:val="center"/>
            <w:hideMark/>
          </w:tcPr>
          <w:p w14:paraId="22249867" w14:textId="77777777" w:rsidR="00BF68BC" w:rsidRPr="00BF68BC" w:rsidRDefault="00BF68BC" w:rsidP="007B7F6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Количество квартир</w:t>
            </w:r>
          </w:p>
        </w:tc>
        <w:tc>
          <w:tcPr>
            <w:tcW w:w="2126" w:type="dxa"/>
            <w:noWrap/>
            <w:vAlign w:val="center"/>
            <w:hideMark/>
          </w:tcPr>
          <w:p w14:paraId="70F7624F" w14:textId="77777777" w:rsidR="00BF68BC" w:rsidRPr="00BF68BC" w:rsidRDefault="00BF68BC" w:rsidP="00BF68B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Студий</w:t>
            </w:r>
          </w:p>
        </w:tc>
        <w:tc>
          <w:tcPr>
            <w:tcW w:w="2268" w:type="dxa"/>
            <w:noWrap/>
            <w:vAlign w:val="center"/>
            <w:hideMark/>
          </w:tcPr>
          <w:p w14:paraId="5D83680F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2127" w:type="dxa"/>
            <w:noWrap/>
            <w:vAlign w:val="center"/>
            <w:hideMark/>
          </w:tcPr>
          <w:p w14:paraId="153BEEEE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</w:tr>
      <w:tr w:rsidR="00BF68BC" w:rsidRPr="00BF68BC" w14:paraId="6E84857B" w14:textId="77777777" w:rsidTr="007B7F6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  <w:hideMark/>
          </w:tcPr>
          <w:p w14:paraId="25715A14" w14:textId="77777777" w:rsidR="00BF68BC" w:rsidRPr="00BF68BC" w:rsidRDefault="00BF68BC" w:rsidP="00BF68B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579" w:type="dxa"/>
            <w:vMerge/>
            <w:vAlign w:val="center"/>
            <w:hideMark/>
          </w:tcPr>
          <w:p w14:paraId="089976F4" w14:textId="77777777" w:rsidR="00BF68BC" w:rsidRPr="00BF68BC" w:rsidRDefault="00BF68BC" w:rsidP="00BF68B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126" w:type="dxa"/>
            <w:noWrap/>
            <w:vAlign w:val="center"/>
            <w:hideMark/>
          </w:tcPr>
          <w:p w14:paraId="02751F46" w14:textId="77777777" w:rsidR="00BF68BC" w:rsidRPr="00BF68BC" w:rsidRDefault="00BF68BC" w:rsidP="00BF68B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1-комнатных</w:t>
            </w:r>
          </w:p>
        </w:tc>
        <w:tc>
          <w:tcPr>
            <w:tcW w:w="2268" w:type="dxa"/>
            <w:noWrap/>
            <w:vAlign w:val="center"/>
            <w:hideMark/>
          </w:tcPr>
          <w:p w14:paraId="623D6F7C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2127" w:type="dxa"/>
            <w:noWrap/>
            <w:vAlign w:val="center"/>
            <w:hideMark/>
          </w:tcPr>
          <w:p w14:paraId="69EAC495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</w:tr>
      <w:tr w:rsidR="00BF68BC" w:rsidRPr="00BF68BC" w14:paraId="62309CC5" w14:textId="77777777" w:rsidTr="007B7F6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  <w:hideMark/>
          </w:tcPr>
          <w:p w14:paraId="6D01BB76" w14:textId="77777777" w:rsidR="00BF68BC" w:rsidRPr="00BF68BC" w:rsidRDefault="00BF68BC" w:rsidP="00BF68B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579" w:type="dxa"/>
            <w:vMerge/>
            <w:vAlign w:val="center"/>
            <w:hideMark/>
          </w:tcPr>
          <w:p w14:paraId="7681A0C4" w14:textId="77777777" w:rsidR="00BF68BC" w:rsidRPr="00BF68BC" w:rsidRDefault="00BF68BC" w:rsidP="00BF68B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126" w:type="dxa"/>
            <w:noWrap/>
            <w:vAlign w:val="center"/>
            <w:hideMark/>
          </w:tcPr>
          <w:p w14:paraId="660165A1" w14:textId="77777777" w:rsidR="00BF68BC" w:rsidRPr="00BF68BC" w:rsidRDefault="00BF68BC" w:rsidP="00BF68B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2-комнатных</w:t>
            </w:r>
          </w:p>
        </w:tc>
        <w:tc>
          <w:tcPr>
            <w:tcW w:w="2268" w:type="dxa"/>
            <w:noWrap/>
            <w:vAlign w:val="center"/>
            <w:hideMark/>
          </w:tcPr>
          <w:p w14:paraId="5EA4B704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2127" w:type="dxa"/>
            <w:noWrap/>
            <w:vAlign w:val="center"/>
            <w:hideMark/>
          </w:tcPr>
          <w:p w14:paraId="700DF303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BF68BC" w:rsidRPr="00BF68BC" w14:paraId="415FAF9F" w14:textId="77777777" w:rsidTr="007B7F6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  <w:hideMark/>
          </w:tcPr>
          <w:p w14:paraId="7DFB13F2" w14:textId="77777777" w:rsidR="00BF68BC" w:rsidRPr="00BF68BC" w:rsidRDefault="00BF68BC" w:rsidP="00BF68B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579" w:type="dxa"/>
            <w:vMerge/>
            <w:vAlign w:val="center"/>
            <w:hideMark/>
          </w:tcPr>
          <w:p w14:paraId="243917B6" w14:textId="77777777" w:rsidR="00BF68BC" w:rsidRPr="00BF68BC" w:rsidRDefault="00BF68BC" w:rsidP="00BF68B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126" w:type="dxa"/>
            <w:noWrap/>
            <w:vAlign w:val="center"/>
            <w:hideMark/>
          </w:tcPr>
          <w:p w14:paraId="3D4F7111" w14:textId="77777777" w:rsidR="00BF68BC" w:rsidRPr="00BF68BC" w:rsidRDefault="00BF68BC" w:rsidP="00BF68B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3-комнатных</w:t>
            </w:r>
          </w:p>
        </w:tc>
        <w:tc>
          <w:tcPr>
            <w:tcW w:w="2268" w:type="dxa"/>
            <w:noWrap/>
            <w:vAlign w:val="center"/>
            <w:hideMark/>
          </w:tcPr>
          <w:p w14:paraId="2BB16BC0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2127" w:type="dxa"/>
            <w:noWrap/>
            <w:vAlign w:val="center"/>
            <w:hideMark/>
          </w:tcPr>
          <w:p w14:paraId="507F5EAB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</w:tr>
      <w:tr w:rsidR="00BF68BC" w:rsidRPr="00BF68BC" w14:paraId="4D26D171" w14:textId="77777777" w:rsidTr="007B7F6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0EE13703" w14:textId="77777777" w:rsidR="00BF68BC" w:rsidRPr="00BF68BC" w:rsidRDefault="00BF68BC" w:rsidP="00BF68B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2579" w:type="dxa"/>
            <w:noWrap/>
            <w:vAlign w:val="center"/>
            <w:hideMark/>
          </w:tcPr>
          <w:p w14:paraId="7108362B" w14:textId="77777777" w:rsidR="00BF68BC" w:rsidRPr="00BF68BC" w:rsidRDefault="00BF68BC" w:rsidP="00BF68B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Всего на жилой дом</w:t>
            </w:r>
          </w:p>
        </w:tc>
        <w:tc>
          <w:tcPr>
            <w:tcW w:w="2126" w:type="dxa"/>
            <w:noWrap/>
            <w:vAlign w:val="center"/>
            <w:hideMark/>
          </w:tcPr>
          <w:p w14:paraId="631305C8" w14:textId="77777777" w:rsidR="00BF68BC" w:rsidRPr="00BF68BC" w:rsidRDefault="00BF68BC" w:rsidP="00BF68B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2268" w:type="dxa"/>
            <w:noWrap/>
            <w:vAlign w:val="center"/>
            <w:hideMark/>
          </w:tcPr>
          <w:p w14:paraId="6BD1B4BA" w14:textId="77777777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2127" w:type="dxa"/>
            <w:noWrap/>
            <w:vAlign w:val="center"/>
            <w:hideMark/>
          </w:tcPr>
          <w:p w14:paraId="670F3310" w14:textId="5918A102" w:rsidR="00BF68BC" w:rsidRPr="00BF68BC" w:rsidRDefault="00BF68BC" w:rsidP="00BF68B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F68BC"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  <w:r w:rsidR="003648C4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</w:tr>
    </w:tbl>
    <w:p w14:paraId="41C2D32C" w14:textId="1567236F" w:rsidR="00BF68BC" w:rsidRDefault="003648C4" w:rsidP="00BF68BC">
      <w:pPr>
        <w:rPr>
          <w:sz w:val="20"/>
          <w:szCs w:val="18"/>
        </w:rPr>
      </w:pPr>
      <w:r>
        <w:rPr>
          <w:b/>
          <w:bCs/>
          <w:noProof/>
          <w:color w:val="4A442A" w:themeColor="background2" w:themeShade="40"/>
        </w:rPr>
        <w:drawing>
          <wp:anchor distT="0" distB="0" distL="114300" distR="114300" simplePos="0" relativeHeight="251670528" behindDoc="0" locked="0" layoutInCell="1" allowOverlap="1" wp14:anchorId="72DBDBB9" wp14:editId="730641BB">
            <wp:simplePos x="0" y="0"/>
            <wp:positionH relativeFrom="margin">
              <wp:posOffset>4848998</wp:posOffset>
            </wp:positionH>
            <wp:positionV relativeFrom="paragraph">
              <wp:posOffset>148010</wp:posOffset>
            </wp:positionV>
            <wp:extent cx="1518285" cy="2044065"/>
            <wp:effectExtent l="0" t="0" r="5715" b="0"/>
            <wp:wrapThrough wrapText="bothSides">
              <wp:wrapPolygon edited="0">
                <wp:start x="0" y="0"/>
                <wp:lineTo x="0" y="21338"/>
                <wp:lineTo x="21410" y="21338"/>
                <wp:lineTo x="21410" y="0"/>
                <wp:lineTo x="0" y="0"/>
              </wp:wrapPolygon>
            </wp:wrapThrough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85" cy="20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68BC" w:rsidRPr="00744674">
        <w:rPr>
          <w:sz w:val="20"/>
          <w:szCs w:val="18"/>
        </w:rPr>
        <w:t>*Площадь квартир рассчитывалась согласно СП 54.13330.2011, общая площадь (с балконами и лоджиями) с учетом понижающего коэффициента.</w:t>
      </w:r>
    </w:p>
    <w:p w14:paraId="7171B5D2" w14:textId="14838A8E" w:rsidR="00786607" w:rsidRPr="004B7326" w:rsidRDefault="003648C4" w:rsidP="004B7326">
      <w:pPr>
        <w:rPr>
          <w:b/>
          <w:bCs/>
          <w:color w:val="4A442A" w:themeColor="background2" w:themeShade="40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7AE4A047" wp14:editId="2C480B0B">
            <wp:simplePos x="0" y="0"/>
            <wp:positionH relativeFrom="margin">
              <wp:align>left</wp:align>
            </wp:positionH>
            <wp:positionV relativeFrom="paragraph">
              <wp:posOffset>330476</wp:posOffset>
            </wp:positionV>
            <wp:extent cx="4062730" cy="1305560"/>
            <wp:effectExtent l="0" t="38100" r="0" b="0"/>
            <wp:wrapTopAndBottom/>
            <wp:docPr id="82" name="Схема 8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6607" w:rsidRPr="004B7326">
        <w:rPr>
          <w:b/>
          <w:bCs/>
          <w:color w:val="4A442A" w:themeColor="background2" w:themeShade="40"/>
        </w:rPr>
        <w:t>Количество квартир и диапазоны</w:t>
      </w:r>
      <w:r w:rsidR="00187881" w:rsidRPr="004B7326">
        <w:rPr>
          <w:b/>
          <w:bCs/>
          <w:color w:val="4A442A" w:themeColor="background2" w:themeShade="40"/>
        </w:rPr>
        <w:t xml:space="preserve"> площадей</w:t>
      </w:r>
      <w:r w:rsidR="00786607" w:rsidRPr="004B7326">
        <w:rPr>
          <w:b/>
          <w:bCs/>
          <w:color w:val="4A442A" w:themeColor="background2" w:themeShade="40"/>
        </w:rPr>
        <w:t xml:space="preserve"> планировок:</w:t>
      </w:r>
    </w:p>
    <w:p w14:paraId="0EDA1940" w14:textId="7F51B6B8" w:rsidR="00AA690A" w:rsidRDefault="00AA690A" w:rsidP="00502797">
      <w:pPr>
        <w:rPr>
          <w:highlight w:val="yellow"/>
        </w:rPr>
      </w:pPr>
    </w:p>
    <w:p w14:paraId="399EE5B6" w14:textId="3C02C307" w:rsidR="003648C4" w:rsidRDefault="003648C4" w:rsidP="00393B4F">
      <w:pPr>
        <w:jc w:val="left"/>
        <w:rPr>
          <w:b/>
          <w:bCs/>
          <w:color w:val="4A442A" w:themeColor="background2" w:themeShade="40"/>
        </w:rPr>
      </w:pPr>
      <w:r w:rsidRPr="00885E39">
        <w:rPr>
          <w:i/>
          <w:iCs/>
        </w:rPr>
        <w:t xml:space="preserve">Таблица </w:t>
      </w:r>
      <w:r w:rsidRPr="00885E39">
        <w:rPr>
          <w:i/>
          <w:iCs/>
        </w:rPr>
        <w:fldChar w:fldCharType="begin"/>
      </w:r>
      <w:r w:rsidRPr="00885E39">
        <w:rPr>
          <w:i/>
          <w:iCs/>
        </w:rPr>
        <w:instrText xml:space="preserve"> SEQ Таблица \* ARABIC </w:instrText>
      </w:r>
      <w:r w:rsidRPr="00885E39">
        <w:rPr>
          <w:i/>
          <w:iCs/>
        </w:rPr>
        <w:fldChar w:fldCharType="separate"/>
      </w:r>
      <w:r w:rsidR="007125D9">
        <w:rPr>
          <w:i/>
          <w:iCs/>
          <w:noProof/>
        </w:rPr>
        <w:t>8</w:t>
      </w:r>
      <w:r w:rsidRPr="00885E39">
        <w:rPr>
          <w:i/>
          <w:iCs/>
        </w:rPr>
        <w:fldChar w:fldCharType="end"/>
      </w:r>
      <w:r w:rsidRPr="00885E39">
        <w:rPr>
          <w:i/>
          <w:iCs/>
        </w:rPr>
        <w:t xml:space="preserve">. </w:t>
      </w:r>
      <w:r w:rsidRPr="007B7F6F">
        <w:rPr>
          <w:i/>
          <w:iCs/>
        </w:rPr>
        <w:t>Технико-экономические показатели</w:t>
      </w:r>
      <w:r>
        <w:rPr>
          <w:i/>
          <w:iCs/>
        </w:rPr>
        <w:t xml:space="preserve"> БС-2 (встроенные помещения)</w:t>
      </w:r>
      <w:r w:rsidRPr="007B7F6F">
        <w:rPr>
          <w:i/>
          <w:iCs/>
        </w:rPr>
        <w:t xml:space="preserve"> ЖК URAL</w:t>
      </w:r>
    </w:p>
    <w:tbl>
      <w:tblPr>
        <w:tblStyle w:val="-1"/>
        <w:tblpPr w:leftFromText="180" w:rightFromText="180" w:vertAnchor="text" w:tblpY="1"/>
        <w:tblOverlap w:val="never"/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9"/>
        <w:gridCol w:w="3918"/>
        <w:gridCol w:w="1196"/>
        <w:gridCol w:w="1195"/>
        <w:gridCol w:w="1447"/>
        <w:gridCol w:w="1279"/>
      </w:tblGrid>
      <w:tr w:rsidR="00E01923" w:rsidRPr="00E01923" w14:paraId="2E6C5DB5" w14:textId="77777777" w:rsidTr="00C81E0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9" w:type="dxa"/>
            <w:vMerge w:val="restart"/>
            <w:tcBorders>
              <w:bottom w:val="none" w:sz="0" w:space="0" w:color="auto"/>
            </w:tcBorders>
            <w:noWrap/>
            <w:vAlign w:val="center"/>
            <w:hideMark/>
          </w:tcPr>
          <w:p w14:paraId="5FAA7388" w14:textId="77777777" w:rsidR="00E01923" w:rsidRPr="00E01923" w:rsidRDefault="00E01923" w:rsidP="00DD093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№ п/п</w:t>
            </w:r>
          </w:p>
        </w:tc>
        <w:tc>
          <w:tcPr>
            <w:tcW w:w="3918" w:type="dxa"/>
            <w:tcBorders>
              <w:bottom w:val="none" w:sz="0" w:space="0" w:color="auto"/>
            </w:tcBorders>
            <w:noWrap/>
            <w:vAlign w:val="center"/>
            <w:hideMark/>
          </w:tcPr>
          <w:p w14:paraId="291F1F65" w14:textId="77777777" w:rsidR="00E01923" w:rsidRPr="00E01923" w:rsidRDefault="00E01923" w:rsidP="00DD093C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</w:t>
            </w:r>
          </w:p>
        </w:tc>
        <w:tc>
          <w:tcPr>
            <w:tcW w:w="3838" w:type="dxa"/>
            <w:gridSpan w:val="3"/>
            <w:tcBorders>
              <w:bottom w:val="none" w:sz="0" w:space="0" w:color="auto"/>
            </w:tcBorders>
            <w:noWrap/>
            <w:vAlign w:val="center"/>
            <w:hideMark/>
          </w:tcPr>
          <w:p w14:paraId="2A042A41" w14:textId="77777777" w:rsidR="00E01923" w:rsidRPr="00E01923" w:rsidRDefault="00E01923" w:rsidP="00DD093C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БС-2</w:t>
            </w:r>
          </w:p>
        </w:tc>
        <w:tc>
          <w:tcPr>
            <w:tcW w:w="1279" w:type="dxa"/>
            <w:vMerge w:val="restart"/>
            <w:tcBorders>
              <w:bottom w:val="none" w:sz="0" w:space="0" w:color="auto"/>
            </w:tcBorders>
            <w:noWrap/>
            <w:vAlign w:val="center"/>
            <w:hideMark/>
          </w:tcPr>
          <w:p w14:paraId="7CD5BACE" w14:textId="77777777" w:rsidR="00E01923" w:rsidRPr="00E01923" w:rsidRDefault="00E01923" w:rsidP="00DD093C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Итого</w:t>
            </w:r>
          </w:p>
        </w:tc>
      </w:tr>
      <w:tr w:rsidR="00E01923" w:rsidRPr="00E01923" w14:paraId="14000339" w14:textId="77777777" w:rsidTr="00C81E03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9" w:type="dxa"/>
            <w:vMerge/>
            <w:vAlign w:val="center"/>
            <w:hideMark/>
          </w:tcPr>
          <w:p w14:paraId="0E53BFC0" w14:textId="77777777" w:rsidR="00E01923" w:rsidRPr="00E01923" w:rsidRDefault="00E01923" w:rsidP="00DD093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3918" w:type="dxa"/>
            <w:noWrap/>
            <w:vAlign w:val="center"/>
            <w:hideMark/>
          </w:tcPr>
          <w:p w14:paraId="3DEFD7CE" w14:textId="77777777" w:rsidR="00E01923" w:rsidRPr="00E01923" w:rsidRDefault="00E01923" w:rsidP="00DD093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Номер офиса </w:t>
            </w:r>
          </w:p>
        </w:tc>
        <w:tc>
          <w:tcPr>
            <w:tcW w:w="1196" w:type="dxa"/>
            <w:noWrap/>
            <w:vAlign w:val="center"/>
            <w:hideMark/>
          </w:tcPr>
          <w:p w14:paraId="3536D660" w14:textId="77777777" w:rsidR="00E01923" w:rsidRPr="00E01923" w:rsidRDefault="00E01923" w:rsidP="00DD093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№3</w:t>
            </w:r>
          </w:p>
        </w:tc>
        <w:tc>
          <w:tcPr>
            <w:tcW w:w="1195" w:type="dxa"/>
            <w:noWrap/>
            <w:vAlign w:val="center"/>
            <w:hideMark/>
          </w:tcPr>
          <w:p w14:paraId="13CAE0DE" w14:textId="77777777" w:rsidR="00E01923" w:rsidRPr="00E01923" w:rsidRDefault="00E01923" w:rsidP="00DD093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№7</w:t>
            </w:r>
          </w:p>
        </w:tc>
        <w:tc>
          <w:tcPr>
            <w:tcW w:w="1445" w:type="dxa"/>
            <w:noWrap/>
            <w:vAlign w:val="center"/>
            <w:hideMark/>
          </w:tcPr>
          <w:p w14:paraId="69215CC4" w14:textId="77777777" w:rsidR="00E01923" w:rsidRPr="00E01923" w:rsidRDefault="00E01923" w:rsidP="00DD093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№8</w:t>
            </w:r>
          </w:p>
        </w:tc>
        <w:tc>
          <w:tcPr>
            <w:tcW w:w="1279" w:type="dxa"/>
            <w:vMerge/>
            <w:vAlign w:val="center"/>
            <w:hideMark/>
          </w:tcPr>
          <w:p w14:paraId="3FF0CD47" w14:textId="77777777" w:rsidR="00E01923" w:rsidRPr="00E01923" w:rsidRDefault="00E01923" w:rsidP="00DD093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  <w:tr w:rsidR="00E01923" w:rsidRPr="00E01923" w14:paraId="0054E1C8" w14:textId="77777777" w:rsidTr="00C81E03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9" w:type="dxa"/>
            <w:noWrap/>
            <w:vAlign w:val="center"/>
            <w:hideMark/>
          </w:tcPr>
          <w:p w14:paraId="5F8860CC" w14:textId="77777777" w:rsidR="00E01923" w:rsidRPr="00E01923" w:rsidRDefault="00E01923" w:rsidP="00DD093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3918" w:type="dxa"/>
            <w:noWrap/>
            <w:vAlign w:val="center"/>
            <w:hideMark/>
          </w:tcPr>
          <w:p w14:paraId="0DF649B4" w14:textId="77777777" w:rsidR="00E01923" w:rsidRPr="00E01923" w:rsidRDefault="00E01923" w:rsidP="00DD093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Общая площадь</w:t>
            </w:r>
          </w:p>
        </w:tc>
        <w:tc>
          <w:tcPr>
            <w:tcW w:w="1196" w:type="dxa"/>
            <w:noWrap/>
            <w:vAlign w:val="center"/>
            <w:hideMark/>
          </w:tcPr>
          <w:p w14:paraId="3C763ED4" w14:textId="77777777" w:rsidR="00E01923" w:rsidRPr="00E01923" w:rsidRDefault="00E01923" w:rsidP="00DD093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47,03</w:t>
            </w:r>
          </w:p>
        </w:tc>
        <w:tc>
          <w:tcPr>
            <w:tcW w:w="1195" w:type="dxa"/>
            <w:noWrap/>
            <w:vAlign w:val="center"/>
            <w:hideMark/>
          </w:tcPr>
          <w:p w14:paraId="1F552CF3" w14:textId="77777777" w:rsidR="00E01923" w:rsidRPr="00E01923" w:rsidRDefault="00E01923" w:rsidP="00DD093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55,42</w:t>
            </w:r>
          </w:p>
        </w:tc>
        <w:tc>
          <w:tcPr>
            <w:tcW w:w="1445" w:type="dxa"/>
            <w:noWrap/>
            <w:vAlign w:val="center"/>
            <w:hideMark/>
          </w:tcPr>
          <w:p w14:paraId="21AA2944" w14:textId="77777777" w:rsidR="00E01923" w:rsidRPr="00E01923" w:rsidRDefault="00E01923" w:rsidP="00DD093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158,82</w:t>
            </w:r>
          </w:p>
        </w:tc>
        <w:tc>
          <w:tcPr>
            <w:tcW w:w="1279" w:type="dxa"/>
            <w:noWrap/>
            <w:vAlign w:val="center"/>
            <w:hideMark/>
          </w:tcPr>
          <w:p w14:paraId="17FDD804" w14:textId="77777777" w:rsidR="00E01923" w:rsidRPr="00E01923" w:rsidRDefault="00E01923" w:rsidP="00DD093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261,27</w:t>
            </w:r>
          </w:p>
        </w:tc>
      </w:tr>
      <w:tr w:rsidR="00E01923" w:rsidRPr="00E01923" w14:paraId="79DE5D2B" w14:textId="77777777" w:rsidTr="00C81E03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9" w:type="dxa"/>
            <w:noWrap/>
            <w:vAlign w:val="center"/>
            <w:hideMark/>
          </w:tcPr>
          <w:p w14:paraId="53665E57" w14:textId="77777777" w:rsidR="00E01923" w:rsidRPr="00E01923" w:rsidRDefault="00E01923" w:rsidP="00DD093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3918" w:type="dxa"/>
            <w:noWrap/>
            <w:vAlign w:val="center"/>
            <w:hideMark/>
          </w:tcPr>
          <w:p w14:paraId="193E21A7" w14:textId="77777777" w:rsidR="00E01923" w:rsidRPr="00E01923" w:rsidRDefault="00E01923" w:rsidP="00DD093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Полезная площадь</w:t>
            </w:r>
          </w:p>
        </w:tc>
        <w:tc>
          <w:tcPr>
            <w:tcW w:w="1196" w:type="dxa"/>
            <w:noWrap/>
            <w:vAlign w:val="center"/>
            <w:hideMark/>
          </w:tcPr>
          <w:p w14:paraId="7F9DB0B2" w14:textId="77777777" w:rsidR="00E01923" w:rsidRPr="00E01923" w:rsidRDefault="00E01923" w:rsidP="00DD093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47,03</w:t>
            </w:r>
          </w:p>
        </w:tc>
        <w:tc>
          <w:tcPr>
            <w:tcW w:w="1195" w:type="dxa"/>
            <w:noWrap/>
            <w:vAlign w:val="center"/>
            <w:hideMark/>
          </w:tcPr>
          <w:p w14:paraId="5F90A33C" w14:textId="77777777" w:rsidR="00E01923" w:rsidRPr="00E01923" w:rsidRDefault="00E01923" w:rsidP="00DD093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55,42</w:t>
            </w:r>
          </w:p>
        </w:tc>
        <w:tc>
          <w:tcPr>
            <w:tcW w:w="1445" w:type="dxa"/>
            <w:noWrap/>
            <w:vAlign w:val="center"/>
            <w:hideMark/>
          </w:tcPr>
          <w:p w14:paraId="4AD31754" w14:textId="77777777" w:rsidR="00E01923" w:rsidRPr="00E01923" w:rsidRDefault="00E01923" w:rsidP="00DD093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158,82</w:t>
            </w:r>
          </w:p>
        </w:tc>
        <w:tc>
          <w:tcPr>
            <w:tcW w:w="1279" w:type="dxa"/>
            <w:noWrap/>
            <w:vAlign w:val="center"/>
            <w:hideMark/>
          </w:tcPr>
          <w:p w14:paraId="1F32C5E3" w14:textId="77777777" w:rsidR="00E01923" w:rsidRPr="00E01923" w:rsidRDefault="00E01923" w:rsidP="00DD093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261,27</w:t>
            </w:r>
          </w:p>
        </w:tc>
      </w:tr>
      <w:tr w:rsidR="00E01923" w:rsidRPr="00E01923" w14:paraId="2DB6E96A" w14:textId="77777777" w:rsidTr="00C81E03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9" w:type="dxa"/>
            <w:noWrap/>
            <w:vAlign w:val="center"/>
            <w:hideMark/>
          </w:tcPr>
          <w:p w14:paraId="62A9344E" w14:textId="77777777" w:rsidR="00E01923" w:rsidRPr="00E01923" w:rsidRDefault="00E01923" w:rsidP="00DD093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3918" w:type="dxa"/>
            <w:noWrap/>
            <w:vAlign w:val="center"/>
            <w:hideMark/>
          </w:tcPr>
          <w:p w14:paraId="10486D94" w14:textId="77777777" w:rsidR="00E01923" w:rsidRPr="00E01923" w:rsidRDefault="00E01923" w:rsidP="00DD093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Расчетная площадь</w:t>
            </w:r>
          </w:p>
        </w:tc>
        <w:tc>
          <w:tcPr>
            <w:tcW w:w="1196" w:type="dxa"/>
            <w:noWrap/>
            <w:vAlign w:val="center"/>
            <w:hideMark/>
          </w:tcPr>
          <w:p w14:paraId="45A0870E" w14:textId="77777777" w:rsidR="00E01923" w:rsidRPr="00E01923" w:rsidRDefault="00E01923" w:rsidP="00DD093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32,44</w:t>
            </w:r>
          </w:p>
        </w:tc>
        <w:tc>
          <w:tcPr>
            <w:tcW w:w="1195" w:type="dxa"/>
            <w:noWrap/>
            <w:vAlign w:val="center"/>
            <w:hideMark/>
          </w:tcPr>
          <w:p w14:paraId="3A69F815" w14:textId="77777777" w:rsidR="00E01923" w:rsidRPr="00E01923" w:rsidRDefault="00E01923" w:rsidP="00DD093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34,52</w:t>
            </w:r>
          </w:p>
        </w:tc>
        <w:tc>
          <w:tcPr>
            <w:tcW w:w="1445" w:type="dxa"/>
            <w:noWrap/>
            <w:vAlign w:val="center"/>
            <w:hideMark/>
          </w:tcPr>
          <w:p w14:paraId="0E5F08DC" w14:textId="77777777" w:rsidR="00E01923" w:rsidRPr="00E01923" w:rsidRDefault="00E01923" w:rsidP="00DD093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127,22</w:t>
            </w:r>
          </w:p>
        </w:tc>
        <w:tc>
          <w:tcPr>
            <w:tcW w:w="1279" w:type="dxa"/>
            <w:noWrap/>
            <w:vAlign w:val="center"/>
            <w:hideMark/>
          </w:tcPr>
          <w:p w14:paraId="6EE3A17B" w14:textId="77777777" w:rsidR="00E01923" w:rsidRPr="00E01923" w:rsidRDefault="00E01923" w:rsidP="00DD093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01923">
              <w:rPr>
                <w:rFonts w:eastAsia="Times New Roman" w:cs="Times New Roman"/>
                <w:color w:val="000000"/>
                <w:sz w:val="22"/>
                <w:lang w:eastAsia="ru-RU"/>
              </w:rPr>
              <w:t>194,18</w:t>
            </w:r>
          </w:p>
        </w:tc>
      </w:tr>
    </w:tbl>
    <w:p w14:paraId="7B7BD918" w14:textId="1F8AD234" w:rsidR="006A77B5" w:rsidRDefault="00DD093C" w:rsidP="00F01DD8">
      <w:pPr>
        <w:keepNext/>
        <w:jc w:val="center"/>
        <w:rPr>
          <w:b/>
          <w:bCs/>
          <w:color w:val="1F497D" w:themeColor="text2"/>
        </w:rPr>
      </w:pPr>
      <w:r>
        <w:lastRenderedPageBreak/>
        <w:br w:type="textWrapping" w:clear="all"/>
      </w:r>
      <w:r w:rsidR="00E01923" w:rsidRPr="00DD093C">
        <w:rPr>
          <w:noProof/>
        </w:rPr>
        <w:drawing>
          <wp:inline distT="0" distB="0" distL="0" distR="0" wp14:anchorId="528DCFA7" wp14:editId="1C3B6C79">
            <wp:extent cx="5677442" cy="76809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t="2000" b="3443"/>
                    <a:stretch/>
                  </pic:blipFill>
                  <pic:spPr bwMode="auto">
                    <a:xfrm>
                      <a:off x="0" y="0"/>
                      <a:ext cx="5700041" cy="7711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AECB37" w14:textId="364F8F7E" w:rsidR="00F01DD8" w:rsidRPr="00F01DD8" w:rsidRDefault="00F01DD8" w:rsidP="00F01DD8">
      <w:pPr>
        <w:pStyle w:val="ac"/>
        <w:jc w:val="both"/>
        <w:rPr>
          <w:i/>
          <w:iCs/>
          <w:lang w:val="ru-RU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18</w:t>
      </w:r>
      <w:r w:rsidRPr="0083741F">
        <w:rPr>
          <w:i/>
          <w:iCs/>
        </w:rPr>
        <w:fldChar w:fldCharType="end"/>
      </w:r>
      <w:r w:rsidRPr="0083741F">
        <w:rPr>
          <w:i/>
          <w:iCs/>
          <w:lang w:val="ru-RU"/>
        </w:rPr>
        <w:t xml:space="preserve">. </w:t>
      </w:r>
      <w:r>
        <w:rPr>
          <w:i/>
          <w:iCs/>
          <w:lang w:val="ru-RU"/>
        </w:rPr>
        <w:t xml:space="preserve">План 1 этажа БС-2 ЖК </w:t>
      </w:r>
      <w:r>
        <w:rPr>
          <w:i/>
          <w:iCs/>
          <w:lang w:val="en-US"/>
        </w:rPr>
        <w:t>URAL</w:t>
      </w:r>
    </w:p>
    <w:p w14:paraId="6690EF19" w14:textId="5BE81B6D" w:rsidR="00AA690A" w:rsidRDefault="006A77B5" w:rsidP="00F760DB">
      <w:pPr>
        <w:jc w:val="center"/>
        <w:rPr>
          <w:highlight w:val="yellow"/>
        </w:rPr>
      </w:pPr>
      <w:r>
        <w:rPr>
          <w:noProof/>
          <w:lang w:eastAsia="ru-RU"/>
        </w:rPr>
        <w:lastRenderedPageBreak/>
        <w:drawing>
          <wp:inline distT="0" distB="0" distL="0" distR="0" wp14:anchorId="718BB13A" wp14:editId="13D69355">
            <wp:extent cx="5476875" cy="7956790"/>
            <wp:effectExtent l="0" t="0" r="0" b="635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2639"/>
                    <a:stretch/>
                  </pic:blipFill>
                  <pic:spPr bwMode="auto">
                    <a:xfrm>
                      <a:off x="0" y="0"/>
                      <a:ext cx="5476875" cy="7956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710387" w14:textId="40129B36" w:rsidR="00F01DD8" w:rsidRDefault="00F01DD8" w:rsidP="00F01DD8">
      <w:pPr>
        <w:jc w:val="left"/>
        <w:rPr>
          <w:highlight w:val="yellow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19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2 этажа БС-2 ЖК </w:t>
      </w:r>
      <w:r>
        <w:rPr>
          <w:i/>
          <w:iCs/>
          <w:lang w:val="en-US"/>
        </w:rPr>
        <w:t>URAL</w:t>
      </w:r>
    </w:p>
    <w:p w14:paraId="64351886" w14:textId="77777777" w:rsidR="006A77B5" w:rsidRDefault="006A77B5" w:rsidP="00393B4F">
      <w:pPr>
        <w:jc w:val="left"/>
        <w:rPr>
          <w:highlight w:val="yellow"/>
        </w:rPr>
      </w:pPr>
    </w:p>
    <w:p w14:paraId="05583D60" w14:textId="77777777" w:rsidR="006A77B5" w:rsidRDefault="006A77B5" w:rsidP="00393B4F">
      <w:pPr>
        <w:jc w:val="left"/>
        <w:rPr>
          <w:highlight w:val="yellow"/>
        </w:rPr>
      </w:pPr>
    </w:p>
    <w:p w14:paraId="6928B0C8" w14:textId="128A2AC9" w:rsidR="00AC027F" w:rsidRDefault="00AC027F" w:rsidP="00AC027F">
      <w:pPr>
        <w:keepNext/>
        <w:jc w:val="center"/>
        <w:rPr>
          <w:b/>
          <w:bCs/>
          <w:color w:val="4A442A" w:themeColor="background2" w:themeShade="40"/>
        </w:rPr>
      </w:pPr>
      <w:r>
        <w:rPr>
          <w:b/>
          <w:bCs/>
          <w:noProof/>
          <w:color w:val="4A442A" w:themeColor="background2" w:themeShade="40"/>
        </w:rPr>
        <w:lastRenderedPageBreak/>
        <w:drawing>
          <wp:inline distT="0" distB="0" distL="0" distR="0" wp14:anchorId="4EDE4ADA" wp14:editId="1016CD1E">
            <wp:extent cx="6368995" cy="430824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484" cy="432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82DE5" w14:textId="70867EF8" w:rsidR="00F01DD8" w:rsidRDefault="00F01DD8" w:rsidP="00F01DD8">
      <w:pPr>
        <w:keepNext/>
        <w:jc w:val="left"/>
        <w:rPr>
          <w:b/>
          <w:bCs/>
          <w:color w:val="4A442A" w:themeColor="background2" w:themeShade="40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20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3 этажа БС-2 ЖК </w:t>
      </w:r>
      <w:r>
        <w:rPr>
          <w:i/>
          <w:iCs/>
          <w:lang w:val="en-US"/>
        </w:rPr>
        <w:t>URAL</w:t>
      </w:r>
    </w:p>
    <w:p w14:paraId="23823A97" w14:textId="5B7FF460" w:rsidR="006A77B5" w:rsidRDefault="00AC027F" w:rsidP="00F01DD8">
      <w:pPr>
        <w:jc w:val="center"/>
      </w:pPr>
      <w:r>
        <w:rPr>
          <w:noProof/>
        </w:rPr>
        <w:drawing>
          <wp:inline distT="0" distB="0" distL="0" distR="0" wp14:anchorId="2AEF31A6" wp14:editId="748E6202">
            <wp:extent cx="6337190" cy="4331470"/>
            <wp:effectExtent l="0" t="0" r="698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187" cy="4352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EF82A" w14:textId="1CCAF159" w:rsidR="00F01DD8" w:rsidRPr="00375976" w:rsidRDefault="00F01DD8" w:rsidP="00F01DD8">
      <w:pPr>
        <w:jc w:val="left"/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21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Типовой план 4-7 этажа БС-2 ЖК </w:t>
      </w:r>
      <w:r>
        <w:rPr>
          <w:i/>
          <w:iCs/>
          <w:lang w:val="en-US"/>
        </w:rPr>
        <w:t>URAL</w:t>
      </w:r>
    </w:p>
    <w:p w14:paraId="798C29C2" w14:textId="41E8F5DB" w:rsidR="00AC027F" w:rsidRDefault="00827866" w:rsidP="00B7740D">
      <w:pPr>
        <w:keepNext/>
        <w:jc w:val="center"/>
        <w:rPr>
          <w:b/>
          <w:bCs/>
          <w:color w:val="4A442A" w:themeColor="background2" w:themeShade="40"/>
        </w:rPr>
      </w:pPr>
      <w:r>
        <w:rPr>
          <w:b/>
          <w:bCs/>
          <w:noProof/>
          <w:color w:val="4A442A" w:themeColor="background2" w:themeShade="40"/>
        </w:rPr>
        <w:lastRenderedPageBreak/>
        <w:drawing>
          <wp:inline distT="0" distB="0" distL="0" distR="0" wp14:anchorId="2E2E8118" wp14:editId="0D91E579">
            <wp:extent cx="6194066" cy="4208631"/>
            <wp:effectExtent l="0" t="0" r="0" b="190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510" cy="4219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CAB80" w14:textId="0EBF21A1" w:rsidR="00F01DD8" w:rsidRDefault="00F01DD8" w:rsidP="00F01DD8">
      <w:pPr>
        <w:keepNext/>
        <w:jc w:val="left"/>
        <w:rPr>
          <w:b/>
          <w:bCs/>
          <w:color w:val="4A442A" w:themeColor="background2" w:themeShade="40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22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Типовой план 8-13 этажа БС-2 ЖК </w:t>
      </w:r>
      <w:r>
        <w:rPr>
          <w:i/>
          <w:iCs/>
          <w:lang w:val="en-US"/>
        </w:rPr>
        <w:t>URAL</w:t>
      </w:r>
    </w:p>
    <w:p w14:paraId="31AFD3B5" w14:textId="797E2048" w:rsidR="00827866" w:rsidRDefault="00827866" w:rsidP="00F01DD8">
      <w:pPr>
        <w:jc w:val="center"/>
        <w:rPr>
          <w:b/>
          <w:bCs/>
          <w:color w:val="4A442A" w:themeColor="background2" w:themeShade="40"/>
        </w:rPr>
      </w:pPr>
      <w:r>
        <w:rPr>
          <w:noProof/>
        </w:rPr>
        <w:drawing>
          <wp:inline distT="0" distB="0" distL="0" distR="0" wp14:anchorId="59483989" wp14:editId="733E8E60">
            <wp:extent cx="6198279" cy="4221348"/>
            <wp:effectExtent l="0" t="0" r="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232" cy="423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96F27" w14:textId="4106A4C6" w:rsidR="00F01DD8" w:rsidRDefault="00F01DD8" w:rsidP="00D60F64">
      <w:pPr>
        <w:jc w:val="left"/>
        <w:rPr>
          <w:b/>
          <w:bCs/>
          <w:color w:val="4A442A" w:themeColor="background2" w:themeShade="40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23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Типовой план </w:t>
      </w:r>
      <w:r w:rsidR="00D60F64">
        <w:rPr>
          <w:i/>
          <w:iCs/>
        </w:rPr>
        <w:t>1</w:t>
      </w:r>
      <w:r>
        <w:rPr>
          <w:i/>
          <w:iCs/>
        </w:rPr>
        <w:t>4-</w:t>
      </w:r>
      <w:r w:rsidR="00D60F64">
        <w:rPr>
          <w:i/>
          <w:iCs/>
        </w:rPr>
        <w:t>21</w:t>
      </w:r>
      <w:r>
        <w:rPr>
          <w:i/>
          <w:iCs/>
        </w:rPr>
        <w:t xml:space="preserve"> этажа БС-2 ЖК </w:t>
      </w:r>
      <w:r>
        <w:rPr>
          <w:i/>
          <w:iCs/>
          <w:lang w:val="en-US"/>
        </w:rPr>
        <w:t>URAL</w:t>
      </w:r>
    </w:p>
    <w:p w14:paraId="5F88CED4" w14:textId="575A992F" w:rsidR="000E0396" w:rsidRDefault="00827866" w:rsidP="00D60F64">
      <w:pPr>
        <w:spacing w:before="0" w:after="60" w:line="276" w:lineRule="auto"/>
        <w:jc w:val="center"/>
        <w:rPr>
          <w:b/>
          <w:bCs/>
          <w:color w:val="4A442A" w:themeColor="background2" w:themeShade="40"/>
        </w:rPr>
      </w:pPr>
      <w:r>
        <w:rPr>
          <w:b/>
          <w:bCs/>
          <w:color w:val="4A442A" w:themeColor="background2" w:themeShade="40"/>
        </w:rPr>
        <w:br w:type="page"/>
      </w:r>
      <w:r w:rsidR="00561305">
        <w:rPr>
          <w:noProof/>
        </w:rPr>
        <w:lastRenderedPageBreak/>
        <w:drawing>
          <wp:inline distT="0" distB="0" distL="0" distR="0" wp14:anchorId="26BAA38F" wp14:editId="66DA14BE">
            <wp:extent cx="6456459" cy="4358593"/>
            <wp:effectExtent l="0" t="0" r="1905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905" cy="436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389F3" w14:textId="37D0620D" w:rsidR="00D60F64" w:rsidRDefault="00D60F64" w:rsidP="00D60F64">
      <w:pPr>
        <w:spacing w:before="0" w:after="60" w:line="276" w:lineRule="auto"/>
        <w:jc w:val="left"/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24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Типовой план 22-23 этажа БС-2 ЖК </w:t>
      </w:r>
      <w:r>
        <w:rPr>
          <w:i/>
          <w:iCs/>
          <w:lang w:val="en-US"/>
        </w:rPr>
        <w:t>URAL</w:t>
      </w:r>
    </w:p>
    <w:p w14:paraId="634DFC72" w14:textId="487AA5DC" w:rsidR="006A77B5" w:rsidRPr="00AF56A0" w:rsidRDefault="00973015" w:rsidP="00AF56A0">
      <w:pPr>
        <w:rPr>
          <w:sz w:val="28"/>
          <w:szCs w:val="24"/>
        </w:rPr>
      </w:pPr>
      <w:r w:rsidRPr="00AF56A0">
        <w:rPr>
          <w:sz w:val="28"/>
          <w:szCs w:val="24"/>
        </w:rPr>
        <w:t>Блок-секция 3</w:t>
      </w:r>
    </w:p>
    <w:p w14:paraId="20E62B53" w14:textId="5892C095" w:rsidR="00973015" w:rsidRDefault="00973015" w:rsidP="00973015">
      <w:r>
        <w:t>БС-3 расположена</w:t>
      </w:r>
      <w:r w:rsidR="00255359">
        <w:t xml:space="preserve"> в</w:t>
      </w:r>
      <w:r>
        <w:t xml:space="preserve"> западной части комплекса, является </w:t>
      </w:r>
      <w:proofErr w:type="spellStart"/>
      <w:r>
        <w:t>одноподъездной</w:t>
      </w:r>
      <w:proofErr w:type="spellEnd"/>
      <w:r>
        <w:t>.</w:t>
      </w:r>
    </w:p>
    <w:p w14:paraId="3918DC41" w14:textId="55A184BE" w:rsidR="00973015" w:rsidRDefault="00973015" w:rsidP="00973015">
      <w:r>
        <w:t xml:space="preserve">В секции 210 квартир общей площадью </w:t>
      </w:r>
      <w:r w:rsidRPr="00973015">
        <w:t>9</w:t>
      </w:r>
      <w:r>
        <w:t xml:space="preserve"> </w:t>
      </w:r>
      <w:r w:rsidRPr="00973015">
        <w:t>122,66</w:t>
      </w:r>
      <w:r>
        <w:t xml:space="preserve"> </w:t>
      </w:r>
      <w:proofErr w:type="spellStart"/>
      <w:r>
        <w:t>кв.м</w:t>
      </w:r>
      <w:proofErr w:type="spellEnd"/>
      <w:r>
        <w:t>.</w:t>
      </w:r>
    </w:p>
    <w:p w14:paraId="0C633321" w14:textId="75B2B469" w:rsidR="003648C4" w:rsidRPr="00196B28" w:rsidRDefault="003648C4" w:rsidP="003648C4">
      <w:pPr>
        <w:jc w:val="left"/>
        <w:rPr>
          <w:b/>
          <w:bCs/>
          <w:color w:val="4A442A" w:themeColor="background2" w:themeShade="40"/>
        </w:rPr>
      </w:pPr>
      <w:r w:rsidRPr="00885E39">
        <w:rPr>
          <w:i/>
          <w:iCs/>
        </w:rPr>
        <w:t xml:space="preserve">Таблица </w:t>
      </w:r>
      <w:r w:rsidRPr="00885E39">
        <w:rPr>
          <w:i/>
          <w:iCs/>
        </w:rPr>
        <w:fldChar w:fldCharType="begin"/>
      </w:r>
      <w:r w:rsidRPr="00885E39">
        <w:rPr>
          <w:i/>
          <w:iCs/>
        </w:rPr>
        <w:instrText xml:space="preserve"> SEQ Таблица \* ARABIC </w:instrText>
      </w:r>
      <w:r w:rsidRPr="00885E39">
        <w:rPr>
          <w:i/>
          <w:iCs/>
        </w:rPr>
        <w:fldChar w:fldCharType="separate"/>
      </w:r>
      <w:r w:rsidR="007125D9">
        <w:rPr>
          <w:i/>
          <w:iCs/>
          <w:noProof/>
        </w:rPr>
        <w:t>9</w:t>
      </w:r>
      <w:r w:rsidRPr="00885E39">
        <w:rPr>
          <w:i/>
          <w:iCs/>
        </w:rPr>
        <w:fldChar w:fldCharType="end"/>
      </w:r>
      <w:r w:rsidRPr="00885E39">
        <w:rPr>
          <w:i/>
          <w:iCs/>
        </w:rPr>
        <w:t xml:space="preserve">. </w:t>
      </w:r>
      <w:r w:rsidRPr="007B7F6F">
        <w:rPr>
          <w:i/>
          <w:iCs/>
        </w:rPr>
        <w:t>Технико-экономические показатели</w:t>
      </w:r>
      <w:r>
        <w:rPr>
          <w:i/>
          <w:iCs/>
        </w:rPr>
        <w:t xml:space="preserve"> БС-3 (жилой дом)</w:t>
      </w:r>
      <w:r w:rsidRPr="007B7F6F">
        <w:rPr>
          <w:i/>
          <w:iCs/>
        </w:rPr>
        <w:t xml:space="preserve"> ЖК URAL</w:t>
      </w:r>
    </w:p>
    <w:tbl>
      <w:tblPr>
        <w:tblStyle w:val="-1"/>
        <w:tblW w:w="10060" w:type="dxa"/>
        <w:tblLook w:val="04A0" w:firstRow="1" w:lastRow="0" w:firstColumn="1" w:lastColumn="0" w:noHBand="0" w:noVBand="1"/>
      </w:tblPr>
      <w:tblGrid>
        <w:gridCol w:w="960"/>
        <w:gridCol w:w="3004"/>
        <w:gridCol w:w="1701"/>
        <w:gridCol w:w="2268"/>
        <w:gridCol w:w="2127"/>
      </w:tblGrid>
      <w:tr w:rsidR="00290EB2" w:rsidRPr="00290EB2" w14:paraId="52B9F5FA" w14:textId="77777777" w:rsidTr="00E345A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3DD2771D" w14:textId="77777777" w:rsidR="00290EB2" w:rsidRPr="00290EB2" w:rsidRDefault="00290EB2" w:rsidP="00290EB2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№ п/п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4E307025" w14:textId="77777777" w:rsidR="00290EB2" w:rsidRPr="00290EB2" w:rsidRDefault="00290EB2" w:rsidP="00290EB2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</w:t>
            </w:r>
          </w:p>
        </w:tc>
        <w:tc>
          <w:tcPr>
            <w:tcW w:w="2268" w:type="dxa"/>
            <w:noWrap/>
            <w:vAlign w:val="center"/>
            <w:hideMark/>
          </w:tcPr>
          <w:p w14:paraId="334B28C3" w14:textId="77777777" w:rsidR="00290EB2" w:rsidRPr="00290EB2" w:rsidRDefault="00290EB2" w:rsidP="00290EB2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Ед. изм.</w:t>
            </w:r>
          </w:p>
        </w:tc>
        <w:tc>
          <w:tcPr>
            <w:tcW w:w="2127" w:type="dxa"/>
            <w:noWrap/>
            <w:vAlign w:val="center"/>
            <w:hideMark/>
          </w:tcPr>
          <w:p w14:paraId="65679B34" w14:textId="77777777" w:rsidR="00290EB2" w:rsidRPr="00290EB2" w:rsidRDefault="00290EB2" w:rsidP="00290EB2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БС-3</w:t>
            </w:r>
          </w:p>
        </w:tc>
      </w:tr>
      <w:tr w:rsidR="00290EB2" w:rsidRPr="00290EB2" w14:paraId="229B8410" w14:textId="77777777" w:rsidTr="00E345A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431E5ABA" w14:textId="77777777" w:rsidR="00290EB2" w:rsidRPr="00290EB2" w:rsidRDefault="00290EB2" w:rsidP="00290EB2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7E8B626A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Этажность жилого дома</w:t>
            </w:r>
          </w:p>
        </w:tc>
        <w:tc>
          <w:tcPr>
            <w:tcW w:w="2268" w:type="dxa"/>
            <w:noWrap/>
            <w:vAlign w:val="center"/>
            <w:hideMark/>
          </w:tcPr>
          <w:p w14:paraId="444B7C56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2127" w:type="dxa"/>
            <w:noWrap/>
            <w:vAlign w:val="center"/>
            <w:hideMark/>
          </w:tcPr>
          <w:p w14:paraId="1EEDC496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24</w:t>
            </w:r>
          </w:p>
        </w:tc>
      </w:tr>
      <w:tr w:rsidR="00290EB2" w:rsidRPr="00290EB2" w14:paraId="3F78B207" w14:textId="77777777" w:rsidTr="00E345A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43261DEC" w14:textId="77777777" w:rsidR="00290EB2" w:rsidRPr="00290EB2" w:rsidRDefault="00290EB2" w:rsidP="00290EB2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2856C4D9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Количество этажей</w:t>
            </w:r>
          </w:p>
        </w:tc>
        <w:tc>
          <w:tcPr>
            <w:tcW w:w="2268" w:type="dxa"/>
            <w:noWrap/>
            <w:vAlign w:val="center"/>
            <w:hideMark/>
          </w:tcPr>
          <w:p w14:paraId="23CA71B4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2127" w:type="dxa"/>
            <w:noWrap/>
            <w:vAlign w:val="center"/>
            <w:hideMark/>
          </w:tcPr>
          <w:p w14:paraId="2878DB10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</w:tr>
      <w:tr w:rsidR="00290EB2" w:rsidRPr="00290EB2" w14:paraId="2BE0135A" w14:textId="77777777" w:rsidTr="00E345A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14529FBF" w14:textId="77777777" w:rsidR="00290EB2" w:rsidRPr="00290EB2" w:rsidRDefault="00290EB2" w:rsidP="00290EB2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40C716C3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Площадь жилого здания</w:t>
            </w:r>
          </w:p>
        </w:tc>
        <w:tc>
          <w:tcPr>
            <w:tcW w:w="2268" w:type="dxa"/>
            <w:noWrap/>
            <w:vAlign w:val="center"/>
            <w:hideMark/>
          </w:tcPr>
          <w:p w14:paraId="30C10F68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2127" w:type="dxa"/>
            <w:noWrap/>
            <w:vAlign w:val="center"/>
            <w:hideMark/>
          </w:tcPr>
          <w:p w14:paraId="7978D714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13865,2</w:t>
            </w:r>
          </w:p>
        </w:tc>
      </w:tr>
      <w:tr w:rsidR="00290EB2" w:rsidRPr="00290EB2" w14:paraId="26E1C1FD" w14:textId="77777777" w:rsidTr="00E345A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4E532B8D" w14:textId="77777777" w:rsidR="00290EB2" w:rsidRPr="00290EB2" w:rsidRDefault="00290EB2" w:rsidP="00290EB2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67BAA17A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Строительный объем жилого здания</w:t>
            </w:r>
          </w:p>
        </w:tc>
        <w:tc>
          <w:tcPr>
            <w:tcW w:w="2268" w:type="dxa"/>
            <w:noWrap/>
            <w:vAlign w:val="center"/>
            <w:hideMark/>
          </w:tcPr>
          <w:p w14:paraId="7DD1BCAD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куб. м</w:t>
            </w:r>
          </w:p>
        </w:tc>
        <w:tc>
          <w:tcPr>
            <w:tcW w:w="2127" w:type="dxa"/>
            <w:noWrap/>
            <w:vAlign w:val="center"/>
            <w:hideMark/>
          </w:tcPr>
          <w:p w14:paraId="7240469C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47771,46</w:t>
            </w:r>
          </w:p>
        </w:tc>
      </w:tr>
      <w:tr w:rsidR="00290EB2" w:rsidRPr="00290EB2" w14:paraId="0E80DDD8" w14:textId="77777777" w:rsidTr="00E345A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3DDBCF5E" w14:textId="77777777" w:rsidR="00290EB2" w:rsidRPr="00290EB2" w:rsidRDefault="00290EB2" w:rsidP="00290EB2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34AF156D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 том числе выше </w:t>
            </w:r>
            <w:proofErr w:type="spellStart"/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отм</w:t>
            </w:r>
            <w:proofErr w:type="spellEnd"/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. 0,000</w:t>
            </w:r>
          </w:p>
        </w:tc>
        <w:tc>
          <w:tcPr>
            <w:tcW w:w="2268" w:type="dxa"/>
            <w:noWrap/>
            <w:vAlign w:val="center"/>
            <w:hideMark/>
          </w:tcPr>
          <w:p w14:paraId="3BD5CCFE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куб. м</w:t>
            </w:r>
          </w:p>
        </w:tc>
        <w:tc>
          <w:tcPr>
            <w:tcW w:w="2127" w:type="dxa"/>
            <w:noWrap/>
            <w:vAlign w:val="center"/>
            <w:hideMark/>
          </w:tcPr>
          <w:p w14:paraId="1425F050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46549,08</w:t>
            </w:r>
          </w:p>
        </w:tc>
      </w:tr>
      <w:tr w:rsidR="00290EB2" w:rsidRPr="00290EB2" w14:paraId="6AB50050" w14:textId="77777777" w:rsidTr="00E345A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00CB6477" w14:textId="77777777" w:rsidR="00290EB2" w:rsidRPr="00290EB2" w:rsidRDefault="00290EB2" w:rsidP="00290EB2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15D9D72A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 том числе ниже </w:t>
            </w:r>
            <w:proofErr w:type="spellStart"/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отм</w:t>
            </w:r>
            <w:proofErr w:type="spellEnd"/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. 0,000</w:t>
            </w:r>
          </w:p>
        </w:tc>
        <w:tc>
          <w:tcPr>
            <w:tcW w:w="2268" w:type="dxa"/>
            <w:noWrap/>
            <w:vAlign w:val="center"/>
            <w:hideMark/>
          </w:tcPr>
          <w:p w14:paraId="612026FF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куб. м</w:t>
            </w:r>
          </w:p>
        </w:tc>
        <w:tc>
          <w:tcPr>
            <w:tcW w:w="2127" w:type="dxa"/>
            <w:noWrap/>
            <w:vAlign w:val="center"/>
            <w:hideMark/>
          </w:tcPr>
          <w:p w14:paraId="2984E795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1222,39</w:t>
            </w:r>
          </w:p>
        </w:tc>
      </w:tr>
      <w:tr w:rsidR="00290EB2" w:rsidRPr="00290EB2" w14:paraId="0A7E3662" w14:textId="77777777" w:rsidTr="00E345A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3CD9FE50" w14:textId="77777777" w:rsidR="00290EB2" w:rsidRPr="00290EB2" w:rsidRDefault="00290EB2" w:rsidP="00290EB2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11FE2991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Жилая площадь квартир</w:t>
            </w:r>
          </w:p>
        </w:tc>
        <w:tc>
          <w:tcPr>
            <w:tcW w:w="2268" w:type="dxa"/>
            <w:noWrap/>
            <w:vAlign w:val="center"/>
            <w:hideMark/>
          </w:tcPr>
          <w:p w14:paraId="5E8D65BB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2127" w:type="dxa"/>
            <w:noWrap/>
            <w:vAlign w:val="center"/>
            <w:hideMark/>
          </w:tcPr>
          <w:p w14:paraId="7184B0C4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3909,64</w:t>
            </w:r>
          </w:p>
        </w:tc>
      </w:tr>
      <w:tr w:rsidR="00290EB2" w:rsidRPr="00290EB2" w14:paraId="488164E7" w14:textId="77777777" w:rsidTr="00E345A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26F905BA" w14:textId="77777777" w:rsidR="00290EB2" w:rsidRPr="00290EB2" w:rsidRDefault="00290EB2" w:rsidP="00290EB2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3A5D65EC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Площадь квартир</w:t>
            </w:r>
          </w:p>
        </w:tc>
        <w:tc>
          <w:tcPr>
            <w:tcW w:w="2268" w:type="dxa"/>
            <w:noWrap/>
            <w:vAlign w:val="center"/>
            <w:hideMark/>
          </w:tcPr>
          <w:p w14:paraId="2C1BCECD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2127" w:type="dxa"/>
            <w:noWrap/>
            <w:vAlign w:val="center"/>
            <w:hideMark/>
          </w:tcPr>
          <w:p w14:paraId="41D94D90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8697,4</w:t>
            </w:r>
          </w:p>
        </w:tc>
      </w:tr>
      <w:tr w:rsidR="00290EB2" w:rsidRPr="00290EB2" w14:paraId="0C6F40EC" w14:textId="77777777" w:rsidTr="00E345A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2708D8B9" w14:textId="77777777" w:rsidR="00290EB2" w:rsidRPr="00290EB2" w:rsidRDefault="00290EB2" w:rsidP="00290EB2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196EECC7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Общая площадь квартир*</w:t>
            </w:r>
          </w:p>
        </w:tc>
        <w:tc>
          <w:tcPr>
            <w:tcW w:w="2268" w:type="dxa"/>
            <w:noWrap/>
            <w:vAlign w:val="center"/>
            <w:hideMark/>
          </w:tcPr>
          <w:p w14:paraId="4F7E5147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2127" w:type="dxa"/>
            <w:noWrap/>
            <w:vAlign w:val="center"/>
            <w:hideMark/>
          </w:tcPr>
          <w:p w14:paraId="3C00F978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9122,66</w:t>
            </w:r>
          </w:p>
        </w:tc>
      </w:tr>
      <w:tr w:rsidR="00290EB2" w:rsidRPr="00290EB2" w14:paraId="5F8B2978" w14:textId="77777777" w:rsidTr="00E345A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 w:val="restart"/>
            <w:noWrap/>
            <w:vAlign w:val="center"/>
            <w:hideMark/>
          </w:tcPr>
          <w:p w14:paraId="231A466C" w14:textId="77777777" w:rsidR="00290EB2" w:rsidRPr="00290EB2" w:rsidRDefault="00290EB2" w:rsidP="00290EB2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3004" w:type="dxa"/>
            <w:vMerge w:val="restart"/>
            <w:noWrap/>
            <w:vAlign w:val="center"/>
            <w:hideMark/>
          </w:tcPr>
          <w:p w14:paraId="420C68EA" w14:textId="77777777" w:rsidR="00290EB2" w:rsidRPr="00290EB2" w:rsidRDefault="00290EB2" w:rsidP="00E345A6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Количество квартир</w:t>
            </w:r>
          </w:p>
        </w:tc>
        <w:tc>
          <w:tcPr>
            <w:tcW w:w="1701" w:type="dxa"/>
            <w:noWrap/>
            <w:vAlign w:val="center"/>
            <w:hideMark/>
          </w:tcPr>
          <w:p w14:paraId="71219E04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Студий</w:t>
            </w:r>
          </w:p>
        </w:tc>
        <w:tc>
          <w:tcPr>
            <w:tcW w:w="2268" w:type="dxa"/>
            <w:noWrap/>
            <w:vAlign w:val="center"/>
            <w:hideMark/>
          </w:tcPr>
          <w:p w14:paraId="31B7E475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2127" w:type="dxa"/>
            <w:noWrap/>
            <w:vAlign w:val="center"/>
            <w:hideMark/>
          </w:tcPr>
          <w:p w14:paraId="76C430A5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</w:tr>
      <w:tr w:rsidR="00290EB2" w:rsidRPr="00290EB2" w14:paraId="378B9AB0" w14:textId="77777777" w:rsidTr="00E345A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  <w:hideMark/>
          </w:tcPr>
          <w:p w14:paraId="78C2C06D" w14:textId="77777777" w:rsidR="00290EB2" w:rsidRPr="00290EB2" w:rsidRDefault="00290EB2" w:rsidP="00290EB2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3004" w:type="dxa"/>
            <w:vMerge/>
            <w:vAlign w:val="center"/>
            <w:hideMark/>
          </w:tcPr>
          <w:p w14:paraId="625CFBA6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701" w:type="dxa"/>
            <w:noWrap/>
            <w:vAlign w:val="center"/>
            <w:hideMark/>
          </w:tcPr>
          <w:p w14:paraId="242EF86E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1-комнатных</w:t>
            </w:r>
          </w:p>
        </w:tc>
        <w:tc>
          <w:tcPr>
            <w:tcW w:w="2268" w:type="dxa"/>
            <w:noWrap/>
            <w:vAlign w:val="center"/>
            <w:hideMark/>
          </w:tcPr>
          <w:p w14:paraId="38FD67BB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2127" w:type="dxa"/>
            <w:noWrap/>
            <w:vAlign w:val="center"/>
            <w:hideMark/>
          </w:tcPr>
          <w:p w14:paraId="6C814D9E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84</w:t>
            </w:r>
          </w:p>
        </w:tc>
      </w:tr>
      <w:tr w:rsidR="00290EB2" w:rsidRPr="00290EB2" w14:paraId="2263282A" w14:textId="77777777" w:rsidTr="00E345A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  <w:hideMark/>
          </w:tcPr>
          <w:p w14:paraId="01BA282F" w14:textId="77777777" w:rsidR="00290EB2" w:rsidRPr="00290EB2" w:rsidRDefault="00290EB2" w:rsidP="00290EB2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3004" w:type="dxa"/>
            <w:vMerge/>
            <w:vAlign w:val="center"/>
            <w:hideMark/>
          </w:tcPr>
          <w:p w14:paraId="5DA4492C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701" w:type="dxa"/>
            <w:noWrap/>
            <w:vAlign w:val="center"/>
            <w:hideMark/>
          </w:tcPr>
          <w:p w14:paraId="0297FC60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2-комнатных</w:t>
            </w:r>
          </w:p>
        </w:tc>
        <w:tc>
          <w:tcPr>
            <w:tcW w:w="2268" w:type="dxa"/>
            <w:noWrap/>
            <w:vAlign w:val="center"/>
            <w:hideMark/>
          </w:tcPr>
          <w:p w14:paraId="1BB99BC2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2127" w:type="dxa"/>
            <w:noWrap/>
            <w:vAlign w:val="center"/>
            <w:hideMark/>
          </w:tcPr>
          <w:p w14:paraId="3A9933C0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84</w:t>
            </w:r>
          </w:p>
        </w:tc>
      </w:tr>
      <w:tr w:rsidR="00290EB2" w:rsidRPr="00290EB2" w14:paraId="1003403D" w14:textId="77777777" w:rsidTr="00E345A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  <w:hideMark/>
          </w:tcPr>
          <w:p w14:paraId="51089DD0" w14:textId="77777777" w:rsidR="00290EB2" w:rsidRPr="00290EB2" w:rsidRDefault="00290EB2" w:rsidP="00290EB2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3004" w:type="dxa"/>
            <w:vMerge/>
            <w:vAlign w:val="center"/>
            <w:hideMark/>
          </w:tcPr>
          <w:p w14:paraId="529B0423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701" w:type="dxa"/>
            <w:noWrap/>
            <w:vAlign w:val="center"/>
            <w:hideMark/>
          </w:tcPr>
          <w:p w14:paraId="1FFA88CF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3-комнатных</w:t>
            </w:r>
          </w:p>
        </w:tc>
        <w:tc>
          <w:tcPr>
            <w:tcW w:w="2268" w:type="dxa"/>
            <w:noWrap/>
            <w:vAlign w:val="center"/>
            <w:hideMark/>
          </w:tcPr>
          <w:p w14:paraId="695F3BB9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2127" w:type="dxa"/>
            <w:noWrap/>
            <w:vAlign w:val="center"/>
            <w:hideMark/>
          </w:tcPr>
          <w:p w14:paraId="05830FD6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290EB2" w:rsidRPr="00290EB2" w14:paraId="209561BF" w14:textId="77777777" w:rsidTr="00E345A6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67C4202D" w14:textId="77777777" w:rsidR="00290EB2" w:rsidRPr="00290EB2" w:rsidRDefault="00290EB2" w:rsidP="00290EB2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3004" w:type="dxa"/>
            <w:noWrap/>
            <w:vAlign w:val="center"/>
            <w:hideMark/>
          </w:tcPr>
          <w:p w14:paraId="6A134B24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Всего на жилой дом</w:t>
            </w:r>
          </w:p>
        </w:tc>
        <w:tc>
          <w:tcPr>
            <w:tcW w:w="1701" w:type="dxa"/>
            <w:noWrap/>
            <w:vAlign w:val="center"/>
            <w:hideMark/>
          </w:tcPr>
          <w:p w14:paraId="01369A65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2268" w:type="dxa"/>
            <w:noWrap/>
            <w:vAlign w:val="center"/>
            <w:hideMark/>
          </w:tcPr>
          <w:p w14:paraId="26CDC0E7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2127" w:type="dxa"/>
            <w:noWrap/>
            <w:vAlign w:val="center"/>
            <w:hideMark/>
          </w:tcPr>
          <w:p w14:paraId="3E6E17D7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210</w:t>
            </w:r>
          </w:p>
        </w:tc>
      </w:tr>
    </w:tbl>
    <w:p w14:paraId="2C423392" w14:textId="7F613DC0" w:rsidR="00290EB2" w:rsidRDefault="00290EB2" w:rsidP="00290EB2">
      <w:pPr>
        <w:rPr>
          <w:sz w:val="20"/>
          <w:szCs w:val="18"/>
        </w:rPr>
      </w:pPr>
      <w:r w:rsidRPr="00744674">
        <w:rPr>
          <w:sz w:val="20"/>
          <w:szCs w:val="18"/>
        </w:rPr>
        <w:lastRenderedPageBreak/>
        <w:t>*Площадь квартир рассчитывалась согласно СП 54.13330.2011, общая площадь (с балконами и лоджиями) с учетом понижающего коэффициента.</w:t>
      </w:r>
    </w:p>
    <w:p w14:paraId="02229332" w14:textId="5EE0B418" w:rsidR="00290EB2" w:rsidRDefault="00290EB2" w:rsidP="00973015"/>
    <w:p w14:paraId="1F26B0E5" w14:textId="6D69E58A" w:rsidR="00973015" w:rsidRPr="00290EB2" w:rsidRDefault="000255FC" w:rsidP="00290EB2">
      <w:pPr>
        <w:rPr>
          <w:b/>
          <w:bCs/>
          <w:color w:val="4A442A" w:themeColor="background2" w:themeShade="40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91AE89C" wp14:editId="1D669090">
            <wp:simplePos x="0" y="0"/>
            <wp:positionH relativeFrom="margin">
              <wp:posOffset>4863244</wp:posOffset>
            </wp:positionH>
            <wp:positionV relativeFrom="paragraph">
              <wp:posOffset>3479</wp:posOffset>
            </wp:positionV>
            <wp:extent cx="1455420" cy="2007870"/>
            <wp:effectExtent l="0" t="0" r="0" b="0"/>
            <wp:wrapThrough wrapText="bothSides">
              <wp:wrapPolygon edited="0">
                <wp:start x="0" y="0"/>
                <wp:lineTo x="0" y="21313"/>
                <wp:lineTo x="21204" y="21313"/>
                <wp:lineTo x="21204" y="0"/>
                <wp:lineTo x="0" y="0"/>
              </wp:wrapPolygon>
            </wp:wrapThrough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" cy="20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3015" w:rsidRPr="00290EB2">
        <w:rPr>
          <w:b/>
          <w:bCs/>
          <w:color w:val="4A442A" w:themeColor="background2" w:themeShade="40"/>
        </w:rPr>
        <w:t xml:space="preserve">Количество квартир и диапазоны </w:t>
      </w:r>
      <w:r w:rsidR="00187881" w:rsidRPr="00290EB2">
        <w:rPr>
          <w:b/>
          <w:bCs/>
          <w:color w:val="4A442A" w:themeColor="background2" w:themeShade="40"/>
        </w:rPr>
        <w:t xml:space="preserve">площадей </w:t>
      </w:r>
      <w:r w:rsidR="00973015" w:rsidRPr="00290EB2">
        <w:rPr>
          <w:b/>
          <w:bCs/>
          <w:color w:val="4A442A" w:themeColor="background2" w:themeShade="40"/>
        </w:rPr>
        <w:t>планировок:</w:t>
      </w:r>
    </w:p>
    <w:p w14:paraId="2A5CF618" w14:textId="2C0B7A57" w:rsidR="00290EB2" w:rsidRDefault="00973015" w:rsidP="00973015">
      <w:pPr>
        <w:jc w:val="left"/>
        <w:rPr>
          <w:highlight w:val="yellow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4B59B356" wp14:editId="2766C816">
            <wp:simplePos x="0" y="0"/>
            <wp:positionH relativeFrom="margin">
              <wp:align>left</wp:align>
            </wp:positionH>
            <wp:positionV relativeFrom="paragraph">
              <wp:posOffset>287655</wp:posOffset>
            </wp:positionV>
            <wp:extent cx="4078605" cy="1635125"/>
            <wp:effectExtent l="0" t="38100" r="0" b="0"/>
            <wp:wrapTopAndBottom/>
            <wp:docPr id="100" name="Схема 10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8" r:lo="rId49" r:qs="rId50" r:cs="rId5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94CA0D" w14:textId="0B724D9C" w:rsidR="003648C4" w:rsidRDefault="003648C4" w:rsidP="003648C4">
      <w:pPr>
        <w:jc w:val="left"/>
        <w:rPr>
          <w:b/>
          <w:bCs/>
          <w:color w:val="4A442A" w:themeColor="background2" w:themeShade="40"/>
        </w:rPr>
      </w:pPr>
      <w:r w:rsidRPr="00885E39">
        <w:rPr>
          <w:i/>
          <w:iCs/>
        </w:rPr>
        <w:t xml:space="preserve">Таблица </w:t>
      </w:r>
      <w:r w:rsidRPr="00885E39">
        <w:rPr>
          <w:i/>
          <w:iCs/>
        </w:rPr>
        <w:fldChar w:fldCharType="begin"/>
      </w:r>
      <w:r w:rsidRPr="00885E39">
        <w:rPr>
          <w:i/>
          <w:iCs/>
        </w:rPr>
        <w:instrText xml:space="preserve"> SEQ Таблица \* ARABIC </w:instrText>
      </w:r>
      <w:r w:rsidRPr="00885E39">
        <w:rPr>
          <w:i/>
          <w:iCs/>
        </w:rPr>
        <w:fldChar w:fldCharType="separate"/>
      </w:r>
      <w:r w:rsidR="007125D9">
        <w:rPr>
          <w:i/>
          <w:iCs/>
          <w:noProof/>
        </w:rPr>
        <w:t>10</w:t>
      </w:r>
      <w:r w:rsidRPr="00885E39">
        <w:rPr>
          <w:i/>
          <w:iCs/>
        </w:rPr>
        <w:fldChar w:fldCharType="end"/>
      </w:r>
      <w:r w:rsidRPr="00885E39">
        <w:rPr>
          <w:i/>
          <w:iCs/>
        </w:rPr>
        <w:t xml:space="preserve">. </w:t>
      </w:r>
      <w:r w:rsidRPr="007B7F6F">
        <w:rPr>
          <w:i/>
          <w:iCs/>
        </w:rPr>
        <w:t>Технико-экономические показатели</w:t>
      </w:r>
      <w:r>
        <w:rPr>
          <w:i/>
          <w:iCs/>
        </w:rPr>
        <w:t xml:space="preserve"> БС-</w:t>
      </w:r>
      <w:r w:rsidR="00076AAB">
        <w:rPr>
          <w:i/>
          <w:iCs/>
        </w:rPr>
        <w:t>3</w:t>
      </w:r>
      <w:r>
        <w:rPr>
          <w:i/>
          <w:iCs/>
        </w:rPr>
        <w:t xml:space="preserve"> (встроенные помещения)</w:t>
      </w:r>
      <w:r w:rsidRPr="007B7F6F">
        <w:rPr>
          <w:i/>
          <w:iCs/>
        </w:rPr>
        <w:t xml:space="preserve"> ЖК URAL</w:t>
      </w:r>
    </w:p>
    <w:tbl>
      <w:tblPr>
        <w:tblStyle w:val="-1"/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0"/>
        <w:gridCol w:w="3571"/>
        <w:gridCol w:w="1418"/>
        <w:gridCol w:w="1417"/>
        <w:gridCol w:w="1276"/>
        <w:gridCol w:w="1418"/>
      </w:tblGrid>
      <w:tr w:rsidR="00290EB2" w:rsidRPr="00290EB2" w14:paraId="24249657" w14:textId="77777777" w:rsidTr="00B00C9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 w:val="restart"/>
            <w:tcBorders>
              <w:bottom w:val="none" w:sz="0" w:space="0" w:color="auto"/>
            </w:tcBorders>
            <w:noWrap/>
            <w:vAlign w:val="center"/>
            <w:hideMark/>
          </w:tcPr>
          <w:p w14:paraId="2860580C" w14:textId="77777777" w:rsidR="00290EB2" w:rsidRPr="00290EB2" w:rsidRDefault="00290EB2" w:rsidP="00290EB2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№ п/п</w:t>
            </w:r>
          </w:p>
        </w:tc>
        <w:tc>
          <w:tcPr>
            <w:tcW w:w="3571" w:type="dxa"/>
            <w:tcBorders>
              <w:bottom w:val="none" w:sz="0" w:space="0" w:color="auto"/>
            </w:tcBorders>
            <w:noWrap/>
            <w:vAlign w:val="center"/>
            <w:hideMark/>
          </w:tcPr>
          <w:p w14:paraId="131E9CA1" w14:textId="77777777" w:rsidR="00290EB2" w:rsidRPr="00290EB2" w:rsidRDefault="00290EB2" w:rsidP="00290EB2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</w:t>
            </w:r>
          </w:p>
        </w:tc>
        <w:tc>
          <w:tcPr>
            <w:tcW w:w="4111" w:type="dxa"/>
            <w:gridSpan w:val="3"/>
            <w:tcBorders>
              <w:bottom w:val="none" w:sz="0" w:space="0" w:color="auto"/>
            </w:tcBorders>
            <w:noWrap/>
            <w:vAlign w:val="center"/>
            <w:hideMark/>
          </w:tcPr>
          <w:p w14:paraId="186B7EEB" w14:textId="77777777" w:rsidR="00290EB2" w:rsidRPr="00290EB2" w:rsidRDefault="00290EB2" w:rsidP="00290EB2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БС-3</w:t>
            </w:r>
          </w:p>
        </w:tc>
        <w:tc>
          <w:tcPr>
            <w:tcW w:w="1418" w:type="dxa"/>
            <w:vMerge w:val="restart"/>
            <w:tcBorders>
              <w:bottom w:val="none" w:sz="0" w:space="0" w:color="auto"/>
            </w:tcBorders>
            <w:noWrap/>
            <w:vAlign w:val="center"/>
            <w:hideMark/>
          </w:tcPr>
          <w:p w14:paraId="6EF0BA36" w14:textId="77777777" w:rsidR="00290EB2" w:rsidRPr="00290EB2" w:rsidRDefault="00290EB2" w:rsidP="00290EB2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Итого</w:t>
            </w:r>
          </w:p>
        </w:tc>
      </w:tr>
      <w:tr w:rsidR="00290EB2" w:rsidRPr="00290EB2" w14:paraId="6B85E9B9" w14:textId="77777777" w:rsidTr="00B00C93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  <w:hideMark/>
          </w:tcPr>
          <w:p w14:paraId="2AA850AA" w14:textId="77777777" w:rsidR="00290EB2" w:rsidRPr="00290EB2" w:rsidRDefault="00290EB2" w:rsidP="00290EB2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3571" w:type="dxa"/>
            <w:noWrap/>
            <w:vAlign w:val="center"/>
            <w:hideMark/>
          </w:tcPr>
          <w:p w14:paraId="162B410F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Номер офиса </w:t>
            </w:r>
          </w:p>
        </w:tc>
        <w:tc>
          <w:tcPr>
            <w:tcW w:w="1418" w:type="dxa"/>
            <w:noWrap/>
            <w:vAlign w:val="center"/>
            <w:hideMark/>
          </w:tcPr>
          <w:p w14:paraId="146B91E0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№11</w:t>
            </w:r>
          </w:p>
        </w:tc>
        <w:tc>
          <w:tcPr>
            <w:tcW w:w="1417" w:type="dxa"/>
            <w:noWrap/>
            <w:vAlign w:val="center"/>
            <w:hideMark/>
          </w:tcPr>
          <w:p w14:paraId="7DC80567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№10</w:t>
            </w:r>
          </w:p>
        </w:tc>
        <w:tc>
          <w:tcPr>
            <w:tcW w:w="1276" w:type="dxa"/>
            <w:noWrap/>
            <w:vAlign w:val="center"/>
            <w:hideMark/>
          </w:tcPr>
          <w:p w14:paraId="7D84481C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№9</w:t>
            </w:r>
          </w:p>
        </w:tc>
        <w:tc>
          <w:tcPr>
            <w:tcW w:w="1418" w:type="dxa"/>
            <w:vMerge/>
            <w:vAlign w:val="center"/>
            <w:hideMark/>
          </w:tcPr>
          <w:p w14:paraId="56CF5893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  <w:tr w:rsidR="00290EB2" w:rsidRPr="00290EB2" w14:paraId="193A4264" w14:textId="77777777" w:rsidTr="00B00C93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0B6454BF" w14:textId="77777777" w:rsidR="00290EB2" w:rsidRPr="00290EB2" w:rsidRDefault="00290EB2" w:rsidP="00290EB2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3571" w:type="dxa"/>
            <w:noWrap/>
            <w:vAlign w:val="center"/>
            <w:hideMark/>
          </w:tcPr>
          <w:p w14:paraId="2313E4A7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Общая площадь</w:t>
            </w:r>
          </w:p>
        </w:tc>
        <w:tc>
          <w:tcPr>
            <w:tcW w:w="1418" w:type="dxa"/>
            <w:noWrap/>
            <w:vAlign w:val="center"/>
            <w:hideMark/>
          </w:tcPr>
          <w:p w14:paraId="4D379629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97,53</w:t>
            </w:r>
          </w:p>
        </w:tc>
        <w:tc>
          <w:tcPr>
            <w:tcW w:w="1417" w:type="dxa"/>
            <w:noWrap/>
            <w:vAlign w:val="center"/>
            <w:hideMark/>
          </w:tcPr>
          <w:p w14:paraId="68888546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145,68</w:t>
            </w:r>
          </w:p>
        </w:tc>
        <w:tc>
          <w:tcPr>
            <w:tcW w:w="1276" w:type="dxa"/>
            <w:noWrap/>
            <w:vAlign w:val="center"/>
            <w:hideMark/>
          </w:tcPr>
          <w:p w14:paraId="586DBB39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133,31</w:t>
            </w:r>
          </w:p>
        </w:tc>
        <w:tc>
          <w:tcPr>
            <w:tcW w:w="1418" w:type="dxa"/>
            <w:noWrap/>
            <w:vAlign w:val="center"/>
            <w:hideMark/>
          </w:tcPr>
          <w:p w14:paraId="04B47006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376,52</w:t>
            </w:r>
          </w:p>
        </w:tc>
      </w:tr>
      <w:tr w:rsidR="00290EB2" w:rsidRPr="00290EB2" w14:paraId="33856A85" w14:textId="77777777" w:rsidTr="00B00C93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6B11B03F" w14:textId="77777777" w:rsidR="00290EB2" w:rsidRPr="00290EB2" w:rsidRDefault="00290EB2" w:rsidP="00290EB2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3571" w:type="dxa"/>
            <w:noWrap/>
            <w:vAlign w:val="center"/>
            <w:hideMark/>
          </w:tcPr>
          <w:p w14:paraId="20A34A63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Полезная площадь</w:t>
            </w:r>
          </w:p>
        </w:tc>
        <w:tc>
          <w:tcPr>
            <w:tcW w:w="1418" w:type="dxa"/>
            <w:noWrap/>
            <w:vAlign w:val="center"/>
            <w:hideMark/>
          </w:tcPr>
          <w:p w14:paraId="33698837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97,53</w:t>
            </w:r>
          </w:p>
        </w:tc>
        <w:tc>
          <w:tcPr>
            <w:tcW w:w="1417" w:type="dxa"/>
            <w:noWrap/>
            <w:vAlign w:val="center"/>
            <w:hideMark/>
          </w:tcPr>
          <w:p w14:paraId="729B6E0F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145,68</w:t>
            </w:r>
          </w:p>
        </w:tc>
        <w:tc>
          <w:tcPr>
            <w:tcW w:w="1276" w:type="dxa"/>
            <w:noWrap/>
            <w:vAlign w:val="center"/>
            <w:hideMark/>
          </w:tcPr>
          <w:p w14:paraId="4FDA2B9C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133,31</w:t>
            </w:r>
          </w:p>
        </w:tc>
        <w:tc>
          <w:tcPr>
            <w:tcW w:w="1418" w:type="dxa"/>
            <w:noWrap/>
            <w:vAlign w:val="center"/>
            <w:hideMark/>
          </w:tcPr>
          <w:p w14:paraId="7FC7EABE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376,52</w:t>
            </w:r>
          </w:p>
        </w:tc>
      </w:tr>
      <w:tr w:rsidR="00290EB2" w:rsidRPr="00290EB2" w14:paraId="49428D50" w14:textId="77777777" w:rsidTr="00B00C93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20542E96" w14:textId="77777777" w:rsidR="00290EB2" w:rsidRPr="00290EB2" w:rsidRDefault="00290EB2" w:rsidP="00290EB2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3571" w:type="dxa"/>
            <w:noWrap/>
            <w:vAlign w:val="center"/>
            <w:hideMark/>
          </w:tcPr>
          <w:p w14:paraId="588BE1CB" w14:textId="77777777" w:rsidR="00290EB2" w:rsidRPr="00290EB2" w:rsidRDefault="00290EB2" w:rsidP="00290EB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Расчетная площадь</w:t>
            </w:r>
          </w:p>
        </w:tc>
        <w:tc>
          <w:tcPr>
            <w:tcW w:w="1418" w:type="dxa"/>
            <w:noWrap/>
            <w:vAlign w:val="center"/>
            <w:hideMark/>
          </w:tcPr>
          <w:p w14:paraId="09621685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72,95</w:t>
            </w:r>
          </w:p>
        </w:tc>
        <w:tc>
          <w:tcPr>
            <w:tcW w:w="1417" w:type="dxa"/>
            <w:noWrap/>
            <w:vAlign w:val="center"/>
            <w:hideMark/>
          </w:tcPr>
          <w:p w14:paraId="1306A3C4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106,22</w:t>
            </w:r>
          </w:p>
        </w:tc>
        <w:tc>
          <w:tcPr>
            <w:tcW w:w="1276" w:type="dxa"/>
            <w:noWrap/>
            <w:vAlign w:val="center"/>
            <w:hideMark/>
          </w:tcPr>
          <w:p w14:paraId="00C55991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108,57</w:t>
            </w:r>
          </w:p>
        </w:tc>
        <w:tc>
          <w:tcPr>
            <w:tcW w:w="1418" w:type="dxa"/>
            <w:noWrap/>
            <w:vAlign w:val="center"/>
            <w:hideMark/>
          </w:tcPr>
          <w:p w14:paraId="2E09CE78" w14:textId="77777777" w:rsidR="00290EB2" w:rsidRPr="00290EB2" w:rsidRDefault="00290EB2" w:rsidP="00290E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290EB2">
              <w:rPr>
                <w:rFonts w:eastAsia="Times New Roman" w:cs="Times New Roman"/>
                <w:color w:val="000000"/>
                <w:sz w:val="22"/>
                <w:lang w:eastAsia="ru-RU"/>
              </w:rPr>
              <w:t>287,74</w:t>
            </w:r>
          </w:p>
        </w:tc>
      </w:tr>
    </w:tbl>
    <w:p w14:paraId="2EEBB204" w14:textId="77777777" w:rsidR="00290EB2" w:rsidRPr="00290EB2" w:rsidRDefault="00290EB2" w:rsidP="00290EB2">
      <w:pPr>
        <w:rPr>
          <w:highlight w:val="yellow"/>
        </w:rPr>
      </w:pPr>
    </w:p>
    <w:p w14:paraId="1554BA1F" w14:textId="77777777" w:rsidR="00290EB2" w:rsidRPr="00290EB2" w:rsidRDefault="00290EB2" w:rsidP="00290EB2">
      <w:pPr>
        <w:rPr>
          <w:highlight w:val="yellow"/>
        </w:rPr>
      </w:pPr>
    </w:p>
    <w:p w14:paraId="154D129F" w14:textId="77777777" w:rsidR="00290EB2" w:rsidRPr="00290EB2" w:rsidRDefault="00290EB2" w:rsidP="00290EB2">
      <w:pPr>
        <w:rPr>
          <w:highlight w:val="yellow"/>
        </w:rPr>
      </w:pPr>
    </w:p>
    <w:p w14:paraId="725195E6" w14:textId="77777777" w:rsidR="00290EB2" w:rsidRPr="00290EB2" w:rsidRDefault="00290EB2" w:rsidP="00290EB2">
      <w:pPr>
        <w:rPr>
          <w:highlight w:val="yellow"/>
        </w:rPr>
      </w:pPr>
    </w:p>
    <w:p w14:paraId="2ACB8E25" w14:textId="77777777" w:rsidR="00290EB2" w:rsidRPr="00290EB2" w:rsidRDefault="00290EB2" w:rsidP="00290EB2">
      <w:pPr>
        <w:rPr>
          <w:highlight w:val="yellow"/>
        </w:rPr>
      </w:pPr>
    </w:p>
    <w:p w14:paraId="2D910A8D" w14:textId="3EF07BD6" w:rsidR="00973015" w:rsidRPr="00290EB2" w:rsidRDefault="00973015" w:rsidP="00290EB2">
      <w:pPr>
        <w:rPr>
          <w:highlight w:val="yellow"/>
        </w:rPr>
      </w:pPr>
    </w:p>
    <w:p w14:paraId="232F1D28" w14:textId="236E7D75" w:rsidR="00D33004" w:rsidRDefault="00187881" w:rsidP="00187881">
      <w:pPr>
        <w:jc w:val="center"/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5C4CA82D" wp14:editId="3D286609">
            <wp:extent cx="4572000" cy="8253212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8253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FC6D8" w14:textId="6611F4AD" w:rsidR="00D60F64" w:rsidRDefault="00D60F64" w:rsidP="00D60F64">
      <w:pPr>
        <w:jc w:val="left"/>
        <w:rPr>
          <w:b/>
          <w:bCs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25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1 этажа БС-3 ЖК </w:t>
      </w:r>
      <w:r>
        <w:rPr>
          <w:i/>
          <w:iCs/>
          <w:lang w:val="en-US"/>
        </w:rPr>
        <w:t>URAL</w:t>
      </w:r>
    </w:p>
    <w:p w14:paraId="2BDA523B" w14:textId="5706CC61" w:rsidR="00187881" w:rsidRPr="004D5576" w:rsidRDefault="00D33004" w:rsidP="00187881">
      <w:pPr>
        <w:keepNext/>
        <w:jc w:val="center"/>
        <w:rPr>
          <w:b/>
          <w:bCs/>
          <w:color w:val="1F497D" w:themeColor="text2"/>
        </w:rPr>
      </w:pPr>
      <w:r>
        <w:rPr>
          <w:b/>
          <w:bCs/>
        </w:rPr>
        <w:br w:type="page"/>
      </w:r>
    </w:p>
    <w:p w14:paraId="45A9D1F3" w14:textId="3ADB90E9" w:rsidR="00CC3EF6" w:rsidRDefault="00025221" w:rsidP="00025221">
      <w:pPr>
        <w:spacing w:before="0" w:after="200" w:line="276" w:lineRule="auto"/>
        <w:jc w:val="center"/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70762305" wp14:editId="3B43B0AA">
            <wp:extent cx="4032000" cy="7924967"/>
            <wp:effectExtent l="0" t="0" r="698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032000" cy="7924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F898E" w14:textId="29D9069B" w:rsidR="00D60F64" w:rsidRDefault="00D60F64" w:rsidP="00D60F64">
      <w:pPr>
        <w:jc w:val="left"/>
        <w:rPr>
          <w:b/>
          <w:bCs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26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2 этажа БС-3 ЖК </w:t>
      </w:r>
      <w:r>
        <w:rPr>
          <w:i/>
          <w:iCs/>
          <w:lang w:val="en-US"/>
        </w:rPr>
        <w:t>URAL</w:t>
      </w:r>
    </w:p>
    <w:p w14:paraId="14531529" w14:textId="77777777" w:rsidR="00D60F64" w:rsidRDefault="00D60F64" w:rsidP="00025221">
      <w:pPr>
        <w:spacing w:before="0" w:after="200" w:line="276" w:lineRule="auto"/>
        <w:jc w:val="center"/>
        <w:rPr>
          <w:b/>
          <w:bCs/>
        </w:rPr>
      </w:pPr>
    </w:p>
    <w:p w14:paraId="523E8F45" w14:textId="30503A1B" w:rsidR="00290EB2" w:rsidRDefault="00290EB2" w:rsidP="00025221">
      <w:pPr>
        <w:spacing w:before="0" w:after="200" w:line="276" w:lineRule="auto"/>
        <w:jc w:val="center"/>
        <w:rPr>
          <w:b/>
          <w:bCs/>
        </w:rPr>
      </w:pPr>
    </w:p>
    <w:p w14:paraId="40DF6C0E" w14:textId="2E666975" w:rsidR="00A439B8" w:rsidRDefault="00A439B8" w:rsidP="005D308D">
      <w:pPr>
        <w:spacing w:before="240" w:after="200" w:line="276" w:lineRule="auto"/>
        <w:jc w:val="center"/>
        <w:rPr>
          <w:b/>
          <w:bCs/>
          <w:noProof/>
        </w:rPr>
      </w:pPr>
    </w:p>
    <w:p w14:paraId="1FC2F3FA" w14:textId="50DAFD64" w:rsidR="00A439B8" w:rsidRDefault="00BB0EF9" w:rsidP="00BB0EF9">
      <w:pPr>
        <w:spacing w:before="0" w:after="200" w:line="276" w:lineRule="auto"/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23374EA" wp14:editId="4F309C50">
            <wp:extent cx="6178163" cy="3956476"/>
            <wp:effectExtent l="0" t="0" r="0" b="635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161" cy="396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841D4" w14:textId="7A704B64" w:rsidR="00D60F64" w:rsidRDefault="00D60F64" w:rsidP="00D60F64">
      <w:pPr>
        <w:jc w:val="left"/>
        <w:rPr>
          <w:b/>
          <w:bCs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27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3 этажа БС-3 ЖК </w:t>
      </w:r>
      <w:r>
        <w:rPr>
          <w:i/>
          <w:iCs/>
          <w:lang w:val="en-US"/>
        </w:rPr>
        <w:t>URAL</w:t>
      </w:r>
    </w:p>
    <w:p w14:paraId="47B5C23F" w14:textId="24F01832" w:rsidR="005F10DE" w:rsidRDefault="00A439B8" w:rsidP="00025221">
      <w:pPr>
        <w:spacing w:before="0" w:after="200" w:line="276" w:lineRule="auto"/>
        <w:jc w:val="center"/>
        <w:rPr>
          <w:b/>
          <w:bCs/>
          <w:lang w:val="en-US"/>
        </w:rPr>
      </w:pPr>
      <w:r>
        <w:rPr>
          <w:b/>
          <w:bCs/>
          <w:noProof/>
          <w:lang w:val="en-US"/>
        </w:rPr>
        <w:drawing>
          <wp:inline distT="0" distB="0" distL="0" distR="0" wp14:anchorId="73D705D5" wp14:editId="1DF4BBF2">
            <wp:extent cx="6211199" cy="4118417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073" cy="413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AF063" w14:textId="7CA24490" w:rsidR="00D60F64" w:rsidRDefault="00D60F64" w:rsidP="00D60F64">
      <w:pPr>
        <w:jc w:val="left"/>
        <w:rPr>
          <w:b/>
          <w:bCs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28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Типовой план 4-7 этажа БС-3 ЖК </w:t>
      </w:r>
      <w:r>
        <w:rPr>
          <w:i/>
          <w:iCs/>
          <w:lang w:val="en-US"/>
        </w:rPr>
        <w:t>URAL</w:t>
      </w:r>
    </w:p>
    <w:p w14:paraId="29DCF8A1" w14:textId="77777777" w:rsidR="00D60F64" w:rsidRPr="00D60F64" w:rsidRDefault="00D60F64" w:rsidP="00025221">
      <w:pPr>
        <w:spacing w:before="0" w:after="200" w:line="276" w:lineRule="auto"/>
        <w:jc w:val="center"/>
        <w:rPr>
          <w:b/>
          <w:bCs/>
        </w:rPr>
      </w:pPr>
    </w:p>
    <w:p w14:paraId="14C5053F" w14:textId="44BAB07C" w:rsidR="00025221" w:rsidRPr="00290EB2" w:rsidRDefault="00025221" w:rsidP="00BB0EF9">
      <w:pPr>
        <w:keepNext/>
        <w:jc w:val="left"/>
        <w:rPr>
          <w:b/>
          <w:bCs/>
          <w:color w:val="4A442A" w:themeColor="background2" w:themeShade="40"/>
        </w:rPr>
      </w:pPr>
    </w:p>
    <w:p w14:paraId="4D7AF24D" w14:textId="1B56F96E" w:rsidR="00025221" w:rsidRDefault="00BB0EF9" w:rsidP="00C81E03">
      <w:pPr>
        <w:spacing w:before="0" w:after="200" w:line="276" w:lineRule="auto"/>
        <w:jc w:val="center"/>
        <w:rPr>
          <w:b/>
          <w:bCs/>
          <w:lang w:val="en-US"/>
        </w:rPr>
      </w:pPr>
      <w:r>
        <w:rPr>
          <w:b/>
          <w:bCs/>
          <w:noProof/>
          <w:lang w:val="en-US"/>
        </w:rPr>
        <w:drawing>
          <wp:inline distT="0" distB="0" distL="0" distR="0" wp14:anchorId="767D5D50" wp14:editId="7D4A02B6">
            <wp:extent cx="6127026" cy="3872285"/>
            <wp:effectExtent l="0" t="0" r="762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302" cy="3880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32930" w14:textId="59D9A197" w:rsidR="00D60F64" w:rsidRDefault="00D60F64" w:rsidP="00D60F64">
      <w:pPr>
        <w:jc w:val="left"/>
        <w:rPr>
          <w:b/>
          <w:bCs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29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Типовой план 8-13 этажа БС-3 ЖК </w:t>
      </w:r>
      <w:r>
        <w:rPr>
          <w:i/>
          <w:iCs/>
          <w:lang w:val="en-US"/>
        </w:rPr>
        <w:t>URAL</w:t>
      </w:r>
    </w:p>
    <w:p w14:paraId="170AEF9B" w14:textId="147B9B6C" w:rsidR="002C4311" w:rsidRDefault="00790F17" w:rsidP="00C81E03">
      <w:pPr>
        <w:spacing w:before="0" w:after="200" w:line="276" w:lineRule="auto"/>
        <w:jc w:val="center"/>
        <w:rPr>
          <w:rFonts w:ascii="Cambria" w:eastAsiaTheme="majorEastAsia" w:hAnsi="Cambria" w:cstheme="majorBidi"/>
          <w:color w:val="000000" w:themeColor="text1"/>
          <w:sz w:val="32"/>
          <w:szCs w:val="24"/>
        </w:rPr>
      </w:pPr>
      <w:r>
        <w:rPr>
          <w:rFonts w:ascii="Cambria" w:eastAsiaTheme="majorEastAsia" w:hAnsi="Cambria" w:cstheme="majorBidi"/>
          <w:noProof/>
          <w:color w:val="000000" w:themeColor="text1"/>
          <w:sz w:val="32"/>
          <w:szCs w:val="24"/>
        </w:rPr>
        <w:drawing>
          <wp:inline distT="0" distB="0" distL="0" distR="0" wp14:anchorId="230A036D" wp14:editId="196074B0">
            <wp:extent cx="6146533" cy="3943737"/>
            <wp:effectExtent l="0" t="0" r="698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229" cy="3953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5D21C" w14:textId="54B5C4F8" w:rsidR="00D60F64" w:rsidRDefault="00D60F64" w:rsidP="00D60F64">
      <w:pPr>
        <w:jc w:val="left"/>
        <w:rPr>
          <w:b/>
          <w:bCs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30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Типовой план 14-21 этажа БС-3 ЖК </w:t>
      </w:r>
      <w:r>
        <w:rPr>
          <w:i/>
          <w:iCs/>
          <w:lang w:val="en-US"/>
        </w:rPr>
        <w:t>URAL</w:t>
      </w:r>
    </w:p>
    <w:p w14:paraId="650629FE" w14:textId="77777777" w:rsidR="00D60F64" w:rsidRDefault="00D60F64" w:rsidP="00C81E03">
      <w:pPr>
        <w:spacing w:before="0" w:after="200" w:line="276" w:lineRule="auto"/>
        <w:jc w:val="center"/>
        <w:rPr>
          <w:rFonts w:ascii="Cambria" w:eastAsiaTheme="majorEastAsia" w:hAnsi="Cambria" w:cstheme="majorBidi"/>
          <w:color w:val="000000" w:themeColor="text1"/>
          <w:sz w:val="32"/>
          <w:szCs w:val="24"/>
        </w:rPr>
      </w:pPr>
    </w:p>
    <w:p w14:paraId="40328C4C" w14:textId="77777777" w:rsidR="00805546" w:rsidRDefault="00805546" w:rsidP="00805546">
      <w:pPr>
        <w:spacing w:before="0" w:after="0" w:line="276" w:lineRule="auto"/>
        <w:jc w:val="left"/>
        <w:rPr>
          <w:rFonts w:ascii="Cambria" w:eastAsiaTheme="majorEastAsia" w:hAnsi="Cambria" w:cstheme="majorBidi"/>
          <w:noProof/>
          <w:color w:val="000000" w:themeColor="text1"/>
          <w:sz w:val="32"/>
          <w:szCs w:val="24"/>
        </w:rPr>
      </w:pPr>
    </w:p>
    <w:p w14:paraId="5212D9CE" w14:textId="5516A0CE" w:rsidR="00023CC2" w:rsidRDefault="00805546" w:rsidP="00C81E03">
      <w:pPr>
        <w:spacing w:before="0" w:after="0" w:line="276" w:lineRule="auto"/>
        <w:jc w:val="center"/>
        <w:rPr>
          <w:rFonts w:ascii="Cambria" w:eastAsiaTheme="majorEastAsia" w:hAnsi="Cambria" w:cstheme="majorBidi"/>
          <w:color w:val="000000" w:themeColor="text1"/>
          <w:sz w:val="32"/>
          <w:szCs w:val="24"/>
        </w:rPr>
      </w:pPr>
      <w:r>
        <w:rPr>
          <w:rFonts w:ascii="Cambria" w:eastAsiaTheme="majorEastAsia" w:hAnsi="Cambria" w:cstheme="majorBidi"/>
          <w:noProof/>
          <w:color w:val="000000" w:themeColor="text1"/>
          <w:sz w:val="32"/>
          <w:szCs w:val="24"/>
        </w:rPr>
        <w:drawing>
          <wp:inline distT="0" distB="0" distL="0" distR="0" wp14:anchorId="45367320" wp14:editId="49C992EE">
            <wp:extent cx="6392849" cy="4124458"/>
            <wp:effectExtent l="0" t="0" r="825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855" cy="4128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3F1B3" w14:textId="181748E9" w:rsidR="00D60F64" w:rsidRDefault="00D60F64" w:rsidP="00D60F64">
      <w:pPr>
        <w:spacing w:before="0" w:after="0" w:line="276" w:lineRule="auto"/>
        <w:jc w:val="left"/>
        <w:rPr>
          <w:rFonts w:ascii="Cambria" w:eastAsiaTheme="majorEastAsia" w:hAnsi="Cambria" w:cstheme="majorBidi"/>
          <w:color w:val="000000" w:themeColor="text1"/>
          <w:sz w:val="32"/>
          <w:szCs w:val="24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31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Типовой план 22-23 этажа БС-3 ЖК </w:t>
      </w:r>
      <w:r>
        <w:rPr>
          <w:i/>
          <w:iCs/>
          <w:lang w:val="en-US"/>
        </w:rPr>
        <w:t>URAL</w:t>
      </w:r>
    </w:p>
    <w:p w14:paraId="1C8177B0" w14:textId="17E4F21D" w:rsidR="00255359" w:rsidRPr="00AF56A0" w:rsidRDefault="00255359" w:rsidP="00AF56A0">
      <w:pPr>
        <w:rPr>
          <w:sz w:val="28"/>
          <w:szCs w:val="24"/>
        </w:rPr>
      </w:pPr>
      <w:r w:rsidRPr="00AF56A0">
        <w:rPr>
          <w:sz w:val="28"/>
          <w:szCs w:val="24"/>
        </w:rPr>
        <w:t xml:space="preserve">Блок-секция </w:t>
      </w:r>
      <w:r w:rsidR="007C3603" w:rsidRPr="00AF56A0">
        <w:rPr>
          <w:sz w:val="28"/>
          <w:szCs w:val="24"/>
        </w:rPr>
        <w:t>4</w:t>
      </w:r>
    </w:p>
    <w:p w14:paraId="611D89E7" w14:textId="00256632" w:rsidR="00CA5BED" w:rsidRDefault="00CA5BED" w:rsidP="00CA5BED">
      <w:r>
        <w:t>БС-</w:t>
      </w:r>
      <w:r w:rsidR="00C307F5">
        <w:t>4</w:t>
      </w:r>
      <w:r>
        <w:t xml:space="preserve"> расположена в западной части комплекса, является </w:t>
      </w:r>
      <w:proofErr w:type="spellStart"/>
      <w:r>
        <w:t>одноподъездной</w:t>
      </w:r>
      <w:proofErr w:type="spellEnd"/>
      <w:r>
        <w:t>.</w:t>
      </w:r>
    </w:p>
    <w:p w14:paraId="54EEE232" w14:textId="589999E3" w:rsidR="007C3603" w:rsidRPr="007C3603" w:rsidRDefault="00023CC2" w:rsidP="007C3603">
      <w:r>
        <w:t>Планировки</w:t>
      </w:r>
      <w:r w:rsidR="007C3603">
        <w:t xml:space="preserve"> и </w:t>
      </w:r>
      <w:r w:rsidR="00811CBB">
        <w:t xml:space="preserve">количественные </w:t>
      </w:r>
      <w:r w:rsidR="007C3603">
        <w:t xml:space="preserve">характеристики блок-секции 4 аналогичны параметрам блок-секции 3. </w:t>
      </w:r>
    </w:p>
    <w:p w14:paraId="1AB99388" w14:textId="77777777" w:rsidR="007C3603" w:rsidRPr="00AF56A0" w:rsidRDefault="007C3603" w:rsidP="00AF56A0">
      <w:pPr>
        <w:rPr>
          <w:sz w:val="28"/>
          <w:szCs w:val="24"/>
        </w:rPr>
      </w:pPr>
      <w:r w:rsidRPr="00AF56A0">
        <w:rPr>
          <w:sz w:val="28"/>
          <w:szCs w:val="24"/>
        </w:rPr>
        <w:t>Блок-секция 5</w:t>
      </w:r>
    </w:p>
    <w:p w14:paraId="2DD96531" w14:textId="7AD5F82E" w:rsidR="00255359" w:rsidRDefault="00255359" w:rsidP="00255359">
      <w:r>
        <w:t xml:space="preserve">БС-5 расположена в северо-западной части комплекса, является </w:t>
      </w:r>
      <w:proofErr w:type="spellStart"/>
      <w:r>
        <w:t>одноподъездной</w:t>
      </w:r>
      <w:proofErr w:type="spellEnd"/>
      <w:r>
        <w:t>.</w:t>
      </w:r>
    </w:p>
    <w:p w14:paraId="080BE2DE" w14:textId="689A72BD" w:rsidR="00255359" w:rsidRDefault="00255359" w:rsidP="00255359">
      <w:r>
        <w:t xml:space="preserve">В секции </w:t>
      </w:r>
      <w:r w:rsidR="004B4E72">
        <w:t>147</w:t>
      </w:r>
      <w:r>
        <w:t xml:space="preserve"> квартир общей площадью </w:t>
      </w:r>
      <w:r w:rsidR="004B4E72" w:rsidRPr="004B4E72">
        <w:t>8</w:t>
      </w:r>
      <w:r w:rsidR="004B4E72">
        <w:t xml:space="preserve"> </w:t>
      </w:r>
      <w:r w:rsidR="004B4E72" w:rsidRPr="004B4E72">
        <w:t>31</w:t>
      </w:r>
      <w:r w:rsidR="00076AAB">
        <w:t>2</w:t>
      </w:r>
      <w:r w:rsidR="004B4E72" w:rsidRPr="004B4E72">
        <w:t>,</w:t>
      </w:r>
      <w:r w:rsidR="00076AAB">
        <w:t>19</w:t>
      </w:r>
      <w:r>
        <w:t xml:space="preserve"> </w:t>
      </w:r>
      <w:proofErr w:type="spellStart"/>
      <w:r>
        <w:t>кв.м</w:t>
      </w:r>
      <w:proofErr w:type="spellEnd"/>
      <w:r>
        <w:t>.</w:t>
      </w:r>
    </w:p>
    <w:p w14:paraId="1C4566AD" w14:textId="2D0EDDA3" w:rsidR="00076AAB" w:rsidRPr="00196B28" w:rsidRDefault="00076AAB" w:rsidP="00076AAB">
      <w:pPr>
        <w:jc w:val="left"/>
        <w:rPr>
          <w:b/>
          <w:bCs/>
          <w:color w:val="4A442A" w:themeColor="background2" w:themeShade="40"/>
        </w:rPr>
      </w:pPr>
      <w:bookmarkStart w:id="30" w:name="_Hlk117175721"/>
      <w:r w:rsidRPr="00885E39">
        <w:rPr>
          <w:i/>
          <w:iCs/>
        </w:rPr>
        <w:t xml:space="preserve">Таблица </w:t>
      </w:r>
      <w:r w:rsidRPr="00885E39">
        <w:rPr>
          <w:i/>
          <w:iCs/>
        </w:rPr>
        <w:fldChar w:fldCharType="begin"/>
      </w:r>
      <w:r w:rsidRPr="00885E39">
        <w:rPr>
          <w:i/>
          <w:iCs/>
        </w:rPr>
        <w:instrText xml:space="preserve"> SEQ Таблица \* ARABIC </w:instrText>
      </w:r>
      <w:r w:rsidRPr="00885E39">
        <w:rPr>
          <w:i/>
          <w:iCs/>
        </w:rPr>
        <w:fldChar w:fldCharType="separate"/>
      </w:r>
      <w:r w:rsidR="007125D9">
        <w:rPr>
          <w:i/>
          <w:iCs/>
          <w:noProof/>
        </w:rPr>
        <w:t>11</w:t>
      </w:r>
      <w:r w:rsidRPr="00885E39">
        <w:rPr>
          <w:i/>
          <w:iCs/>
        </w:rPr>
        <w:fldChar w:fldCharType="end"/>
      </w:r>
      <w:r w:rsidRPr="00885E39">
        <w:rPr>
          <w:i/>
          <w:iCs/>
        </w:rPr>
        <w:t xml:space="preserve">. </w:t>
      </w:r>
      <w:r w:rsidRPr="007B7F6F">
        <w:rPr>
          <w:i/>
          <w:iCs/>
        </w:rPr>
        <w:t>Технико-экономические показатели</w:t>
      </w:r>
      <w:r>
        <w:rPr>
          <w:i/>
          <w:iCs/>
        </w:rPr>
        <w:t xml:space="preserve"> БС-5 (жилой дом)</w:t>
      </w:r>
      <w:r w:rsidRPr="007B7F6F">
        <w:rPr>
          <w:i/>
          <w:iCs/>
        </w:rPr>
        <w:t xml:space="preserve"> ЖК URAL</w:t>
      </w:r>
    </w:p>
    <w:tbl>
      <w:tblPr>
        <w:tblStyle w:val="-1"/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0"/>
        <w:gridCol w:w="3146"/>
        <w:gridCol w:w="2693"/>
        <w:gridCol w:w="1701"/>
        <w:gridCol w:w="1701"/>
      </w:tblGrid>
      <w:tr w:rsidR="00B1235F" w:rsidRPr="00B1235F" w14:paraId="0F680AE0" w14:textId="77777777" w:rsidTr="00B00C9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tcBorders>
              <w:bottom w:val="none" w:sz="0" w:space="0" w:color="auto"/>
            </w:tcBorders>
            <w:noWrap/>
            <w:vAlign w:val="center"/>
            <w:hideMark/>
          </w:tcPr>
          <w:bookmarkEnd w:id="30"/>
          <w:p w14:paraId="25D33107" w14:textId="77777777" w:rsidR="00B1235F" w:rsidRPr="00B1235F" w:rsidRDefault="00B1235F" w:rsidP="00B1235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№ п/п</w:t>
            </w:r>
          </w:p>
        </w:tc>
        <w:tc>
          <w:tcPr>
            <w:tcW w:w="5839" w:type="dxa"/>
            <w:gridSpan w:val="2"/>
            <w:tcBorders>
              <w:bottom w:val="none" w:sz="0" w:space="0" w:color="auto"/>
            </w:tcBorders>
            <w:noWrap/>
            <w:vAlign w:val="center"/>
            <w:hideMark/>
          </w:tcPr>
          <w:p w14:paraId="320CACDD" w14:textId="77777777" w:rsidR="00B1235F" w:rsidRPr="00B1235F" w:rsidRDefault="00B1235F" w:rsidP="00B1235F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noWrap/>
            <w:vAlign w:val="center"/>
            <w:hideMark/>
          </w:tcPr>
          <w:p w14:paraId="2B507387" w14:textId="77777777" w:rsidR="00B1235F" w:rsidRPr="00B1235F" w:rsidRDefault="00B1235F" w:rsidP="00B1235F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Ед. изм.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noWrap/>
            <w:vAlign w:val="center"/>
            <w:hideMark/>
          </w:tcPr>
          <w:p w14:paraId="486CC255" w14:textId="77777777" w:rsidR="00B1235F" w:rsidRPr="00B1235F" w:rsidRDefault="00B1235F" w:rsidP="00B1235F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БС-5</w:t>
            </w:r>
          </w:p>
        </w:tc>
      </w:tr>
      <w:tr w:rsidR="00B1235F" w:rsidRPr="00B1235F" w14:paraId="12E22CA6" w14:textId="77777777" w:rsidTr="00B00C93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2575FE9B" w14:textId="77777777" w:rsidR="00B1235F" w:rsidRPr="00B1235F" w:rsidRDefault="00B1235F" w:rsidP="00B1235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839" w:type="dxa"/>
            <w:gridSpan w:val="2"/>
            <w:noWrap/>
            <w:vAlign w:val="center"/>
            <w:hideMark/>
          </w:tcPr>
          <w:p w14:paraId="3AB541DF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Этажность жилого дома</w:t>
            </w:r>
          </w:p>
        </w:tc>
        <w:tc>
          <w:tcPr>
            <w:tcW w:w="1701" w:type="dxa"/>
            <w:noWrap/>
            <w:vAlign w:val="center"/>
            <w:hideMark/>
          </w:tcPr>
          <w:p w14:paraId="56ACDF61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1701" w:type="dxa"/>
            <w:noWrap/>
            <w:vAlign w:val="center"/>
            <w:hideMark/>
          </w:tcPr>
          <w:p w14:paraId="41025E23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24</w:t>
            </w:r>
          </w:p>
        </w:tc>
      </w:tr>
      <w:tr w:rsidR="00B1235F" w:rsidRPr="00B1235F" w14:paraId="79CBAFD3" w14:textId="77777777" w:rsidTr="00B00C93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09D79E2C" w14:textId="77777777" w:rsidR="00B1235F" w:rsidRPr="00B1235F" w:rsidRDefault="00B1235F" w:rsidP="00B1235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5839" w:type="dxa"/>
            <w:gridSpan w:val="2"/>
            <w:noWrap/>
            <w:vAlign w:val="center"/>
            <w:hideMark/>
          </w:tcPr>
          <w:p w14:paraId="2FDBA480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Количество этажей</w:t>
            </w:r>
          </w:p>
        </w:tc>
        <w:tc>
          <w:tcPr>
            <w:tcW w:w="1701" w:type="dxa"/>
            <w:noWrap/>
            <w:vAlign w:val="center"/>
            <w:hideMark/>
          </w:tcPr>
          <w:p w14:paraId="184283EA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1701" w:type="dxa"/>
            <w:noWrap/>
            <w:vAlign w:val="center"/>
            <w:hideMark/>
          </w:tcPr>
          <w:p w14:paraId="4ACB7170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</w:tr>
      <w:tr w:rsidR="00B1235F" w:rsidRPr="00B1235F" w14:paraId="70C84504" w14:textId="77777777" w:rsidTr="00B00C93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16251F33" w14:textId="77777777" w:rsidR="00B1235F" w:rsidRPr="00B1235F" w:rsidRDefault="00B1235F" w:rsidP="00B1235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5839" w:type="dxa"/>
            <w:gridSpan w:val="2"/>
            <w:noWrap/>
            <w:vAlign w:val="center"/>
            <w:hideMark/>
          </w:tcPr>
          <w:p w14:paraId="292AB096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Площадь жилого здания</w:t>
            </w:r>
          </w:p>
        </w:tc>
        <w:tc>
          <w:tcPr>
            <w:tcW w:w="1701" w:type="dxa"/>
            <w:noWrap/>
            <w:vAlign w:val="center"/>
            <w:hideMark/>
          </w:tcPr>
          <w:p w14:paraId="65C521CA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1701" w:type="dxa"/>
            <w:noWrap/>
            <w:vAlign w:val="center"/>
            <w:hideMark/>
          </w:tcPr>
          <w:p w14:paraId="56AE1E2B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12807,1</w:t>
            </w:r>
          </w:p>
        </w:tc>
      </w:tr>
      <w:tr w:rsidR="00B1235F" w:rsidRPr="00B1235F" w14:paraId="32C6EE08" w14:textId="77777777" w:rsidTr="00B00C93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4E0C8BC9" w14:textId="77777777" w:rsidR="00B1235F" w:rsidRPr="00B1235F" w:rsidRDefault="00B1235F" w:rsidP="00B1235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5839" w:type="dxa"/>
            <w:gridSpan w:val="2"/>
            <w:noWrap/>
            <w:vAlign w:val="center"/>
            <w:hideMark/>
          </w:tcPr>
          <w:p w14:paraId="525B760F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Строительный объем жилого здания</w:t>
            </w:r>
          </w:p>
        </w:tc>
        <w:tc>
          <w:tcPr>
            <w:tcW w:w="1701" w:type="dxa"/>
            <w:noWrap/>
            <w:vAlign w:val="center"/>
            <w:hideMark/>
          </w:tcPr>
          <w:p w14:paraId="19CD07B3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куб. м</w:t>
            </w:r>
          </w:p>
        </w:tc>
        <w:tc>
          <w:tcPr>
            <w:tcW w:w="1701" w:type="dxa"/>
            <w:noWrap/>
            <w:vAlign w:val="center"/>
            <w:hideMark/>
          </w:tcPr>
          <w:p w14:paraId="69AD273B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44307,24</w:t>
            </w:r>
          </w:p>
        </w:tc>
      </w:tr>
      <w:tr w:rsidR="00B1235F" w:rsidRPr="00B1235F" w14:paraId="6D793AA2" w14:textId="77777777" w:rsidTr="00B00C93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14A67C74" w14:textId="77777777" w:rsidR="00B1235F" w:rsidRPr="00B1235F" w:rsidRDefault="00B1235F" w:rsidP="00B1235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5839" w:type="dxa"/>
            <w:gridSpan w:val="2"/>
            <w:noWrap/>
            <w:vAlign w:val="center"/>
            <w:hideMark/>
          </w:tcPr>
          <w:p w14:paraId="520135EC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 том числе выше </w:t>
            </w:r>
            <w:proofErr w:type="spellStart"/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отм</w:t>
            </w:r>
            <w:proofErr w:type="spellEnd"/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. 0,000</w:t>
            </w:r>
          </w:p>
        </w:tc>
        <w:tc>
          <w:tcPr>
            <w:tcW w:w="1701" w:type="dxa"/>
            <w:noWrap/>
            <w:vAlign w:val="center"/>
            <w:hideMark/>
          </w:tcPr>
          <w:p w14:paraId="137E7907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куб. м</w:t>
            </w:r>
          </w:p>
        </w:tc>
        <w:tc>
          <w:tcPr>
            <w:tcW w:w="1701" w:type="dxa"/>
            <w:noWrap/>
            <w:vAlign w:val="center"/>
            <w:hideMark/>
          </w:tcPr>
          <w:p w14:paraId="75F5B04C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42759,44</w:t>
            </w:r>
          </w:p>
        </w:tc>
      </w:tr>
      <w:tr w:rsidR="00B1235F" w:rsidRPr="00B1235F" w14:paraId="1B50A394" w14:textId="77777777" w:rsidTr="00B00C93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5ECB4FC3" w14:textId="77777777" w:rsidR="00B1235F" w:rsidRPr="00B1235F" w:rsidRDefault="00B1235F" w:rsidP="00B1235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5839" w:type="dxa"/>
            <w:gridSpan w:val="2"/>
            <w:noWrap/>
            <w:vAlign w:val="center"/>
            <w:hideMark/>
          </w:tcPr>
          <w:p w14:paraId="38BFCFDF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 том числе ниже </w:t>
            </w:r>
            <w:proofErr w:type="spellStart"/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отм</w:t>
            </w:r>
            <w:proofErr w:type="spellEnd"/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. 0,000</w:t>
            </w:r>
          </w:p>
        </w:tc>
        <w:tc>
          <w:tcPr>
            <w:tcW w:w="1701" w:type="dxa"/>
            <w:noWrap/>
            <w:vAlign w:val="center"/>
            <w:hideMark/>
          </w:tcPr>
          <w:p w14:paraId="3196644C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куб. м</w:t>
            </w:r>
          </w:p>
        </w:tc>
        <w:tc>
          <w:tcPr>
            <w:tcW w:w="1701" w:type="dxa"/>
            <w:noWrap/>
            <w:vAlign w:val="center"/>
            <w:hideMark/>
          </w:tcPr>
          <w:p w14:paraId="7192799E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1547,79</w:t>
            </w:r>
          </w:p>
        </w:tc>
      </w:tr>
      <w:tr w:rsidR="00B1235F" w:rsidRPr="00B1235F" w14:paraId="06D5CF25" w14:textId="77777777" w:rsidTr="00B00C93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7FA01DEF" w14:textId="77777777" w:rsidR="00B1235F" w:rsidRPr="00B1235F" w:rsidRDefault="00B1235F" w:rsidP="00B1235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5839" w:type="dxa"/>
            <w:gridSpan w:val="2"/>
            <w:noWrap/>
            <w:vAlign w:val="center"/>
            <w:hideMark/>
          </w:tcPr>
          <w:p w14:paraId="3CA94A5E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Жилая площадь квартир</w:t>
            </w:r>
          </w:p>
        </w:tc>
        <w:tc>
          <w:tcPr>
            <w:tcW w:w="1701" w:type="dxa"/>
            <w:noWrap/>
            <w:vAlign w:val="center"/>
            <w:hideMark/>
          </w:tcPr>
          <w:p w14:paraId="4596CB65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1701" w:type="dxa"/>
            <w:noWrap/>
            <w:vAlign w:val="center"/>
            <w:hideMark/>
          </w:tcPr>
          <w:p w14:paraId="4505B3F6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3514,7</w:t>
            </w:r>
          </w:p>
        </w:tc>
      </w:tr>
      <w:tr w:rsidR="00B1235F" w:rsidRPr="00B1235F" w14:paraId="503908ED" w14:textId="77777777" w:rsidTr="00B00C93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53786BB2" w14:textId="77777777" w:rsidR="00B1235F" w:rsidRPr="00B1235F" w:rsidRDefault="00B1235F" w:rsidP="00B1235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5839" w:type="dxa"/>
            <w:gridSpan w:val="2"/>
            <w:noWrap/>
            <w:vAlign w:val="center"/>
            <w:hideMark/>
          </w:tcPr>
          <w:p w14:paraId="4DC880C7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Площадь квартир</w:t>
            </w:r>
          </w:p>
        </w:tc>
        <w:tc>
          <w:tcPr>
            <w:tcW w:w="1701" w:type="dxa"/>
            <w:noWrap/>
            <w:vAlign w:val="center"/>
            <w:hideMark/>
          </w:tcPr>
          <w:p w14:paraId="20012876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1701" w:type="dxa"/>
            <w:noWrap/>
            <w:vAlign w:val="center"/>
            <w:hideMark/>
          </w:tcPr>
          <w:p w14:paraId="677A0C5C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7840,43</w:t>
            </w:r>
          </w:p>
        </w:tc>
      </w:tr>
      <w:tr w:rsidR="00B1235F" w:rsidRPr="00B1235F" w14:paraId="7BA730F6" w14:textId="77777777" w:rsidTr="00B00C93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37184E54" w14:textId="77777777" w:rsidR="00B1235F" w:rsidRPr="00B1235F" w:rsidRDefault="00B1235F" w:rsidP="00B1235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5839" w:type="dxa"/>
            <w:gridSpan w:val="2"/>
            <w:noWrap/>
            <w:vAlign w:val="center"/>
            <w:hideMark/>
          </w:tcPr>
          <w:p w14:paraId="3A81CB60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Общая площадь квартир*</w:t>
            </w:r>
          </w:p>
        </w:tc>
        <w:tc>
          <w:tcPr>
            <w:tcW w:w="1701" w:type="dxa"/>
            <w:noWrap/>
            <w:vAlign w:val="center"/>
            <w:hideMark/>
          </w:tcPr>
          <w:p w14:paraId="2063FA11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1701" w:type="dxa"/>
            <w:noWrap/>
            <w:vAlign w:val="center"/>
            <w:hideMark/>
          </w:tcPr>
          <w:p w14:paraId="367D3000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8312,19</w:t>
            </w:r>
          </w:p>
        </w:tc>
      </w:tr>
      <w:tr w:rsidR="00B1235F" w:rsidRPr="00B1235F" w14:paraId="4A3369B3" w14:textId="77777777" w:rsidTr="00B00C93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 w:val="restart"/>
            <w:noWrap/>
            <w:vAlign w:val="center"/>
            <w:hideMark/>
          </w:tcPr>
          <w:p w14:paraId="580E39B6" w14:textId="77777777" w:rsidR="00B1235F" w:rsidRPr="00B1235F" w:rsidRDefault="00B1235F" w:rsidP="00B1235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3146" w:type="dxa"/>
            <w:vMerge w:val="restart"/>
            <w:noWrap/>
            <w:vAlign w:val="center"/>
            <w:hideMark/>
          </w:tcPr>
          <w:p w14:paraId="34C8EE22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Количество квартир</w:t>
            </w:r>
          </w:p>
        </w:tc>
        <w:tc>
          <w:tcPr>
            <w:tcW w:w="2693" w:type="dxa"/>
            <w:noWrap/>
            <w:vAlign w:val="center"/>
            <w:hideMark/>
          </w:tcPr>
          <w:p w14:paraId="1B64613A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Студий</w:t>
            </w:r>
          </w:p>
        </w:tc>
        <w:tc>
          <w:tcPr>
            <w:tcW w:w="1701" w:type="dxa"/>
            <w:noWrap/>
            <w:vAlign w:val="center"/>
            <w:hideMark/>
          </w:tcPr>
          <w:p w14:paraId="74F29D7F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1701" w:type="dxa"/>
            <w:noWrap/>
            <w:vAlign w:val="center"/>
            <w:hideMark/>
          </w:tcPr>
          <w:p w14:paraId="1A911084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B1235F" w:rsidRPr="00B1235F" w14:paraId="2D040464" w14:textId="77777777" w:rsidTr="00B00C93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  <w:hideMark/>
          </w:tcPr>
          <w:p w14:paraId="316AD863" w14:textId="77777777" w:rsidR="00B1235F" w:rsidRPr="00B1235F" w:rsidRDefault="00B1235F" w:rsidP="00B1235F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3146" w:type="dxa"/>
            <w:vMerge/>
            <w:vAlign w:val="center"/>
            <w:hideMark/>
          </w:tcPr>
          <w:p w14:paraId="6AFC1811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693" w:type="dxa"/>
            <w:noWrap/>
            <w:vAlign w:val="center"/>
            <w:hideMark/>
          </w:tcPr>
          <w:p w14:paraId="643436AA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1-комнатных</w:t>
            </w:r>
          </w:p>
        </w:tc>
        <w:tc>
          <w:tcPr>
            <w:tcW w:w="1701" w:type="dxa"/>
            <w:noWrap/>
            <w:vAlign w:val="center"/>
            <w:hideMark/>
          </w:tcPr>
          <w:p w14:paraId="42220694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1701" w:type="dxa"/>
            <w:noWrap/>
            <w:vAlign w:val="center"/>
            <w:hideMark/>
          </w:tcPr>
          <w:p w14:paraId="2E63280B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63</w:t>
            </w:r>
          </w:p>
        </w:tc>
      </w:tr>
      <w:tr w:rsidR="00B1235F" w:rsidRPr="00B1235F" w14:paraId="5409250A" w14:textId="77777777" w:rsidTr="00B00C93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  <w:hideMark/>
          </w:tcPr>
          <w:p w14:paraId="0E29345E" w14:textId="77777777" w:rsidR="00B1235F" w:rsidRPr="00B1235F" w:rsidRDefault="00B1235F" w:rsidP="00B1235F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3146" w:type="dxa"/>
            <w:vMerge/>
            <w:vAlign w:val="center"/>
            <w:hideMark/>
          </w:tcPr>
          <w:p w14:paraId="5DCAAAED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693" w:type="dxa"/>
            <w:noWrap/>
            <w:vAlign w:val="center"/>
            <w:hideMark/>
          </w:tcPr>
          <w:p w14:paraId="430C2974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2-комнатных</w:t>
            </w:r>
          </w:p>
        </w:tc>
        <w:tc>
          <w:tcPr>
            <w:tcW w:w="1701" w:type="dxa"/>
            <w:noWrap/>
            <w:vAlign w:val="center"/>
            <w:hideMark/>
          </w:tcPr>
          <w:p w14:paraId="449F1B6F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1701" w:type="dxa"/>
            <w:noWrap/>
            <w:vAlign w:val="center"/>
            <w:hideMark/>
          </w:tcPr>
          <w:p w14:paraId="26EC586D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63</w:t>
            </w:r>
          </w:p>
        </w:tc>
      </w:tr>
      <w:tr w:rsidR="00B1235F" w:rsidRPr="00B1235F" w14:paraId="2EA72D72" w14:textId="77777777" w:rsidTr="00B00C93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  <w:hideMark/>
          </w:tcPr>
          <w:p w14:paraId="7DDEC97F" w14:textId="77777777" w:rsidR="00B1235F" w:rsidRPr="00B1235F" w:rsidRDefault="00B1235F" w:rsidP="00B1235F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3146" w:type="dxa"/>
            <w:vMerge/>
            <w:vAlign w:val="center"/>
            <w:hideMark/>
          </w:tcPr>
          <w:p w14:paraId="66E4F74F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693" w:type="dxa"/>
            <w:noWrap/>
            <w:vAlign w:val="center"/>
            <w:hideMark/>
          </w:tcPr>
          <w:p w14:paraId="78F07A5F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3-комнатных</w:t>
            </w:r>
          </w:p>
        </w:tc>
        <w:tc>
          <w:tcPr>
            <w:tcW w:w="1701" w:type="dxa"/>
            <w:noWrap/>
            <w:vAlign w:val="center"/>
            <w:hideMark/>
          </w:tcPr>
          <w:p w14:paraId="3C938533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1701" w:type="dxa"/>
            <w:noWrap/>
            <w:vAlign w:val="center"/>
            <w:hideMark/>
          </w:tcPr>
          <w:p w14:paraId="0269C495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21</w:t>
            </w:r>
          </w:p>
        </w:tc>
      </w:tr>
      <w:tr w:rsidR="00B1235F" w:rsidRPr="00B1235F" w14:paraId="2AAD3379" w14:textId="77777777" w:rsidTr="00B00C93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5E87336C" w14:textId="77777777" w:rsidR="00B1235F" w:rsidRPr="00B1235F" w:rsidRDefault="00B1235F" w:rsidP="00B1235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3146" w:type="dxa"/>
            <w:noWrap/>
            <w:vAlign w:val="center"/>
            <w:hideMark/>
          </w:tcPr>
          <w:p w14:paraId="03CCB23F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Всего на жилой дом</w:t>
            </w:r>
          </w:p>
        </w:tc>
        <w:tc>
          <w:tcPr>
            <w:tcW w:w="2693" w:type="dxa"/>
            <w:noWrap/>
            <w:vAlign w:val="center"/>
            <w:hideMark/>
          </w:tcPr>
          <w:p w14:paraId="5EDEBF9A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701" w:type="dxa"/>
            <w:noWrap/>
            <w:vAlign w:val="center"/>
            <w:hideMark/>
          </w:tcPr>
          <w:p w14:paraId="226950F0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701" w:type="dxa"/>
            <w:noWrap/>
            <w:vAlign w:val="center"/>
            <w:hideMark/>
          </w:tcPr>
          <w:p w14:paraId="3D52C06F" w14:textId="1BB9F8A2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  <w:r w:rsidR="00076AAB">
              <w:rPr>
                <w:rFonts w:eastAsia="Times New Roman" w:cs="Times New Roman"/>
                <w:color w:val="000000"/>
                <w:sz w:val="22"/>
                <w:lang w:eastAsia="ru-RU"/>
              </w:rPr>
              <w:t>47</w:t>
            </w:r>
          </w:p>
        </w:tc>
      </w:tr>
    </w:tbl>
    <w:p w14:paraId="6893E294" w14:textId="77777777" w:rsidR="00B1235F" w:rsidRDefault="00B1235F" w:rsidP="00B1235F">
      <w:pPr>
        <w:rPr>
          <w:sz w:val="20"/>
          <w:szCs w:val="18"/>
        </w:rPr>
      </w:pPr>
      <w:r w:rsidRPr="00744674">
        <w:rPr>
          <w:sz w:val="20"/>
          <w:szCs w:val="18"/>
        </w:rPr>
        <w:t>*Площадь квартир рассчитывалась согласно СП 54.13330.2011, общая площадь (с балконами и лоджиями) с учетом понижающего коэффициента.</w:t>
      </w:r>
    </w:p>
    <w:p w14:paraId="3A0B32F8" w14:textId="1D0A1996" w:rsidR="00CA5BED" w:rsidRPr="00B1235F" w:rsidRDefault="00DE089C" w:rsidP="00B1235F">
      <w:pPr>
        <w:rPr>
          <w:b/>
          <w:bCs/>
          <w:color w:val="4A442A" w:themeColor="background2" w:themeShade="40"/>
        </w:rPr>
      </w:pPr>
      <w:r>
        <w:rPr>
          <w:b/>
          <w:bCs/>
          <w:noProof/>
          <w:color w:val="4A442A" w:themeColor="background2" w:themeShade="40"/>
        </w:rPr>
        <w:drawing>
          <wp:anchor distT="0" distB="0" distL="114300" distR="114300" simplePos="0" relativeHeight="251676672" behindDoc="0" locked="0" layoutInCell="1" allowOverlap="1" wp14:anchorId="6441C372" wp14:editId="521E5435">
            <wp:simplePos x="0" y="0"/>
            <wp:positionH relativeFrom="column">
              <wp:posOffset>4784200</wp:posOffset>
            </wp:positionH>
            <wp:positionV relativeFrom="paragraph">
              <wp:posOffset>7952</wp:posOffset>
            </wp:positionV>
            <wp:extent cx="1753870" cy="2282190"/>
            <wp:effectExtent l="0" t="0" r="0" b="3810"/>
            <wp:wrapThrough wrapText="bothSides">
              <wp:wrapPolygon edited="0">
                <wp:start x="0" y="0"/>
                <wp:lineTo x="0" y="21456"/>
                <wp:lineTo x="21350" y="21456"/>
                <wp:lineTo x="21350" y="0"/>
                <wp:lineTo x="0" y="0"/>
              </wp:wrapPolygon>
            </wp:wrapThrough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870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5359" w:rsidRPr="00B1235F">
        <w:rPr>
          <w:b/>
          <w:bCs/>
          <w:color w:val="4A442A" w:themeColor="background2" w:themeShade="40"/>
        </w:rPr>
        <w:t>Количество квартир и диапазоны площадей планировок:</w:t>
      </w:r>
    </w:p>
    <w:p w14:paraId="21C83265" w14:textId="2D809CC6" w:rsidR="004B4E72" w:rsidRPr="00CA5BED" w:rsidRDefault="00255359" w:rsidP="00CA5BED">
      <w:pPr>
        <w:ind w:firstLine="567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149AD8B3" wp14:editId="4C1D7747">
            <wp:simplePos x="0" y="0"/>
            <wp:positionH relativeFrom="margin">
              <wp:align>left</wp:align>
            </wp:positionH>
            <wp:positionV relativeFrom="paragraph">
              <wp:posOffset>287655</wp:posOffset>
            </wp:positionV>
            <wp:extent cx="4579620" cy="1635125"/>
            <wp:effectExtent l="0" t="38100" r="0" b="0"/>
            <wp:wrapTopAndBottom/>
            <wp:docPr id="105" name="Схема 10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1" r:lo="rId62" r:qs="rId63" r:cs="rId6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53B44A" w14:textId="5A1F9AAA" w:rsidR="00076AAB" w:rsidRDefault="00076AAB" w:rsidP="00076AAB">
      <w:pPr>
        <w:jc w:val="left"/>
        <w:rPr>
          <w:b/>
          <w:bCs/>
          <w:color w:val="4A442A" w:themeColor="background2" w:themeShade="40"/>
        </w:rPr>
      </w:pPr>
      <w:r w:rsidRPr="00885E39">
        <w:rPr>
          <w:i/>
          <w:iCs/>
        </w:rPr>
        <w:t xml:space="preserve">Таблица </w:t>
      </w:r>
      <w:r w:rsidRPr="00885E39">
        <w:rPr>
          <w:i/>
          <w:iCs/>
        </w:rPr>
        <w:fldChar w:fldCharType="begin"/>
      </w:r>
      <w:r w:rsidRPr="00885E39">
        <w:rPr>
          <w:i/>
          <w:iCs/>
        </w:rPr>
        <w:instrText xml:space="preserve"> SEQ Таблица \* ARABIC </w:instrText>
      </w:r>
      <w:r w:rsidRPr="00885E39">
        <w:rPr>
          <w:i/>
          <w:iCs/>
        </w:rPr>
        <w:fldChar w:fldCharType="separate"/>
      </w:r>
      <w:r w:rsidR="007125D9">
        <w:rPr>
          <w:i/>
          <w:iCs/>
          <w:noProof/>
        </w:rPr>
        <w:t>12</w:t>
      </w:r>
      <w:r w:rsidRPr="00885E39">
        <w:rPr>
          <w:i/>
          <w:iCs/>
        </w:rPr>
        <w:fldChar w:fldCharType="end"/>
      </w:r>
      <w:r w:rsidRPr="00885E39">
        <w:rPr>
          <w:i/>
          <w:iCs/>
        </w:rPr>
        <w:t xml:space="preserve">. </w:t>
      </w:r>
      <w:r w:rsidRPr="007B7F6F">
        <w:rPr>
          <w:i/>
          <w:iCs/>
        </w:rPr>
        <w:t>Технико-экономические показатели</w:t>
      </w:r>
      <w:r>
        <w:rPr>
          <w:i/>
          <w:iCs/>
        </w:rPr>
        <w:t xml:space="preserve"> БС-5 (встроенные помещения)</w:t>
      </w:r>
      <w:r w:rsidRPr="007B7F6F">
        <w:rPr>
          <w:i/>
          <w:iCs/>
        </w:rPr>
        <w:t xml:space="preserve"> ЖК URAL</w:t>
      </w:r>
    </w:p>
    <w:tbl>
      <w:tblPr>
        <w:tblStyle w:val="-1"/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0"/>
        <w:gridCol w:w="2940"/>
        <w:gridCol w:w="1907"/>
        <w:gridCol w:w="2126"/>
        <w:gridCol w:w="2268"/>
      </w:tblGrid>
      <w:tr w:rsidR="00B1235F" w:rsidRPr="00B1235F" w14:paraId="0FF684A1" w14:textId="77777777" w:rsidTr="007353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 w:val="restart"/>
            <w:noWrap/>
            <w:vAlign w:val="center"/>
            <w:hideMark/>
          </w:tcPr>
          <w:p w14:paraId="6A1E0FC1" w14:textId="77777777" w:rsidR="00B1235F" w:rsidRPr="00B1235F" w:rsidRDefault="00B1235F" w:rsidP="00B1235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№ п/п</w:t>
            </w:r>
          </w:p>
        </w:tc>
        <w:tc>
          <w:tcPr>
            <w:tcW w:w="2940" w:type="dxa"/>
            <w:noWrap/>
            <w:vAlign w:val="center"/>
            <w:hideMark/>
          </w:tcPr>
          <w:p w14:paraId="1E4F5B0C" w14:textId="77777777" w:rsidR="00B1235F" w:rsidRPr="00B1235F" w:rsidRDefault="00B1235F" w:rsidP="00B1235F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</w:t>
            </w:r>
          </w:p>
        </w:tc>
        <w:tc>
          <w:tcPr>
            <w:tcW w:w="4033" w:type="dxa"/>
            <w:gridSpan w:val="2"/>
            <w:noWrap/>
            <w:vAlign w:val="center"/>
            <w:hideMark/>
          </w:tcPr>
          <w:p w14:paraId="65649F78" w14:textId="77777777" w:rsidR="00B1235F" w:rsidRPr="00B1235F" w:rsidRDefault="00B1235F" w:rsidP="00B1235F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БС-5</w:t>
            </w:r>
          </w:p>
        </w:tc>
        <w:tc>
          <w:tcPr>
            <w:tcW w:w="2268" w:type="dxa"/>
            <w:vMerge w:val="restart"/>
            <w:noWrap/>
            <w:vAlign w:val="center"/>
            <w:hideMark/>
          </w:tcPr>
          <w:p w14:paraId="60469CB4" w14:textId="77777777" w:rsidR="00B1235F" w:rsidRPr="00B1235F" w:rsidRDefault="00B1235F" w:rsidP="00B1235F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Итого</w:t>
            </w:r>
          </w:p>
        </w:tc>
      </w:tr>
      <w:tr w:rsidR="00B1235F" w:rsidRPr="00B1235F" w14:paraId="2F552A39" w14:textId="77777777" w:rsidTr="007353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tcBorders>
              <w:bottom w:val="none" w:sz="0" w:space="0" w:color="auto"/>
            </w:tcBorders>
            <w:vAlign w:val="center"/>
            <w:hideMark/>
          </w:tcPr>
          <w:p w14:paraId="7F4AC2CA" w14:textId="77777777" w:rsidR="00B1235F" w:rsidRPr="00B1235F" w:rsidRDefault="00B1235F" w:rsidP="00B1235F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940" w:type="dxa"/>
            <w:tcBorders>
              <w:bottom w:val="none" w:sz="0" w:space="0" w:color="auto"/>
            </w:tcBorders>
            <w:noWrap/>
            <w:vAlign w:val="center"/>
            <w:hideMark/>
          </w:tcPr>
          <w:p w14:paraId="721FC953" w14:textId="77777777" w:rsidR="00B1235F" w:rsidRPr="00B1235F" w:rsidRDefault="00B1235F" w:rsidP="00B1235F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Номер офиса </w:t>
            </w:r>
          </w:p>
        </w:tc>
        <w:tc>
          <w:tcPr>
            <w:tcW w:w="1907" w:type="dxa"/>
            <w:tcBorders>
              <w:bottom w:val="none" w:sz="0" w:space="0" w:color="auto"/>
            </w:tcBorders>
            <w:noWrap/>
            <w:vAlign w:val="center"/>
            <w:hideMark/>
          </w:tcPr>
          <w:p w14:paraId="487B5E6D" w14:textId="77777777" w:rsidR="00B1235F" w:rsidRPr="00B1235F" w:rsidRDefault="00B1235F" w:rsidP="00B1235F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№15</w:t>
            </w:r>
          </w:p>
        </w:tc>
        <w:tc>
          <w:tcPr>
            <w:tcW w:w="2126" w:type="dxa"/>
            <w:tcBorders>
              <w:bottom w:val="none" w:sz="0" w:space="0" w:color="auto"/>
            </w:tcBorders>
            <w:noWrap/>
            <w:vAlign w:val="center"/>
            <w:hideMark/>
          </w:tcPr>
          <w:p w14:paraId="3FE25D61" w14:textId="77777777" w:rsidR="00B1235F" w:rsidRPr="00B1235F" w:rsidRDefault="00B1235F" w:rsidP="00B1235F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№16</w:t>
            </w:r>
          </w:p>
        </w:tc>
        <w:tc>
          <w:tcPr>
            <w:tcW w:w="2268" w:type="dxa"/>
            <w:vMerge/>
            <w:tcBorders>
              <w:bottom w:val="none" w:sz="0" w:space="0" w:color="auto"/>
            </w:tcBorders>
            <w:vAlign w:val="center"/>
            <w:hideMark/>
          </w:tcPr>
          <w:p w14:paraId="6A252DA6" w14:textId="77777777" w:rsidR="00B1235F" w:rsidRPr="00B1235F" w:rsidRDefault="00B1235F" w:rsidP="00B1235F">
            <w:pPr>
              <w:spacing w:before="0" w:after="0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  <w:tr w:rsidR="00B1235F" w:rsidRPr="00B1235F" w14:paraId="5F72E086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71419C47" w14:textId="77777777" w:rsidR="00B1235F" w:rsidRPr="00B1235F" w:rsidRDefault="00B1235F" w:rsidP="00B1235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2940" w:type="dxa"/>
            <w:noWrap/>
            <w:vAlign w:val="center"/>
            <w:hideMark/>
          </w:tcPr>
          <w:p w14:paraId="7D154C3F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Общая площадь, </w:t>
            </w:r>
            <w:proofErr w:type="spellStart"/>
            <w:proofErr w:type="gramStart"/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1907" w:type="dxa"/>
            <w:noWrap/>
            <w:vAlign w:val="center"/>
            <w:hideMark/>
          </w:tcPr>
          <w:p w14:paraId="351B01DA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253,7</w:t>
            </w:r>
          </w:p>
        </w:tc>
        <w:tc>
          <w:tcPr>
            <w:tcW w:w="2126" w:type="dxa"/>
            <w:noWrap/>
            <w:vAlign w:val="center"/>
            <w:hideMark/>
          </w:tcPr>
          <w:p w14:paraId="6822D080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108,85</w:t>
            </w:r>
          </w:p>
        </w:tc>
        <w:tc>
          <w:tcPr>
            <w:tcW w:w="2268" w:type="dxa"/>
            <w:noWrap/>
            <w:vAlign w:val="center"/>
            <w:hideMark/>
          </w:tcPr>
          <w:p w14:paraId="1AA5A335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362,55</w:t>
            </w:r>
          </w:p>
        </w:tc>
      </w:tr>
      <w:tr w:rsidR="00B1235F" w:rsidRPr="00B1235F" w14:paraId="41E97765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551C5E54" w14:textId="77777777" w:rsidR="00B1235F" w:rsidRPr="00B1235F" w:rsidRDefault="00B1235F" w:rsidP="00B1235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2940" w:type="dxa"/>
            <w:noWrap/>
            <w:vAlign w:val="center"/>
            <w:hideMark/>
          </w:tcPr>
          <w:p w14:paraId="3C5B9AB3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Полезная площадь, </w:t>
            </w:r>
            <w:proofErr w:type="spellStart"/>
            <w:proofErr w:type="gramStart"/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1907" w:type="dxa"/>
            <w:noWrap/>
            <w:vAlign w:val="center"/>
            <w:hideMark/>
          </w:tcPr>
          <w:p w14:paraId="214AAB3B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253,7</w:t>
            </w:r>
          </w:p>
        </w:tc>
        <w:tc>
          <w:tcPr>
            <w:tcW w:w="2126" w:type="dxa"/>
            <w:noWrap/>
            <w:vAlign w:val="center"/>
            <w:hideMark/>
          </w:tcPr>
          <w:p w14:paraId="4897C6FB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108,85</w:t>
            </w:r>
          </w:p>
        </w:tc>
        <w:tc>
          <w:tcPr>
            <w:tcW w:w="2268" w:type="dxa"/>
            <w:noWrap/>
            <w:vAlign w:val="center"/>
            <w:hideMark/>
          </w:tcPr>
          <w:p w14:paraId="01B96F24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362,55</w:t>
            </w:r>
          </w:p>
        </w:tc>
      </w:tr>
      <w:tr w:rsidR="00B1235F" w:rsidRPr="00B1235F" w14:paraId="23BF31B1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349623D4" w14:textId="77777777" w:rsidR="00B1235F" w:rsidRPr="00B1235F" w:rsidRDefault="00B1235F" w:rsidP="00B1235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2940" w:type="dxa"/>
            <w:noWrap/>
            <w:vAlign w:val="center"/>
            <w:hideMark/>
          </w:tcPr>
          <w:p w14:paraId="7EE94717" w14:textId="77777777" w:rsidR="00B1235F" w:rsidRPr="00B1235F" w:rsidRDefault="00B1235F" w:rsidP="00B1235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Расчетная площадь, </w:t>
            </w:r>
            <w:proofErr w:type="spellStart"/>
            <w:proofErr w:type="gramStart"/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1907" w:type="dxa"/>
            <w:noWrap/>
            <w:vAlign w:val="center"/>
            <w:hideMark/>
          </w:tcPr>
          <w:p w14:paraId="56593DB5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192,97</w:t>
            </w:r>
          </w:p>
        </w:tc>
        <w:tc>
          <w:tcPr>
            <w:tcW w:w="2126" w:type="dxa"/>
            <w:noWrap/>
            <w:vAlign w:val="center"/>
            <w:hideMark/>
          </w:tcPr>
          <w:p w14:paraId="38A12870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77,91</w:t>
            </w:r>
          </w:p>
        </w:tc>
        <w:tc>
          <w:tcPr>
            <w:tcW w:w="2268" w:type="dxa"/>
            <w:noWrap/>
            <w:vAlign w:val="center"/>
            <w:hideMark/>
          </w:tcPr>
          <w:p w14:paraId="199928CE" w14:textId="77777777" w:rsidR="00B1235F" w:rsidRPr="00B1235F" w:rsidRDefault="00B1235F" w:rsidP="00B1235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1235F">
              <w:rPr>
                <w:rFonts w:eastAsia="Times New Roman" w:cs="Times New Roman"/>
                <w:color w:val="000000"/>
                <w:sz w:val="22"/>
                <w:lang w:eastAsia="ru-RU"/>
              </w:rPr>
              <w:t>270,88</w:t>
            </w:r>
          </w:p>
        </w:tc>
      </w:tr>
    </w:tbl>
    <w:p w14:paraId="5FE667A2" w14:textId="77777777" w:rsidR="00B1235F" w:rsidRDefault="00B1235F" w:rsidP="00CA5BED">
      <w:pPr>
        <w:jc w:val="center"/>
        <w:rPr>
          <w:b/>
          <w:bCs/>
          <w:color w:val="1F497D" w:themeColor="text2"/>
        </w:rPr>
      </w:pPr>
    </w:p>
    <w:p w14:paraId="21D290A8" w14:textId="3D6310A7" w:rsidR="00474EBE" w:rsidRDefault="001C1D3F" w:rsidP="00DB0ABF">
      <w:pPr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 wp14:anchorId="38E1CD85" wp14:editId="3136290D">
            <wp:extent cx="5940425" cy="500697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0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299BB" w14:textId="1A421A71" w:rsidR="00D60F64" w:rsidRDefault="00D60F64" w:rsidP="00DB0ABF">
      <w:pPr>
        <w:rPr>
          <w:noProof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32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1 этажа БС-5 ЖК </w:t>
      </w:r>
      <w:r>
        <w:rPr>
          <w:i/>
          <w:iCs/>
          <w:lang w:val="en-US"/>
        </w:rPr>
        <w:t>URAL</w:t>
      </w:r>
    </w:p>
    <w:p w14:paraId="5B571A36" w14:textId="4E1F9641" w:rsidR="00941A7E" w:rsidRDefault="00413FD8" w:rsidP="00941A7E">
      <w:pPr>
        <w:jc w:val="center"/>
        <w:rPr>
          <w:b/>
          <w:bCs/>
          <w:color w:val="4A442A" w:themeColor="background2" w:themeShade="40"/>
        </w:rPr>
      </w:pPr>
      <w:r>
        <w:rPr>
          <w:noProof/>
          <w:lang w:eastAsia="ru-RU"/>
        </w:rPr>
        <w:lastRenderedPageBreak/>
        <w:drawing>
          <wp:inline distT="0" distB="0" distL="0" distR="0" wp14:anchorId="59B69D7B" wp14:editId="086F592D">
            <wp:extent cx="4896000" cy="4010306"/>
            <wp:effectExtent l="0" t="0" r="0" b="952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t="2338" b="3468"/>
                    <a:stretch/>
                  </pic:blipFill>
                  <pic:spPr bwMode="auto">
                    <a:xfrm>
                      <a:off x="0" y="0"/>
                      <a:ext cx="4896000" cy="4010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D42650" w14:textId="2C45BBB6" w:rsidR="00D60F64" w:rsidRDefault="00D60F64" w:rsidP="00D60F64">
      <w:pPr>
        <w:jc w:val="left"/>
        <w:rPr>
          <w:b/>
          <w:bCs/>
          <w:color w:val="4A442A" w:themeColor="background2" w:themeShade="40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33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2 этажа БС-5 ЖК </w:t>
      </w:r>
      <w:r>
        <w:rPr>
          <w:i/>
          <w:iCs/>
          <w:lang w:val="en-US"/>
        </w:rPr>
        <w:t>URAL</w:t>
      </w:r>
    </w:p>
    <w:p w14:paraId="6EC3E254" w14:textId="5311F502" w:rsidR="00941A7E" w:rsidRDefault="00941A7E" w:rsidP="00941A7E">
      <w:pPr>
        <w:jc w:val="center"/>
        <w:rPr>
          <w:b/>
          <w:bCs/>
          <w:color w:val="4A442A" w:themeColor="background2" w:themeShade="40"/>
        </w:rPr>
      </w:pPr>
    </w:p>
    <w:p w14:paraId="460DFF6A" w14:textId="7C801AE3" w:rsidR="00941A7E" w:rsidRDefault="00941A7E" w:rsidP="00941A7E">
      <w:pPr>
        <w:jc w:val="center"/>
        <w:rPr>
          <w:b/>
          <w:bCs/>
          <w:color w:val="4A442A" w:themeColor="background2" w:themeShade="40"/>
        </w:rPr>
      </w:pPr>
      <w:r>
        <w:rPr>
          <w:noProof/>
          <w:lang w:eastAsia="ru-RU"/>
        </w:rPr>
        <w:drawing>
          <wp:inline distT="0" distB="0" distL="0" distR="0" wp14:anchorId="6D7F32DB" wp14:editId="2584FD03">
            <wp:extent cx="4896000" cy="3944668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525"/>
                    <a:stretch/>
                  </pic:blipFill>
                  <pic:spPr bwMode="auto">
                    <a:xfrm>
                      <a:off x="0" y="0"/>
                      <a:ext cx="4896000" cy="3944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946548" w14:textId="6595D2D8" w:rsidR="00D60F64" w:rsidRDefault="00D60F64" w:rsidP="00D60F64">
      <w:pPr>
        <w:jc w:val="left"/>
        <w:rPr>
          <w:b/>
          <w:bCs/>
          <w:color w:val="4A442A" w:themeColor="background2" w:themeShade="40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34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3 этажа БС-5 ЖК </w:t>
      </w:r>
      <w:r>
        <w:rPr>
          <w:i/>
          <w:iCs/>
          <w:lang w:val="en-US"/>
        </w:rPr>
        <w:t>URAL</w:t>
      </w:r>
    </w:p>
    <w:p w14:paraId="4E522BAA" w14:textId="4F626EA4" w:rsidR="001C1D3F" w:rsidRDefault="001C1D3F" w:rsidP="00941A7E">
      <w:pPr>
        <w:jc w:val="center"/>
        <w:rPr>
          <w:b/>
          <w:bCs/>
        </w:rPr>
      </w:pPr>
    </w:p>
    <w:p w14:paraId="38DED684" w14:textId="52A1A277" w:rsidR="001C1D3F" w:rsidRDefault="001C1D3F" w:rsidP="001C1D3F">
      <w:pPr>
        <w:keepNext/>
        <w:jc w:val="center"/>
        <w:rPr>
          <w:b/>
          <w:bCs/>
          <w:color w:val="4A442A" w:themeColor="background2" w:themeShade="40"/>
        </w:rPr>
      </w:pPr>
      <w:r>
        <w:rPr>
          <w:noProof/>
          <w:lang w:eastAsia="ru-RU"/>
        </w:rPr>
        <w:lastRenderedPageBreak/>
        <w:drawing>
          <wp:inline distT="0" distB="0" distL="0" distR="0" wp14:anchorId="1931B63F" wp14:editId="31D77145">
            <wp:extent cx="5543550" cy="4476584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b="691"/>
                    <a:stretch/>
                  </pic:blipFill>
                  <pic:spPr bwMode="auto">
                    <a:xfrm>
                      <a:off x="0" y="0"/>
                      <a:ext cx="5544000" cy="4476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E28E8B" w14:textId="5192DED0" w:rsidR="00D60F64" w:rsidRPr="001C1D3F" w:rsidRDefault="00D60F64" w:rsidP="00D60F64">
      <w:pPr>
        <w:keepNext/>
        <w:jc w:val="left"/>
        <w:rPr>
          <w:b/>
          <w:bCs/>
          <w:color w:val="4A442A" w:themeColor="background2" w:themeShade="40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35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>Типовой план 4-7 этаж</w:t>
      </w:r>
      <w:r w:rsidR="004B1820">
        <w:rPr>
          <w:i/>
          <w:iCs/>
        </w:rPr>
        <w:t>а</w:t>
      </w:r>
      <w:r>
        <w:rPr>
          <w:i/>
          <w:iCs/>
        </w:rPr>
        <w:t xml:space="preserve"> БС-5 ЖК </w:t>
      </w:r>
      <w:r>
        <w:rPr>
          <w:i/>
          <w:iCs/>
          <w:lang w:val="en-US"/>
        </w:rPr>
        <w:t>URAL</w:t>
      </w:r>
    </w:p>
    <w:p w14:paraId="6DB51DE2" w14:textId="38C1CB5A" w:rsidR="0053195A" w:rsidRDefault="00413FD8" w:rsidP="007A6017">
      <w:pPr>
        <w:jc w:val="center"/>
        <w:rPr>
          <w:b/>
          <w:bCs/>
        </w:rPr>
      </w:pPr>
      <w:r>
        <w:rPr>
          <w:noProof/>
          <w:lang w:eastAsia="ru-RU"/>
        </w:rPr>
        <w:drawing>
          <wp:inline distT="0" distB="0" distL="0" distR="0" wp14:anchorId="3C9CC9C6" wp14:editId="654F92DB">
            <wp:extent cx="5072932" cy="4017671"/>
            <wp:effectExtent l="0" t="0" r="0" b="190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t="2153"/>
                    <a:stretch/>
                  </pic:blipFill>
                  <pic:spPr bwMode="auto">
                    <a:xfrm>
                      <a:off x="0" y="0"/>
                      <a:ext cx="5077613" cy="4021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A315D5" w14:textId="3DC1F926" w:rsidR="004B1820" w:rsidRDefault="004B1820" w:rsidP="004B1820">
      <w:pPr>
        <w:jc w:val="left"/>
        <w:rPr>
          <w:b/>
          <w:bCs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36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Типовой план 8-13 этажа БС-5 ЖК </w:t>
      </w:r>
      <w:r>
        <w:rPr>
          <w:i/>
          <w:iCs/>
          <w:lang w:val="en-US"/>
        </w:rPr>
        <w:t>URAL</w:t>
      </w:r>
    </w:p>
    <w:p w14:paraId="29E59E53" w14:textId="7CEA1E07" w:rsidR="001C1D3F" w:rsidRDefault="0018519F" w:rsidP="007A6017">
      <w:pPr>
        <w:jc w:val="center"/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68E781D0" wp14:editId="26BBB1C4">
            <wp:extent cx="4968000" cy="4085924"/>
            <wp:effectExtent l="0" t="0" r="444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968000" cy="408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EECAD" w14:textId="1D842D3D" w:rsidR="004B1820" w:rsidRDefault="004B1820" w:rsidP="004B1820">
      <w:pPr>
        <w:jc w:val="left"/>
        <w:rPr>
          <w:b/>
          <w:bCs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37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Типовой план 14-21 этажа БС-5 ЖК </w:t>
      </w:r>
      <w:r>
        <w:rPr>
          <w:i/>
          <w:iCs/>
          <w:lang w:val="en-US"/>
        </w:rPr>
        <w:t>URAL</w:t>
      </w:r>
    </w:p>
    <w:p w14:paraId="064BFFC1" w14:textId="6DE1707B" w:rsidR="00941A7E" w:rsidRDefault="00941A7E" w:rsidP="007A6017">
      <w:pPr>
        <w:jc w:val="center"/>
        <w:rPr>
          <w:b/>
          <w:bCs/>
        </w:rPr>
      </w:pPr>
      <w:r>
        <w:rPr>
          <w:noProof/>
          <w:lang w:eastAsia="ru-RU"/>
        </w:rPr>
        <w:drawing>
          <wp:inline distT="0" distB="0" distL="0" distR="0" wp14:anchorId="0C4C637C" wp14:editId="5EA1525C">
            <wp:extent cx="5208104" cy="4282842"/>
            <wp:effectExtent l="0" t="0" r="0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13651" cy="4287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50F73" w14:textId="57C50F85" w:rsidR="004B1820" w:rsidRDefault="004B1820" w:rsidP="004B1820">
      <w:pPr>
        <w:jc w:val="left"/>
        <w:rPr>
          <w:b/>
          <w:bCs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38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Типовой план 22-23 этажа БС-5 ЖК </w:t>
      </w:r>
      <w:r>
        <w:rPr>
          <w:i/>
          <w:iCs/>
          <w:lang w:val="en-US"/>
        </w:rPr>
        <w:t>URAL</w:t>
      </w:r>
    </w:p>
    <w:p w14:paraId="23F266F7" w14:textId="662D8DA7" w:rsidR="00FD7230" w:rsidRPr="00AF56A0" w:rsidRDefault="00FD7230" w:rsidP="00AF56A0">
      <w:pPr>
        <w:rPr>
          <w:sz w:val="28"/>
          <w:szCs w:val="24"/>
        </w:rPr>
      </w:pPr>
      <w:r w:rsidRPr="00AF56A0">
        <w:rPr>
          <w:sz w:val="28"/>
          <w:szCs w:val="24"/>
        </w:rPr>
        <w:t>Блок-секция 6</w:t>
      </w:r>
    </w:p>
    <w:p w14:paraId="2564E4D4" w14:textId="67851E0D" w:rsidR="00FD7230" w:rsidRDefault="00FD7230" w:rsidP="00FD7230">
      <w:r>
        <w:lastRenderedPageBreak/>
        <w:t xml:space="preserve">БС-6 расположена в северной части комплекса, является </w:t>
      </w:r>
      <w:proofErr w:type="spellStart"/>
      <w:r>
        <w:t>одноподъездной</w:t>
      </w:r>
      <w:proofErr w:type="spellEnd"/>
      <w:r>
        <w:t>.</w:t>
      </w:r>
    </w:p>
    <w:p w14:paraId="2AAB5D5A" w14:textId="11BC18CA" w:rsidR="00FD7230" w:rsidRDefault="00FD7230" w:rsidP="00FD7230">
      <w:pPr>
        <w:spacing w:before="0" w:after="0"/>
      </w:pPr>
      <w:r>
        <w:t xml:space="preserve">В секции 126 квартир общей площадью </w:t>
      </w:r>
      <w:r w:rsidRPr="00FD7230">
        <w:t>5 889,17</w:t>
      </w:r>
      <w:r>
        <w:t xml:space="preserve"> </w:t>
      </w:r>
      <w:proofErr w:type="spellStart"/>
      <w:r>
        <w:t>кв.м</w:t>
      </w:r>
      <w:proofErr w:type="spellEnd"/>
      <w:r>
        <w:t>.</w:t>
      </w:r>
    </w:p>
    <w:p w14:paraId="1A8BFEC9" w14:textId="16B629FC" w:rsidR="00DE089C" w:rsidRPr="00196B28" w:rsidRDefault="00DE089C" w:rsidP="00DE089C">
      <w:pPr>
        <w:jc w:val="left"/>
        <w:rPr>
          <w:b/>
          <w:bCs/>
          <w:color w:val="4A442A" w:themeColor="background2" w:themeShade="40"/>
        </w:rPr>
      </w:pPr>
      <w:r w:rsidRPr="00885E39">
        <w:rPr>
          <w:i/>
          <w:iCs/>
        </w:rPr>
        <w:t xml:space="preserve">Таблица </w:t>
      </w:r>
      <w:r w:rsidRPr="00885E39">
        <w:rPr>
          <w:i/>
          <w:iCs/>
        </w:rPr>
        <w:fldChar w:fldCharType="begin"/>
      </w:r>
      <w:r w:rsidRPr="00885E39">
        <w:rPr>
          <w:i/>
          <w:iCs/>
        </w:rPr>
        <w:instrText xml:space="preserve"> SEQ Таблица \* ARABIC </w:instrText>
      </w:r>
      <w:r w:rsidRPr="00885E39">
        <w:rPr>
          <w:i/>
          <w:iCs/>
        </w:rPr>
        <w:fldChar w:fldCharType="separate"/>
      </w:r>
      <w:r w:rsidR="007125D9">
        <w:rPr>
          <w:i/>
          <w:iCs/>
          <w:noProof/>
        </w:rPr>
        <w:t>13</w:t>
      </w:r>
      <w:r w:rsidRPr="00885E39">
        <w:rPr>
          <w:i/>
          <w:iCs/>
        </w:rPr>
        <w:fldChar w:fldCharType="end"/>
      </w:r>
      <w:r w:rsidRPr="00885E39">
        <w:rPr>
          <w:i/>
          <w:iCs/>
        </w:rPr>
        <w:t xml:space="preserve">. </w:t>
      </w:r>
      <w:r w:rsidRPr="007B7F6F">
        <w:rPr>
          <w:i/>
          <w:iCs/>
        </w:rPr>
        <w:t>Технико-экономические показатели</w:t>
      </w:r>
      <w:r>
        <w:rPr>
          <w:i/>
          <w:iCs/>
        </w:rPr>
        <w:t xml:space="preserve"> БС-6 (жилой дом)</w:t>
      </w:r>
      <w:r w:rsidRPr="007B7F6F">
        <w:rPr>
          <w:i/>
          <w:iCs/>
        </w:rPr>
        <w:t xml:space="preserve"> ЖК URAL</w:t>
      </w:r>
    </w:p>
    <w:tbl>
      <w:tblPr>
        <w:tblStyle w:val="-1"/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0"/>
        <w:gridCol w:w="2721"/>
        <w:gridCol w:w="2693"/>
        <w:gridCol w:w="1985"/>
        <w:gridCol w:w="1984"/>
      </w:tblGrid>
      <w:tr w:rsidR="004A1659" w:rsidRPr="004A1659" w14:paraId="055F932E" w14:textId="77777777" w:rsidTr="007353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tcBorders>
              <w:bottom w:val="none" w:sz="0" w:space="0" w:color="auto"/>
            </w:tcBorders>
            <w:noWrap/>
            <w:vAlign w:val="center"/>
            <w:hideMark/>
          </w:tcPr>
          <w:p w14:paraId="36A0F07B" w14:textId="77777777" w:rsidR="004A1659" w:rsidRPr="004A1659" w:rsidRDefault="004A1659" w:rsidP="004A165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№ п/п</w:t>
            </w:r>
          </w:p>
        </w:tc>
        <w:tc>
          <w:tcPr>
            <w:tcW w:w="5414" w:type="dxa"/>
            <w:gridSpan w:val="2"/>
            <w:tcBorders>
              <w:bottom w:val="none" w:sz="0" w:space="0" w:color="auto"/>
            </w:tcBorders>
            <w:noWrap/>
            <w:vAlign w:val="center"/>
            <w:hideMark/>
          </w:tcPr>
          <w:p w14:paraId="57367766" w14:textId="77777777" w:rsidR="004A1659" w:rsidRPr="004A1659" w:rsidRDefault="004A1659" w:rsidP="004A1659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noWrap/>
            <w:vAlign w:val="center"/>
            <w:hideMark/>
          </w:tcPr>
          <w:p w14:paraId="5F8F604A" w14:textId="77777777" w:rsidR="004A1659" w:rsidRPr="004A1659" w:rsidRDefault="004A1659" w:rsidP="004A1659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Ед. изм.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noWrap/>
            <w:vAlign w:val="center"/>
            <w:hideMark/>
          </w:tcPr>
          <w:p w14:paraId="1A6DE7BA" w14:textId="77777777" w:rsidR="004A1659" w:rsidRPr="004A1659" w:rsidRDefault="004A1659" w:rsidP="004A1659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БС-6</w:t>
            </w:r>
          </w:p>
        </w:tc>
      </w:tr>
      <w:tr w:rsidR="004A1659" w:rsidRPr="004A1659" w14:paraId="702229BA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3E9DFF90" w14:textId="77777777" w:rsidR="004A1659" w:rsidRPr="004A1659" w:rsidRDefault="004A1659" w:rsidP="004A165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414" w:type="dxa"/>
            <w:gridSpan w:val="2"/>
            <w:noWrap/>
            <w:vAlign w:val="center"/>
            <w:hideMark/>
          </w:tcPr>
          <w:p w14:paraId="4E620576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Этажность жилого дома</w:t>
            </w:r>
          </w:p>
        </w:tc>
        <w:tc>
          <w:tcPr>
            <w:tcW w:w="1985" w:type="dxa"/>
            <w:noWrap/>
            <w:vAlign w:val="center"/>
            <w:hideMark/>
          </w:tcPr>
          <w:p w14:paraId="21786B04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1984" w:type="dxa"/>
            <w:noWrap/>
            <w:vAlign w:val="center"/>
            <w:hideMark/>
          </w:tcPr>
          <w:p w14:paraId="23AE488E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24</w:t>
            </w:r>
          </w:p>
        </w:tc>
      </w:tr>
      <w:tr w:rsidR="004A1659" w:rsidRPr="004A1659" w14:paraId="526FBDC4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69A7C2F9" w14:textId="77777777" w:rsidR="004A1659" w:rsidRPr="004A1659" w:rsidRDefault="004A1659" w:rsidP="004A165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5414" w:type="dxa"/>
            <w:gridSpan w:val="2"/>
            <w:noWrap/>
            <w:vAlign w:val="center"/>
            <w:hideMark/>
          </w:tcPr>
          <w:p w14:paraId="63EFB4C7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Количество этажей</w:t>
            </w:r>
          </w:p>
        </w:tc>
        <w:tc>
          <w:tcPr>
            <w:tcW w:w="1985" w:type="dxa"/>
            <w:noWrap/>
            <w:vAlign w:val="center"/>
            <w:hideMark/>
          </w:tcPr>
          <w:p w14:paraId="7DF72CD3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1984" w:type="dxa"/>
            <w:noWrap/>
            <w:vAlign w:val="center"/>
            <w:hideMark/>
          </w:tcPr>
          <w:p w14:paraId="0E7FA87F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</w:tr>
      <w:tr w:rsidR="004A1659" w:rsidRPr="004A1659" w14:paraId="050EB665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23CFF9CC" w14:textId="77777777" w:rsidR="004A1659" w:rsidRPr="004A1659" w:rsidRDefault="004A1659" w:rsidP="004A165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5414" w:type="dxa"/>
            <w:gridSpan w:val="2"/>
            <w:noWrap/>
            <w:vAlign w:val="center"/>
            <w:hideMark/>
          </w:tcPr>
          <w:p w14:paraId="7CAEC8AB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Площадь жилого здания</w:t>
            </w:r>
          </w:p>
        </w:tc>
        <w:tc>
          <w:tcPr>
            <w:tcW w:w="1985" w:type="dxa"/>
            <w:noWrap/>
            <w:vAlign w:val="center"/>
            <w:hideMark/>
          </w:tcPr>
          <w:p w14:paraId="585545DA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1984" w:type="dxa"/>
            <w:noWrap/>
            <w:vAlign w:val="center"/>
            <w:hideMark/>
          </w:tcPr>
          <w:p w14:paraId="5A658E3E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9271,82</w:t>
            </w:r>
          </w:p>
        </w:tc>
      </w:tr>
      <w:tr w:rsidR="004A1659" w:rsidRPr="004A1659" w14:paraId="27E4EF10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2077FA50" w14:textId="77777777" w:rsidR="004A1659" w:rsidRPr="004A1659" w:rsidRDefault="004A1659" w:rsidP="004A165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5414" w:type="dxa"/>
            <w:gridSpan w:val="2"/>
            <w:noWrap/>
            <w:vAlign w:val="center"/>
            <w:hideMark/>
          </w:tcPr>
          <w:p w14:paraId="35CA9CB0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Строительный объем жилого здания</w:t>
            </w:r>
          </w:p>
        </w:tc>
        <w:tc>
          <w:tcPr>
            <w:tcW w:w="1985" w:type="dxa"/>
            <w:noWrap/>
            <w:vAlign w:val="center"/>
            <w:hideMark/>
          </w:tcPr>
          <w:p w14:paraId="38E9ECAC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куб. м</w:t>
            </w:r>
          </w:p>
        </w:tc>
        <w:tc>
          <w:tcPr>
            <w:tcW w:w="1984" w:type="dxa"/>
            <w:noWrap/>
            <w:vAlign w:val="center"/>
            <w:hideMark/>
          </w:tcPr>
          <w:p w14:paraId="01294912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31730,38</w:t>
            </w:r>
          </w:p>
        </w:tc>
      </w:tr>
      <w:tr w:rsidR="004A1659" w:rsidRPr="004A1659" w14:paraId="296B3BD9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14B40325" w14:textId="77777777" w:rsidR="004A1659" w:rsidRPr="004A1659" w:rsidRDefault="004A1659" w:rsidP="004A165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5414" w:type="dxa"/>
            <w:gridSpan w:val="2"/>
            <w:noWrap/>
            <w:vAlign w:val="center"/>
            <w:hideMark/>
          </w:tcPr>
          <w:p w14:paraId="58E9689C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 том числе выше </w:t>
            </w:r>
            <w:proofErr w:type="spellStart"/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отм</w:t>
            </w:r>
            <w:proofErr w:type="spellEnd"/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. 0,000</w:t>
            </w:r>
          </w:p>
        </w:tc>
        <w:tc>
          <w:tcPr>
            <w:tcW w:w="1985" w:type="dxa"/>
            <w:noWrap/>
            <w:vAlign w:val="center"/>
            <w:hideMark/>
          </w:tcPr>
          <w:p w14:paraId="0D5F19C8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куб. м</w:t>
            </w:r>
          </w:p>
        </w:tc>
        <w:tc>
          <w:tcPr>
            <w:tcW w:w="1984" w:type="dxa"/>
            <w:noWrap/>
            <w:vAlign w:val="center"/>
            <w:hideMark/>
          </w:tcPr>
          <w:p w14:paraId="146CB512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30837,7</w:t>
            </w:r>
          </w:p>
        </w:tc>
      </w:tr>
      <w:tr w:rsidR="004A1659" w:rsidRPr="004A1659" w14:paraId="0DFAABB4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11E3B22D" w14:textId="77777777" w:rsidR="004A1659" w:rsidRPr="004A1659" w:rsidRDefault="004A1659" w:rsidP="004A165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5414" w:type="dxa"/>
            <w:gridSpan w:val="2"/>
            <w:noWrap/>
            <w:vAlign w:val="center"/>
            <w:hideMark/>
          </w:tcPr>
          <w:p w14:paraId="6737209E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 том числе ниже </w:t>
            </w:r>
            <w:proofErr w:type="spellStart"/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отм</w:t>
            </w:r>
            <w:proofErr w:type="spellEnd"/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. 0,000</w:t>
            </w:r>
          </w:p>
        </w:tc>
        <w:tc>
          <w:tcPr>
            <w:tcW w:w="1985" w:type="dxa"/>
            <w:noWrap/>
            <w:vAlign w:val="center"/>
            <w:hideMark/>
          </w:tcPr>
          <w:p w14:paraId="48EB370C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куб. м</w:t>
            </w:r>
          </w:p>
        </w:tc>
        <w:tc>
          <w:tcPr>
            <w:tcW w:w="1984" w:type="dxa"/>
            <w:noWrap/>
            <w:vAlign w:val="center"/>
            <w:hideMark/>
          </w:tcPr>
          <w:p w14:paraId="02ABA58C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892,65</w:t>
            </w:r>
          </w:p>
        </w:tc>
      </w:tr>
      <w:tr w:rsidR="004A1659" w:rsidRPr="004A1659" w14:paraId="1C45ED70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6499C293" w14:textId="77777777" w:rsidR="004A1659" w:rsidRPr="004A1659" w:rsidRDefault="004A1659" w:rsidP="004A165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5414" w:type="dxa"/>
            <w:gridSpan w:val="2"/>
            <w:noWrap/>
            <w:vAlign w:val="center"/>
            <w:hideMark/>
          </w:tcPr>
          <w:p w14:paraId="79CA7C5B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Жилая площадь квартир</w:t>
            </w:r>
          </w:p>
        </w:tc>
        <w:tc>
          <w:tcPr>
            <w:tcW w:w="1985" w:type="dxa"/>
            <w:noWrap/>
            <w:vAlign w:val="center"/>
            <w:hideMark/>
          </w:tcPr>
          <w:p w14:paraId="6811B208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1984" w:type="dxa"/>
            <w:noWrap/>
            <w:vAlign w:val="center"/>
            <w:hideMark/>
          </w:tcPr>
          <w:p w14:paraId="09E7CA3B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2861,92</w:t>
            </w:r>
          </w:p>
        </w:tc>
      </w:tr>
      <w:tr w:rsidR="004A1659" w:rsidRPr="004A1659" w14:paraId="0E4018EE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41B29769" w14:textId="77777777" w:rsidR="004A1659" w:rsidRPr="004A1659" w:rsidRDefault="004A1659" w:rsidP="004A165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5414" w:type="dxa"/>
            <w:gridSpan w:val="2"/>
            <w:noWrap/>
            <w:vAlign w:val="center"/>
            <w:hideMark/>
          </w:tcPr>
          <w:p w14:paraId="7B677A0C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Площадь квартир</w:t>
            </w:r>
          </w:p>
        </w:tc>
        <w:tc>
          <w:tcPr>
            <w:tcW w:w="1985" w:type="dxa"/>
            <w:noWrap/>
            <w:vAlign w:val="center"/>
            <w:hideMark/>
          </w:tcPr>
          <w:p w14:paraId="4BC21592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1984" w:type="dxa"/>
            <w:noWrap/>
            <w:vAlign w:val="center"/>
            <w:hideMark/>
          </w:tcPr>
          <w:p w14:paraId="6FC25B93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5594,24</w:t>
            </w:r>
          </w:p>
        </w:tc>
      </w:tr>
      <w:tr w:rsidR="004A1659" w:rsidRPr="004A1659" w14:paraId="29487F57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4C09261F" w14:textId="77777777" w:rsidR="004A1659" w:rsidRPr="004A1659" w:rsidRDefault="004A1659" w:rsidP="004A165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5414" w:type="dxa"/>
            <w:gridSpan w:val="2"/>
            <w:noWrap/>
            <w:vAlign w:val="center"/>
            <w:hideMark/>
          </w:tcPr>
          <w:p w14:paraId="16084DEE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Общая площадь квартир*</w:t>
            </w:r>
          </w:p>
        </w:tc>
        <w:tc>
          <w:tcPr>
            <w:tcW w:w="1985" w:type="dxa"/>
            <w:noWrap/>
            <w:vAlign w:val="center"/>
            <w:hideMark/>
          </w:tcPr>
          <w:p w14:paraId="57A24EB2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1984" w:type="dxa"/>
            <w:noWrap/>
            <w:vAlign w:val="center"/>
            <w:hideMark/>
          </w:tcPr>
          <w:p w14:paraId="08B1D517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5889,17</w:t>
            </w:r>
          </w:p>
        </w:tc>
      </w:tr>
      <w:tr w:rsidR="004A1659" w:rsidRPr="004A1659" w14:paraId="5603339A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 w:val="restart"/>
            <w:noWrap/>
            <w:vAlign w:val="center"/>
            <w:hideMark/>
          </w:tcPr>
          <w:p w14:paraId="5D49F7FB" w14:textId="77777777" w:rsidR="004A1659" w:rsidRPr="004A1659" w:rsidRDefault="004A1659" w:rsidP="004A165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2721" w:type="dxa"/>
            <w:vMerge w:val="restart"/>
            <w:noWrap/>
            <w:vAlign w:val="center"/>
            <w:hideMark/>
          </w:tcPr>
          <w:p w14:paraId="79BB4E0B" w14:textId="77777777" w:rsidR="004A1659" w:rsidRPr="004A1659" w:rsidRDefault="004A1659" w:rsidP="007A601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Количество квартир</w:t>
            </w:r>
          </w:p>
        </w:tc>
        <w:tc>
          <w:tcPr>
            <w:tcW w:w="2693" w:type="dxa"/>
            <w:noWrap/>
            <w:vAlign w:val="center"/>
            <w:hideMark/>
          </w:tcPr>
          <w:p w14:paraId="21ADF17C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Студий</w:t>
            </w:r>
          </w:p>
        </w:tc>
        <w:tc>
          <w:tcPr>
            <w:tcW w:w="1985" w:type="dxa"/>
            <w:noWrap/>
            <w:vAlign w:val="center"/>
            <w:hideMark/>
          </w:tcPr>
          <w:p w14:paraId="2915F4B2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1984" w:type="dxa"/>
            <w:noWrap/>
            <w:vAlign w:val="center"/>
            <w:hideMark/>
          </w:tcPr>
          <w:p w14:paraId="4A59118D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</w:tr>
      <w:tr w:rsidR="004A1659" w:rsidRPr="004A1659" w14:paraId="3D7A8998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  <w:hideMark/>
          </w:tcPr>
          <w:p w14:paraId="53DF6B91" w14:textId="77777777" w:rsidR="004A1659" w:rsidRPr="004A1659" w:rsidRDefault="004A1659" w:rsidP="004A1659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721" w:type="dxa"/>
            <w:vMerge/>
            <w:vAlign w:val="center"/>
            <w:hideMark/>
          </w:tcPr>
          <w:p w14:paraId="3D2E8499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693" w:type="dxa"/>
            <w:noWrap/>
            <w:vAlign w:val="center"/>
            <w:hideMark/>
          </w:tcPr>
          <w:p w14:paraId="3CA1C324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1-комнатных</w:t>
            </w:r>
          </w:p>
        </w:tc>
        <w:tc>
          <w:tcPr>
            <w:tcW w:w="1985" w:type="dxa"/>
            <w:noWrap/>
            <w:vAlign w:val="center"/>
            <w:hideMark/>
          </w:tcPr>
          <w:p w14:paraId="24C80296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1984" w:type="dxa"/>
            <w:noWrap/>
            <w:vAlign w:val="center"/>
            <w:hideMark/>
          </w:tcPr>
          <w:p w14:paraId="28180B69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</w:tr>
      <w:tr w:rsidR="004A1659" w:rsidRPr="004A1659" w14:paraId="68751D52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  <w:hideMark/>
          </w:tcPr>
          <w:p w14:paraId="20FD6CE1" w14:textId="77777777" w:rsidR="004A1659" w:rsidRPr="004A1659" w:rsidRDefault="004A1659" w:rsidP="004A1659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721" w:type="dxa"/>
            <w:vMerge/>
            <w:vAlign w:val="center"/>
            <w:hideMark/>
          </w:tcPr>
          <w:p w14:paraId="3546B35A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693" w:type="dxa"/>
            <w:noWrap/>
            <w:vAlign w:val="center"/>
            <w:hideMark/>
          </w:tcPr>
          <w:p w14:paraId="745B65B3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2-комнатных</w:t>
            </w:r>
          </w:p>
        </w:tc>
        <w:tc>
          <w:tcPr>
            <w:tcW w:w="1985" w:type="dxa"/>
            <w:noWrap/>
            <w:vAlign w:val="center"/>
            <w:hideMark/>
          </w:tcPr>
          <w:p w14:paraId="71597458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1984" w:type="dxa"/>
            <w:noWrap/>
            <w:vAlign w:val="center"/>
            <w:hideMark/>
          </w:tcPr>
          <w:p w14:paraId="0FD1389A" w14:textId="2F260473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4A1659" w:rsidRPr="004A1659" w14:paraId="78EE25AB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  <w:hideMark/>
          </w:tcPr>
          <w:p w14:paraId="6FF2C786" w14:textId="77777777" w:rsidR="004A1659" w:rsidRPr="004A1659" w:rsidRDefault="004A1659" w:rsidP="004A1659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721" w:type="dxa"/>
            <w:vMerge/>
            <w:vAlign w:val="center"/>
            <w:hideMark/>
          </w:tcPr>
          <w:p w14:paraId="4FDD5FBB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693" w:type="dxa"/>
            <w:noWrap/>
            <w:vAlign w:val="center"/>
            <w:hideMark/>
          </w:tcPr>
          <w:p w14:paraId="7AAE731B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3-комнатных</w:t>
            </w:r>
          </w:p>
        </w:tc>
        <w:tc>
          <w:tcPr>
            <w:tcW w:w="1985" w:type="dxa"/>
            <w:noWrap/>
            <w:vAlign w:val="center"/>
            <w:hideMark/>
          </w:tcPr>
          <w:p w14:paraId="1182BB69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1984" w:type="dxa"/>
            <w:noWrap/>
            <w:vAlign w:val="center"/>
            <w:hideMark/>
          </w:tcPr>
          <w:p w14:paraId="5F5C747F" w14:textId="45C522FE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</w:tr>
      <w:tr w:rsidR="004A1659" w:rsidRPr="004A1659" w14:paraId="18B9165E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632802C9" w14:textId="77777777" w:rsidR="004A1659" w:rsidRPr="004A1659" w:rsidRDefault="004A1659" w:rsidP="004A165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2721" w:type="dxa"/>
            <w:noWrap/>
            <w:vAlign w:val="center"/>
            <w:hideMark/>
          </w:tcPr>
          <w:p w14:paraId="10FFC7FE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Всего на жилой дом</w:t>
            </w:r>
          </w:p>
        </w:tc>
        <w:tc>
          <w:tcPr>
            <w:tcW w:w="2693" w:type="dxa"/>
            <w:noWrap/>
            <w:vAlign w:val="center"/>
            <w:hideMark/>
          </w:tcPr>
          <w:p w14:paraId="3FA80F20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985" w:type="dxa"/>
            <w:noWrap/>
            <w:vAlign w:val="center"/>
            <w:hideMark/>
          </w:tcPr>
          <w:p w14:paraId="2D590CC7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984" w:type="dxa"/>
            <w:noWrap/>
            <w:vAlign w:val="center"/>
            <w:hideMark/>
          </w:tcPr>
          <w:p w14:paraId="4C4BF314" w14:textId="6AB657F0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126</w:t>
            </w:r>
          </w:p>
        </w:tc>
      </w:tr>
    </w:tbl>
    <w:p w14:paraId="37E61A60" w14:textId="77777777" w:rsidR="004A1659" w:rsidRDefault="004A1659" w:rsidP="00FD7230"/>
    <w:p w14:paraId="41B1B334" w14:textId="3540D651" w:rsidR="00FD7230" w:rsidRPr="004A1659" w:rsidRDefault="00DE089C" w:rsidP="004A1659">
      <w:pPr>
        <w:jc w:val="left"/>
        <w:rPr>
          <w:b/>
          <w:bCs/>
          <w:color w:val="4A442A" w:themeColor="background2" w:themeShade="40"/>
        </w:rPr>
      </w:pPr>
      <w:r>
        <w:rPr>
          <w:b/>
          <w:bCs/>
          <w:noProof/>
          <w:color w:val="4A442A" w:themeColor="background2" w:themeShade="40"/>
        </w:rPr>
        <w:drawing>
          <wp:anchor distT="0" distB="0" distL="114300" distR="114300" simplePos="0" relativeHeight="251677696" behindDoc="0" locked="0" layoutInCell="1" allowOverlap="1" wp14:anchorId="15FA7D05" wp14:editId="65F41FB0">
            <wp:simplePos x="0" y="0"/>
            <wp:positionH relativeFrom="margin">
              <wp:posOffset>4902807</wp:posOffset>
            </wp:positionH>
            <wp:positionV relativeFrom="paragraph">
              <wp:posOffset>4445</wp:posOffset>
            </wp:positionV>
            <wp:extent cx="1719580" cy="2329180"/>
            <wp:effectExtent l="0" t="0" r="0" b="0"/>
            <wp:wrapThrough wrapText="bothSides">
              <wp:wrapPolygon edited="0">
                <wp:start x="0" y="0"/>
                <wp:lineTo x="0" y="21376"/>
                <wp:lineTo x="21297" y="21376"/>
                <wp:lineTo x="21297" y="0"/>
                <wp:lineTo x="0" y="0"/>
              </wp:wrapPolygon>
            </wp:wrapThrough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580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7230" w:rsidRPr="004A1659">
        <w:rPr>
          <w:b/>
          <w:bCs/>
          <w:color w:val="4A442A" w:themeColor="background2" w:themeShade="40"/>
        </w:rPr>
        <w:t>Количество квартир и диапазоны площадей планировок:</w:t>
      </w:r>
    </w:p>
    <w:p w14:paraId="47B33F60" w14:textId="77777777" w:rsidR="004A1659" w:rsidRDefault="004A1659" w:rsidP="00FD7230">
      <w:pPr>
        <w:jc w:val="left"/>
      </w:pPr>
    </w:p>
    <w:p w14:paraId="4AFD1DE4" w14:textId="3C506AF4" w:rsidR="004A1659" w:rsidRPr="004A1659" w:rsidRDefault="00FD7230" w:rsidP="004A1659">
      <w:pPr>
        <w:jc w:val="left"/>
        <w:rPr>
          <w:highlight w:val="yellow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47A31B9A" wp14:editId="30E11C6B">
            <wp:simplePos x="0" y="0"/>
            <wp:positionH relativeFrom="margin">
              <wp:align>left</wp:align>
            </wp:positionH>
            <wp:positionV relativeFrom="paragraph">
              <wp:posOffset>287020</wp:posOffset>
            </wp:positionV>
            <wp:extent cx="4206240" cy="1635125"/>
            <wp:effectExtent l="0" t="38100" r="0" b="0"/>
            <wp:wrapTopAndBottom/>
            <wp:docPr id="109" name="Схема 10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4" r:lo="rId75" r:qs="rId76" r:cs="rId7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2C8DE" w14:textId="183E8E73" w:rsidR="00DE089C" w:rsidRDefault="00DE089C" w:rsidP="00DE089C">
      <w:pPr>
        <w:jc w:val="left"/>
        <w:rPr>
          <w:b/>
          <w:bCs/>
          <w:color w:val="4A442A" w:themeColor="background2" w:themeShade="40"/>
        </w:rPr>
      </w:pPr>
      <w:r w:rsidRPr="00885E39">
        <w:rPr>
          <w:i/>
          <w:iCs/>
        </w:rPr>
        <w:t xml:space="preserve">Таблица </w:t>
      </w:r>
      <w:r w:rsidRPr="00885E39">
        <w:rPr>
          <w:i/>
          <w:iCs/>
        </w:rPr>
        <w:fldChar w:fldCharType="begin"/>
      </w:r>
      <w:r w:rsidRPr="00885E39">
        <w:rPr>
          <w:i/>
          <w:iCs/>
        </w:rPr>
        <w:instrText xml:space="preserve"> SEQ Таблица \* ARABIC </w:instrText>
      </w:r>
      <w:r w:rsidRPr="00885E39">
        <w:rPr>
          <w:i/>
          <w:iCs/>
        </w:rPr>
        <w:fldChar w:fldCharType="separate"/>
      </w:r>
      <w:r w:rsidR="007125D9">
        <w:rPr>
          <w:i/>
          <w:iCs/>
          <w:noProof/>
        </w:rPr>
        <w:t>14</w:t>
      </w:r>
      <w:r w:rsidRPr="00885E39">
        <w:rPr>
          <w:i/>
          <w:iCs/>
        </w:rPr>
        <w:fldChar w:fldCharType="end"/>
      </w:r>
      <w:r w:rsidRPr="00885E39">
        <w:rPr>
          <w:i/>
          <w:iCs/>
        </w:rPr>
        <w:t xml:space="preserve">. </w:t>
      </w:r>
      <w:r w:rsidRPr="007B7F6F">
        <w:rPr>
          <w:i/>
          <w:iCs/>
        </w:rPr>
        <w:t>Технико-экономические показатели</w:t>
      </w:r>
      <w:r>
        <w:rPr>
          <w:i/>
          <w:iCs/>
        </w:rPr>
        <w:t xml:space="preserve"> БС-6 (встроенные помещения)</w:t>
      </w:r>
      <w:r w:rsidRPr="007B7F6F">
        <w:rPr>
          <w:i/>
          <w:iCs/>
        </w:rPr>
        <w:t xml:space="preserve"> ЖК URAL</w:t>
      </w:r>
    </w:p>
    <w:tbl>
      <w:tblPr>
        <w:tblStyle w:val="-1"/>
        <w:tblW w:w="10343" w:type="dxa"/>
        <w:tblLook w:val="04A0" w:firstRow="1" w:lastRow="0" w:firstColumn="1" w:lastColumn="0" w:noHBand="0" w:noVBand="1"/>
      </w:tblPr>
      <w:tblGrid>
        <w:gridCol w:w="960"/>
        <w:gridCol w:w="2940"/>
        <w:gridCol w:w="2191"/>
        <w:gridCol w:w="1984"/>
        <w:gridCol w:w="2268"/>
      </w:tblGrid>
      <w:tr w:rsidR="004A1659" w:rsidRPr="004A1659" w14:paraId="01B4ACF7" w14:textId="77777777" w:rsidTr="007A601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 w:val="restart"/>
            <w:noWrap/>
            <w:vAlign w:val="center"/>
            <w:hideMark/>
          </w:tcPr>
          <w:p w14:paraId="035BD13F" w14:textId="77777777" w:rsidR="004A1659" w:rsidRPr="004A1659" w:rsidRDefault="004A1659" w:rsidP="004A165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№ п/п</w:t>
            </w:r>
          </w:p>
        </w:tc>
        <w:tc>
          <w:tcPr>
            <w:tcW w:w="2940" w:type="dxa"/>
            <w:noWrap/>
            <w:vAlign w:val="center"/>
            <w:hideMark/>
          </w:tcPr>
          <w:p w14:paraId="74771E2C" w14:textId="77777777" w:rsidR="004A1659" w:rsidRPr="004A1659" w:rsidRDefault="004A1659" w:rsidP="004A1659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</w:t>
            </w:r>
          </w:p>
        </w:tc>
        <w:tc>
          <w:tcPr>
            <w:tcW w:w="4175" w:type="dxa"/>
            <w:gridSpan w:val="2"/>
            <w:noWrap/>
            <w:vAlign w:val="center"/>
            <w:hideMark/>
          </w:tcPr>
          <w:p w14:paraId="18CD7858" w14:textId="77777777" w:rsidR="004A1659" w:rsidRPr="004A1659" w:rsidRDefault="004A1659" w:rsidP="004A1659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БС-6</w:t>
            </w:r>
          </w:p>
        </w:tc>
        <w:tc>
          <w:tcPr>
            <w:tcW w:w="2268" w:type="dxa"/>
            <w:vMerge w:val="restart"/>
            <w:noWrap/>
            <w:vAlign w:val="center"/>
            <w:hideMark/>
          </w:tcPr>
          <w:p w14:paraId="1D8E9346" w14:textId="77777777" w:rsidR="004A1659" w:rsidRPr="004A1659" w:rsidRDefault="004A1659" w:rsidP="004A1659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Итого</w:t>
            </w:r>
          </w:p>
        </w:tc>
      </w:tr>
      <w:tr w:rsidR="004A1659" w:rsidRPr="004A1659" w14:paraId="71F185D1" w14:textId="77777777" w:rsidTr="007A6017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  <w:hideMark/>
          </w:tcPr>
          <w:p w14:paraId="0B5C2C9E" w14:textId="77777777" w:rsidR="004A1659" w:rsidRPr="004A1659" w:rsidRDefault="004A1659" w:rsidP="004A1659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940" w:type="dxa"/>
            <w:noWrap/>
            <w:vAlign w:val="center"/>
            <w:hideMark/>
          </w:tcPr>
          <w:p w14:paraId="6A28554E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Номер офиса </w:t>
            </w:r>
          </w:p>
        </w:tc>
        <w:tc>
          <w:tcPr>
            <w:tcW w:w="2191" w:type="dxa"/>
            <w:noWrap/>
            <w:vAlign w:val="center"/>
            <w:hideMark/>
          </w:tcPr>
          <w:p w14:paraId="285D931B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№17</w:t>
            </w:r>
          </w:p>
        </w:tc>
        <w:tc>
          <w:tcPr>
            <w:tcW w:w="1984" w:type="dxa"/>
            <w:noWrap/>
            <w:vAlign w:val="center"/>
            <w:hideMark/>
          </w:tcPr>
          <w:p w14:paraId="28E12E14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№18</w:t>
            </w:r>
          </w:p>
        </w:tc>
        <w:tc>
          <w:tcPr>
            <w:tcW w:w="2268" w:type="dxa"/>
            <w:vMerge/>
            <w:vAlign w:val="center"/>
            <w:hideMark/>
          </w:tcPr>
          <w:p w14:paraId="61B182BD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  <w:tr w:rsidR="004A1659" w:rsidRPr="004A1659" w14:paraId="280FCB4F" w14:textId="77777777" w:rsidTr="007A6017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59A7981D" w14:textId="77777777" w:rsidR="004A1659" w:rsidRPr="004A1659" w:rsidRDefault="004A1659" w:rsidP="004A165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2940" w:type="dxa"/>
            <w:noWrap/>
            <w:vAlign w:val="center"/>
            <w:hideMark/>
          </w:tcPr>
          <w:p w14:paraId="0D836DAD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Общая площадь</w:t>
            </w:r>
          </w:p>
        </w:tc>
        <w:tc>
          <w:tcPr>
            <w:tcW w:w="2191" w:type="dxa"/>
            <w:noWrap/>
            <w:vAlign w:val="center"/>
            <w:hideMark/>
          </w:tcPr>
          <w:p w14:paraId="061330DC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126,32</w:t>
            </w:r>
          </w:p>
        </w:tc>
        <w:tc>
          <w:tcPr>
            <w:tcW w:w="1984" w:type="dxa"/>
            <w:noWrap/>
            <w:vAlign w:val="center"/>
            <w:hideMark/>
          </w:tcPr>
          <w:p w14:paraId="29462571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124,0</w:t>
            </w:r>
          </w:p>
        </w:tc>
        <w:tc>
          <w:tcPr>
            <w:tcW w:w="2268" w:type="dxa"/>
            <w:noWrap/>
            <w:vAlign w:val="center"/>
            <w:hideMark/>
          </w:tcPr>
          <w:p w14:paraId="03171867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250,32</w:t>
            </w:r>
          </w:p>
        </w:tc>
      </w:tr>
      <w:tr w:rsidR="004A1659" w:rsidRPr="004A1659" w14:paraId="3D728CEB" w14:textId="77777777" w:rsidTr="007A6017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00F76FC5" w14:textId="77777777" w:rsidR="004A1659" w:rsidRPr="004A1659" w:rsidRDefault="004A1659" w:rsidP="004A165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2940" w:type="dxa"/>
            <w:noWrap/>
            <w:vAlign w:val="center"/>
            <w:hideMark/>
          </w:tcPr>
          <w:p w14:paraId="2F87896C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Полезная площадь</w:t>
            </w:r>
          </w:p>
        </w:tc>
        <w:tc>
          <w:tcPr>
            <w:tcW w:w="2191" w:type="dxa"/>
            <w:noWrap/>
            <w:vAlign w:val="center"/>
            <w:hideMark/>
          </w:tcPr>
          <w:p w14:paraId="7DAFB831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126,32</w:t>
            </w:r>
          </w:p>
        </w:tc>
        <w:tc>
          <w:tcPr>
            <w:tcW w:w="1984" w:type="dxa"/>
            <w:noWrap/>
            <w:vAlign w:val="center"/>
            <w:hideMark/>
          </w:tcPr>
          <w:p w14:paraId="593A31D6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124,0</w:t>
            </w:r>
          </w:p>
        </w:tc>
        <w:tc>
          <w:tcPr>
            <w:tcW w:w="2268" w:type="dxa"/>
            <w:noWrap/>
            <w:vAlign w:val="center"/>
            <w:hideMark/>
          </w:tcPr>
          <w:p w14:paraId="2896D4E8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250,32</w:t>
            </w:r>
          </w:p>
        </w:tc>
      </w:tr>
      <w:tr w:rsidR="004A1659" w:rsidRPr="004A1659" w14:paraId="348141F8" w14:textId="77777777" w:rsidTr="007A6017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6E94D588" w14:textId="77777777" w:rsidR="004A1659" w:rsidRPr="004A1659" w:rsidRDefault="004A1659" w:rsidP="004A165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2940" w:type="dxa"/>
            <w:noWrap/>
            <w:vAlign w:val="center"/>
            <w:hideMark/>
          </w:tcPr>
          <w:p w14:paraId="5ED0AB28" w14:textId="77777777" w:rsidR="004A1659" w:rsidRPr="004A1659" w:rsidRDefault="004A1659" w:rsidP="004A165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Расчетная площадь</w:t>
            </w:r>
          </w:p>
        </w:tc>
        <w:tc>
          <w:tcPr>
            <w:tcW w:w="2191" w:type="dxa"/>
            <w:noWrap/>
            <w:vAlign w:val="center"/>
            <w:hideMark/>
          </w:tcPr>
          <w:p w14:paraId="0642F4FA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93,68</w:t>
            </w:r>
          </w:p>
        </w:tc>
        <w:tc>
          <w:tcPr>
            <w:tcW w:w="1984" w:type="dxa"/>
            <w:noWrap/>
            <w:vAlign w:val="center"/>
            <w:hideMark/>
          </w:tcPr>
          <w:p w14:paraId="51BCCD52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93,68</w:t>
            </w:r>
          </w:p>
        </w:tc>
        <w:tc>
          <w:tcPr>
            <w:tcW w:w="2268" w:type="dxa"/>
            <w:noWrap/>
            <w:vAlign w:val="center"/>
            <w:hideMark/>
          </w:tcPr>
          <w:p w14:paraId="531DACF6" w14:textId="77777777" w:rsidR="004A1659" w:rsidRPr="004A1659" w:rsidRDefault="004A1659" w:rsidP="004A165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4A1659">
              <w:rPr>
                <w:rFonts w:eastAsia="Times New Roman" w:cs="Times New Roman"/>
                <w:color w:val="000000"/>
                <w:sz w:val="22"/>
                <w:lang w:eastAsia="ru-RU"/>
              </w:rPr>
              <w:t>187,36</w:t>
            </w:r>
          </w:p>
        </w:tc>
      </w:tr>
    </w:tbl>
    <w:p w14:paraId="5B08677C" w14:textId="77777777" w:rsidR="004A1659" w:rsidRPr="004A1659" w:rsidRDefault="004A1659" w:rsidP="004A1659">
      <w:pPr>
        <w:jc w:val="center"/>
        <w:rPr>
          <w:highlight w:val="yellow"/>
        </w:rPr>
      </w:pPr>
    </w:p>
    <w:p w14:paraId="2A62FF2B" w14:textId="77777777" w:rsidR="004A1659" w:rsidRPr="004A1659" w:rsidRDefault="004A1659" w:rsidP="004A1659">
      <w:pPr>
        <w:rPr>
          <w:highlight w:val="yellow"/>
        </w:rPr>
      </w:pPr>
    </w:p>
    <w:p w14:paraId="6A3219B7" w14:textId="77777777" w:rsidR="004A1659" w:rsidRPr="004A1659" w:rsidRDefault="004A1659" w:rsidP="004A1659">
      <w:pPr>
        <w:rPr>
          <w:highlight w:val="yellow"/>
        </w:rPr>
      </w:pPr>
    </w:p>
    <w:p w14:paraId="1621F8E2" w14:textId="437B70E0" w:rsidR="007C3603" w:rsidRDefault="00FD7230" w:rsidP="007A6017">
      <w:pPr>
        <w:jc w:val="center"/>
        <w:rPr>
          <w:b/>
          <w:bCs/>
          <w:color w:val="1F497D" w:themeColor="text2"/>
        </w:rPr>
      </w:pPr>
      <w:r>
        <w:rPr>
          <w:noProof/>
          <w:lang w:eastAsia="ru-RU"/>
        </w:rPr>
        <w:lastRenderedPageBreak/>
        <w:drawing>
          <wp:inline distT="0" distB="0" distL="0" distR="0" wp14:anchorId="479E4ED9" wp14:editId="1C6F8C4B">
            <wp:extent cx="5064686" cy="3746311"/>
            <wp:effectExtent l="0" t="0" r="3175" b="698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r="46010"/>
                    <a:stretch/>
                  </pic:blipFill>
                  <pic:spPr bwMode="auto">
                    <a:xfrm>
                      <a:off x="0" y="0"/>
                      <a:ext cx="5104372" cy="3775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A616DE" w14:textId="5DA89836" w:rsidR="002E03C5" w:rsidRDefault="002E03C5" w:rsidP="002E03C5">
      <w:pPr>
        <w:jc w:val="left"/>
        <w:rPr>
          <w:b/>
          <w:bCs/>
          <w:color w:val="1F497D" w:themeColor="text2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39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1 этажа БС-6 ЖК </w:t>
      </w:r>
      <w:r>
        <w:rPr>
          <w:i/>
          <w:iCs/>
          <w:lang w:val="en-US"/>
        </w:rPr>
        <w:t>URAL</w:t>
      </w:r>
    </w:p>
    <w:p w14:paraId="39823294" w14:textId="77777777" w:rsidR="007C3603" w:rsidRDefault="007C3603" w:rsidP="007C3603">
      <w:pPr>
        <w:jc w:val="center"/>
        <w:rPr>
          <w:b/>
          <w:bCs/>
          <w:color w:val="1F497D" w:themeColor="text2"/>
        </w:rPr>
      </w:pPr>
    </w:p>
    <w:p w14:paraId="2AA4FE40" w14:textId="3C155197" w:rsidR="00D33004" w:rsidRDefault="007C3603" w:rsidP="007A6017">
      <w:pPr>
        <w:spacing w:before="0" w:after="200" w:line="276" w:lineRule="auto"/>
        <w:jc w:val="center"/>
        <w:rPr>
          <w:rFonts w:ascii="Cambria" w:eastAsiaTheme="majorEastAsia" w:hAnsi="Cambria" w:cstheme="majorBidi"/>
          <w:sz w:val="32"/>
          <w:szCs w:val="24"/>
        </w:rPr>
      </w:pPr>
      <w:r>
        <w:rPr>
          <w:noProof/>
          <w:lang w:eastAsia="ru-RU"/>
        </w:rPr>
        <w:drawing>
          <wp:inline distT="0" distB="0" distL="0" distR="0" wp14:anchorId="53F6F20B" wp14:editId="568BEECD">
            <wp:extent cx="5465928" cy="3484150"/>
            <wp:effectExtent l="0" t="0" r="1905" b="254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r="44862"/>
                    <a:stretch/>
                  </pic:blipFill>
                  <pic:spPr bwMode="auto">
                    <a:xfrm>
                      <a:off x="0" y="0"/>
                      <a:ext cx="5537136" cy="3529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5D8F9F" w14:textId="33009DD1" w:rsidR="002E03C5" w:rsidRDefault="002E03C5" w:rsidP="002E03C5">
      <w:pPr>
        <w:jc w:val="left"/>
        <w:rPr>
          <w:b/>
          <w:bCs/>
          <w:color w:val="1F497D" w:themeColor="text2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40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</w:t>
      </w:r>
      <w:r w:rsidR="00603598" w:rsidRPr="00603598">
        <w:rPr>
          <w:i/>
          <w:iCs/>
        </w:rPr>
        <w:t>2</w:t>
      </w:r>
      <w:r>
        <w:rPr>
          <w:i/>
          <w:iCs/>
        </w:rPr>
        <w:t xml:space="preserve"> этажа БС-6 ЖК </w:t>
      </w:r>
      <w:r>
        <w:rPr>
          <w:i/>
          <w:iCs/>
          <w:lang w:val="en-US"/>
        </w:rPr>
        <w:t>URAL</w:t>
      </w:r>
    </w:p>
    <w:p w14:paraId="18E7D185" w14:textId="77777777" w:rsidR="002E03C5" w:rsidRDefault="002E03C5" w:rsidP="007A6017">
      <w:pPr>
        <w:spacing w:before="0" w:after="200" w:line="276" w:lineRule="auto"/>
        <w:jc w:val="center"/>
        <w:rPr>
          <w:rFonts w:ascii="Cambria" w:eastAsiaTheme="majorEastAsia" w:hAnsi="Cambria" w:cstheme="majorBidi"/>
          <w:sz w:val="32"/>
          <w:szCs w:val="24"/>
        </w:rPr>
      </w:pPr>
    </w:p>
    <w:p w14:paraId="5EE729F6" w14:textId="46C23002" w:rsidR="0067163C" w:rsidRDefault="0067163C" w:rsidP="00260F70">
      <w:pPr>
        <w:spacing w:before="0" w:line="276" w:lineRule="auto"/>
        <w:jc w:val="center"/>
        <w:rPr>
          <w:rFonts w:ascii="Cambria" w:eastAsiaTheme="majorEastAsia" w:hAnsi="Cambria" w:cstheme="majorBidi"/>
          <w:sz w:val="32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3EE967B" wp14:editId="490388D5">
            <wp:extent cx="3896139" cy="2715706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r="48347"/>
                    <a:stretch/>
                  </pic:blipFill>
                  <pic:spPr bwMode="auto">
                    <a:xfrm>
                      <a:off x="0" y="0"/>
                      <a:ext cx="3912075" cy="2726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B8A601" w14:textId="2B6ACBED" w:rsidR="00603598" w:rsidRDefault="00603598" w:rsidP="00260F70">
      <w:pPr>
        <w:spacing w:before="0" w:line="276" w:lineRule="auto"/>
        <w:jc w:val="left"/>
        <w:rPr>
          <w:rFonts w:ascii="Cambria" w:eastAsiaTheme="majorEastAsia" w:hAnsi="Cambria" w:cstheme="majorBidi"/>
          <w:sz w:val="32"/>
          <w:szCs w:val="24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41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</w:t>
      </w:r>
      <w:r w:rsidRPr="00603598">
        <w:rPr>
          <w:i/>
          <w:iCs/>
        </w:rPr>
        <w:t>3</w:t>
      </w:r>
      <w:r>
        <w:rPr>
          <w:i/>
          <w:iCs/>
        </w:rPr>
        <w:t xml:space="preserve"> этажа БС-6 ЖК </w:t>
      </w:r>
      <w:r>
        <w:rPr>
          <w:i/>
          <w:iCs/>
          <w:lang w:val="en-US"/>
        </w:rPr>
        <w:t>URAL</w:t>
      </w:r>
    </w:p>
    <w:p w14:paraId="47D543E0" w14:textId="0B0B8DA3" w:rsidR="0067163C" w:rsidRDefault="0067163C" w:rsidP="00AF56A0">
      <w:pPr>
        <w:keepNext/>
        <w:jc w:val="center"/>
        <w:rPr>
          <w:b/>
          <w:bCs/>
          <w:color w:val="4A442A" w:themeColor="background2" w:themeShade="40"/>
        </w:rPr>
      </w:pPr>
      <w:r>
        <w:rPr>
          <w:noProof/>
          <w:lang w:eastAsia="ru-RU"/>
        </w:rPr>
        <w:drawing>
          <wp:inline distT="0" distB="0" distL="0" distR="0" wp14:anchorId="3AF5EBC9" wp14:editId="2934CEEA">
            <wp:extent cx="3840066" cy="2820895"/>
            <wp:effectExtent l="0" t="0" r="825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r="46585"/>
                    <a:stretch/>
                  </pic:blipFill>
                  <pic:spPr bwMode="auto">
                    <a:xfrm>
                      <a:off x="0" y="0"/>
                      <a:ext cx="3866521" cy="2840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4554AB" w14:textId="4FA7FF54" w:rsidR="00AF56A0" w:rsidRPr="0067163C" w:rsidRDefault="00AF56A0" w:rsidP="00AF56A0">
      <w:pPr>
        <w:keepNext/>
        <w:jc w:val="left"/>
        <w:rPr>
          <w:b/>
          <w:bCs/>
          <w:color w:val="4A442A" w:themeColor="background2" w:themeShade="40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42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Типовой план </w:t>
      </w:r>
      <w:r w:rsidRPr="00AF56A0">
        <w:rPr>
          <w:i/>
          <w:iCs/>
        </w:rPr>
        <w:t>4-7</w:t>
      </w:r>
      <w:r>
        <w:rPr>
          <w:i/>
          <w:iCs/>
        </w:rPr>
        <w:t xml:space="preserve"> этажа БС-6 ЖК </w:t>
      </w:r>
      <w:r>
        <w:rPr>
          <w:i/>
          <w:iCs/>
          <w:lang w:val="en-US"/>
        </w:rPr>
        <w:t>URAL</w:t>
      </w:r>
    </w:p>
    <w:p w14:paraId="3E193856" w14:textId="623B9747" w:rsidR="007C3603" w:rsidRDefault="007C3603" w:rsidP="00260F70">
      <w:pPr>
        <w:spacing w:before="0" w:line="276" w:lineRule="auto"/>
        <w:jc w:val="center"/>
        <w:rPr>
          <w:rFonts w:ascii="Cambria" w:eastAsiaTheme="majorEastAsia" w:hAnsi="Cambria" w:cstheme="majorBidi"/>
          <w:sz w:val="32"/>
          <w:szCs w:val="24"/>
        </w:rPr>
      </w:pPr>
      <w:r>
        <w:rPr>
          <w:noProof/>
          <w:lang w:eastAsia="ru-RU"/>
        </w:rPr>
        <w:drawing>
          <wp:inline distT="0" distB="0" distL="0" distR="0" wp14:anchorId="70B3AC2D" wp14:editId="5F074123">
            <wp:extent cx="3832529" cy="2659802"/>
            <wp:effectExtent l="0" t="0" r="0" b="762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r="46240"/>
                    <a:stretch/>
                  </pic:blipFill>
                  <pic:spPr bwMode="auto">
                    <a:xfrm>
                      <a:off x="0" y="0"/>
                      <a:ext cx="3861862" cy="2680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758EF" w14:textId="4C449ECF" w:rsidR="00AF56A0" w:rsidRDefault="00AF56A0" w:rsidP="00260F70">
      <w:pPr>
        <w:spacing w:before="0" w:line="276" w:lineRule="auto"/>
        <w:jc w:val="left"/>
        <w:rPr>
          <w:rFonts w:ascii="Cambria" w:eastAsiaTheme="majorEastAsia" w:hAnsi="Cambria" w:cstheme="majorBidi"/>
          <w:sz w:val="32"/>
          <w:szCs w:val="24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43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Типовой план 8-13 этажа БС-6 ЖК </w:t>
      </w:r>
      <w:r>
        <w:rPr>
          <w:i/>
          <w:iCs/>
          <w:lang w:val="en-US"/>
        </w:rPr>
        <w:t>URAL</w:t>
      </w:r>
    </w:p>
    <w:p w14:paraId="6327F856" w14:textId="5EE76EA3" w:rsidR="0067163C" w:rsidRDefault="0067163C" w:rsidP="005C37CC">
      <w:pPr>
        <w:keepNext/>
        <w:spacing w:before="0" w:after="0"/>
        <w:jc w:val="center"/>
        <w:rPr>
          <w:b/>
          <w:bCs/>
          <w:color w:val="4A442A" w:themeColor="background2" w:themeShade="40"/>
        </w:rPr>
      </w:pPr>
      <w:r>
        <w:rPr>
          <w:noProof/>
          <w:lang w:eastAsia="ru-RU"/>
        </w:rPr>
        <w:lastRenderedPageBreak/>
        <w:drawing>
          <wp:inline distT="0" distB="0" distL="0" distR="0" wp14:anchorId="7FDC71E9" wp14:editId="09772C32">
            <wp:extent cx="3911443" cy="2441051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r="46470" b="13808"/>
                    <a:stretch/>
                  </pic:blipFill>
                  <pic:spPr bwMode="auto">
                    <a:xfrm>
                      <a:off x="0" y="0"/>
                      <a:ext cx="3938375" cy="2457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341B0E" w14:textId="5D735885" w:rsidR="00AF56A0" w:rsidRDefault="00AF56A0" w:rsidP="005C37CC">
      <w:pPr>
        <w:spacing w:before="0" w:after="0" w:line="276" w:lineRule="auto"/>
        <w:jc w:val="left"/>
        <w:rPr>
          <w:rFonts w:ascii="Cambria" w:eastAsiaTheme="majorEastAsia" w:hAnsi="Cambria" w:cstheme="majorBidi"/>
          <w:sz w:val="32"/>
          <w:szCs w:val="24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44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Типовой план 14-21 этажа БС-6 ЖК </w:t>
      </w:r>
      <w:r>
        <w:rPr>
          <w:i/>
          <w:iCs/>
          <w:lang w:val="en-US"/>
        </w:rPr>
        <w:t>URAL</w:t>
      </w:r>
    </w:p>
    <w:p w14:paraId="6D5497C2" w14:textId="2EB3BC53" w:rsidR="0067163C" w:rsidRDefault="0067163C" w:rsidP="005C37CC">
      <w:pPr>
        <w:keepNext/>
        <w:spacing w:before="0" w:after="0"/>
        <w:jc w:val="center"/>
        <w:rPr>
          <w:b/>
          <w:bCs/>
          <w:color w:val="4A442A" w:themeColor="background2" w:themeShade="40"/>
        </w:rPr>
      </w:pPr>
      <w:r>
        <w:rPr>
          <w:noProof/>
          <w:lang w:eastAsia="ru-RU"/>
        </w:rPr>
        <w:drawing>
          <wp:inline distT="0" distB="0" distL="0" distR="0" wp14:anchorId="142FA489" wp14:editId="1121697D">
            <wp:extent cx="3911600" cy="2337684"/>
            <wp:effectExtent l="0" t="0" r="0" b="571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r="46470" b="12877"/>
                    <a:stretch/>
                  </pic:blipFill>
                  <pic:spPr bwMode="auto">
                    <a:xfrm>
                      <a:off x="0" y="0"/>
                      <a:ext cx="3929928" cy="2348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4C80B6" w14:textId="2EEF36B9" w:rsidR="00BE198B" w:rsidRPr="0067163C" w:rsidRDefault="00AF56A0" w:rsidP="005C37CC">
      <w:pPr>
        <w:keepNext/>
        <w:spacing w:before="0" w:after="0"/>
        <w:jc w:val="left"/>
        <w:rPr>
          <w:b/>
          <w:bCs/>
          <w:color w:val="4A442A" w:themeColor="background2" w:themeShade="40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45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Типовой план 22-23 этажа БС-6 ЖК </w:t>
      </w:r>
      <w:r>
        <w:rPr>
          <w:i/>
          <w:iCs/>
          <w:lang w:val="en-US"/>
        </w:rPr>
        <w:t>URAL</w:t>
      </w:r>
    </w:p>
    <w:p w14:paraId="0BBEAFCE" w14:textId="77FFF6F4" w:rsidR="00CA5BED" w:rsidRPr="00215D20" w:rsidRDefault="00CA5BED" w:rsidP="005C37CC">
      <w:pPr>
        <w:spacing w:before="60" w:after="60"/>
        <w:rPr>
          <w:sz w:val="28"/>
          <w:szCs w:val="24"/>
        </w:rPr>
      </w:pPr>
      <w:r w:rsidRPr="00215D20">
        <w:rPr>
          <w:sz w:val="28"/>
          <w:szCs w:val="24"/>
        </w:rPr>
        <w:t>Блок-секция 7</w:t>
      </w:r>
    </w:p>
    <w:p w14:paraId="21519335" w14:textId="12B9096B" w:rsidR="00811CBB" w:rsidRDefault="00811CBB" w:rsidP="005C37CC">
      <w:pPr>
        <w:spacing w:after="60"/>
      </w:pPr>
      <w:r>
        <w:t xml:space="preserve">БС-7 расположена в северной части комплекса, является </w:t>
      </w:r>
      <w:proofErr w:type="spellStart"/>
      <w:r>
        <w:t>одноподъездной</w:t>
      </w:r>
      <w:proofErr w:type="spellEnd"/>
      <w:r>
        <w:t>.</w:t>
      </w:r>
    </w:p>
    <w:p w14:paraId="01ABA970" w14:textId="2D25CDEC" w:rsidR="00CA5BED" w:rsidRPr="007C3603" w:rsidRDefault="00CA5BED" w:rsidP="005C37CC">
      <w:pPr>
        <w:spacing w:after="60"/>
      </w:pPr>
      <w:r>
        <w:t>П</w:t>
      </w:r>
      <w:r w:rsidR="0066117B">
        <w:t xml:space="preserve">ланировки </w:t>
      </w:r>
      <w:r>
        <w:t>и</w:t>
      </w:r>
      <w:r w:rsidR="00811CBB">
        <w:t xml:space="preserve"> количественные</w:t>
      </w:r>
      <w:r>
        <w:t xml:space="preserve"> характеристики блок-секции 7 аналогичны параметрам блок-секции 6. </w:t>
      </w:r>
    </w:p>
    <w:p w14:paraId="0170DBE1" w14:textId="37E8189A" w:rsidR="00CA5BED" w:rsidRPr="00215D20" w:rsidRDefault="00CA5BED" w:rsidP="005C37CC">
      <w:pPr>
        <w:spacing w:before="60" w:after="60"/>
        <w:rPr>
          <w:sz w:val="28"/>
          <w:szCs w:val="24"/>
        </w:rPr>
      </w:pPr>
      <w:r w:rsidRPr="00215D20">
        <w:rPr>
          <w:sz w:val="28"/>
          <w:szCs w:val="24"/>
        </w:rPr>
        <w:t>Блок-секция 8</w:t>
      </w:r>
    </w:p>
    <w:p w14:paraId="4AB1CD95" w14:textId="041DA897" w:rsidR="00811CBB" w:rsidRDefault="00811CBB" w:rsidP="005C37CC">
      <w:pPr>
        <w:spacing w:after="60"/>
      </w:pPr>
      <w:r>
        <w:t xml:space="preserve">БС-8 расположена в северо-восточной части комплекса, является </w:t>
      </w:r>
      <w:proofErr w:type="spellStart"/>
      <w:r>
        <w:t>одноподъездной</w:t>
      </w:r>
      <w:proofErr w:type="spellEnd"/>
      <w:r>
        <w:t>.</w:t>
      </w:r>
    </w:p>
    <w:p w14:paraId="5EF82CDC" w14:textId="6A29C027" w:rsidR="00B407BE" w:rsidRDefault="00CA5BED" w:rsidP="005C37CC">
      <w:pPr>
        <w:keepNext/>
        <w:spacing w:after="60"/>
      </w:pPr>
      <w:r>
        <w:t>П</w:t>
      </w:r>
      <w:r w:rsidR="0066117B">
        <w:t xml:space="preserve">ланировки </w:t>
      </w:r>
      <w:r>
        <w:t>и</w:t>
      </w:r>
      <w:r w:rsidR="00811CBB">
        <w:t xml:space="preserve"> количественные</w:t>
      </w:r>
      <w:r>
        <w:t xml:space="preserve"> характеристики блок-секции 8 аналогичны параметрам блок-секции 5.</w:t>
      </w:r>
    </w:p>
    <w:p w14:paraId="08A2A103" w14:textId="5B991225" w:rsidR="00CA5BED" w:rsidRPr="00215D20" w:rsidRDefault="00CA5BED" w:rsidP="005C37CC">
      <w:pPr>
        <w:spacing w:before="60" w:after="60"/>
        <w:rPr>
          <w:sz w:val="28"/>
          <w:szCs w:val="24"/>
        </w:rPr>
      </w:pPr>
      <w:r w:rsidRPr="00215D20">
        <w:rPr>
          <w:sz w:val="28"/>
          <w:szCs w:val="24"/>
        </w:rPr>
        <w:t>Блок-секция 9</w:t>
      </w:r>
    </w:p>
    <w:p w14:paraId="2D677E2C" w14:textId="53B9AC4D" w:rsidR="00811CBB" w:rsidRDefault="00811CBB" w:rsidP="005C37CC">
      <w:pPr>
        <w:spacing w:after="60"/>
      </w:pPr>
      <w:r>
        <w:t xml:space="preserve">БС-9 расположена в восточной части комплекса, является </w:t>
      </w:r>
      <w:proofErr w:type="spellStart"/>
      <w:r>
        <w:t>одноподъездной</w:t>
      </w:r>
      <w:proofErr w:type="spellEnd"/>
      <w:r>
        <w:t>.</w:t>
      </w:r>
    </w:p>
    <w:p w14:paraId="0B456067" w14:textId="1F6EB3D1" w:rsidR="00CA5BED" w:rsidRDefault="0066117B" w:rsidP="005C37CC">
      <w:pPr>
        <w:keepNext/>
        <w:spacing w:after="60"/>
      </w:pPr>
      <w:r>
        <w:t>Планировки</w:t>
      </w:r>
      <w:r w:rsidR="00CA5BED">
        <w:t xml:space="preserve"> и</w:t>
      </w:r>
      <w:r w:rsidR="00811CBB">
        <w:t xml:space="preserve"> количественные</w:t>
      </w:r>
      <w:r w:rsidR="00CA5BED">
        <w:t xml:space="preserve"> характеристики блок-секции 9 аналогичны параметрам блок-секции 3</w:t>
      </w:r>
      <w:r w:rsidR="00CF59CC" w:rsidRPr="00CF59CC">
        <w:t xml:space="preserve"> (</w:t>
      </w:r>
      <w:r w:rsidR="00CF59CC">
        <w:t xml:space="preserve">а также БС </w:t>
      </w:r>
      <w:r w:rsidR="00CF59CC" w:rsidRPr="00CF59CC">
        <w:t>4 и</w:t>
      </w:r>
      <w:r w:rsidR="00CF59CC">
        <w:t xml:space="preserve"> БС-10</w:t>
      </w:r>
      <w:r w:rsidR="00CF59CC" w:rsidRPr="00CF59CC">
        <w:t>)</w:t>
      </w:r>
      <w:r w:rsidR="00CA5BED">
        <w:t>.</w:t>
      </w:r>
    </w:p>
    <w:p w14:paraId="15C00778" w14:textId="45373B3E" w:rsidR="00CA5BED" w:rsidRPr="00215D20" w:rsidRDefault="00CA5BED" w:rsidP="005C37CC">
      <w:pPr>
        <w:spacing w:before="60" w:after="60"/>
        <w:rPr>
          <w:sz w:val="28"/>
          <w:szCs w:val="24"/>
        </w:rPr>
      </w:pPr>
      <w:r w:rsidRPr="00215D20">
        <w:rPr>
          <w:sz w:val="28"/>
          <w:szCs w:val="24"/>
        </w:rPr>
        <w:t>Блок-секция 10</w:t>
      </w:r>
    </w:p>
    <w:p w14:paraId="1513E62F" w14:textId="7D61B513" w:rsidR="00811CBB" w:rsidRDefault="00811CBB" w:rsidP="00811CBB">
      <w:r>
        <w:t xml:space="preserve">БС-10 расположена в восточной части комплекса, является </w:t>
      </w:r>
      <w:proofErr w:type="spellStart"/>
      <w:r>
        <w:t>одноподъездной</w:t>
      </w:r>
      <w:proofErr w:type="spellEnd"/>
      <w:r>
        <w:t>.</w:t>
      </w:r>
    </w:p>
    <w:p w14:paraId="02EB3C65" w14:textId="7BDBCACD" w:rsidR="00CA5BED" w:rsidRDefault="00A84110" w:rsidP="00CA5BED">
      <w:pPr>
        <w:keepNext/>
      </w:pPr>
      <w:r>
        <w:t>Планировки</w:t>
      </w:r>
      <w:r w:rsidR="00CA5BED">
        <w:t xml:space="preserve"> и</w:t>
      </w:r>
      <w:r w:rsidR="00811CBB">
        <w:t xml:space="preserve"> количественные </w:t>
      </w:r>
      <w:r w:rsidR="00CA5BED">
        <w:t>характеристики блок-секции 10 аналогичны параметрам блок-секции 3</w:t>
      </w:r>
      <w:r w:rsidR="00CF59CC">
        <w:t xml:space="preserve"> (а также БС-4</w:t>
      </w:r>
      <w:r w:rsidR="00CF59CC" w:rsidRPr="00CF59CC">
        <w:t xml:space="preserve"> и</w:t>
      </w:r>
      <w:r w:rsidR="00CF59CC">
        <w:t xml:space="preserve"> БС-9)</w:t>
      </w:r>
      <w:r w:rsidR="00CA5BED">
        <w:t>.</w:t>
      </w:r>
    </w:p>
    <w:p w14:paraId="6721E96B" w14:textId="1B9A1778" w:rsidR="00811CBB" w:rsidRPr="00215D20" w:rsidRDefault="00811CBB" w:rsidP="005C37CC">
      <w:pPr>
        <w:spacing w:before="60"/>
        <w:rPr>
          <w:sz w:val="28"/>
          <w:szCs w:val="24"/>
        </w:rPr>
      </w:pPr>
      <w:r w:rsidRPr="00215D20">
        <w:rPr>
          <w:sz w:val="28"/>
          <w:szCs w:val="24"/>
        </w:rPr>
        <w:t>Блок-секция 11</w:t>
      </w:r>
    </w:p>
    <w:p w14:paraId="0FDB28E7" w14:textId="50EC40C1" w:rsidR="00811CBB" w:rsidRDefault="00811CBB" w:rsidP="00811CBB">
      <w:r>
        <w:t xml:space="preserve">БС-11 расположена в восточной части комплекса, является </w:t>
      </w:r>
      <w:proofErr w:type="spellStart"/>
      <w:r>
        <w:t>одноподъездной</w:t>
      </w:r>
      <w:proofErr w:type="spellEnd"/>
      <w:r>
        <w:t>.</w:t>
      </w:r>
    </w:p>
    <w:p w14:paraId="634B353D" w14:textId="77777777" w:rsidR="0066117B" w:rsidRDefault="0066117B" w:rsidP="0066117B">
      <w:r>
        <w:lastRenderedPageBreak/>
        <w:t xml:space="preserve">В секции 126 квартир общей площадью </w:t>
      </w:r>
      <w:r w:rsidRPr="005D1ED1">
        <w:t>5</w:t>
      </w:r>
      <w:r>
        <w:t xml:space="preserve"> </w:t>
      </w:r>
      <w:r w:rsidRPr="005D1ED1">
        <w:t>875,74</w:t>
      </w:r>
      <w:r>
        <w:t xml:space="preserve"> </w:t>
      </w:r>
      <w:proofErr w:type="spellStart"/>
      <w:r>
        <w:t>кв.м</w:t>
      </w:r>
      <w:proofErr w:type="spellEnd"/>
      <w:r>
        <w:t>.</w:t>
      </w:r>
    </w:p>
    <w:p w14:paraId="2EA867C8" w14:textId="514EBBC4" w:rsidR="00491293" w:rsidRPr="00196B28" w:rsidRDefault="00491293" w:rsidP="00491293">
      <w:pPr>
        <w:jc w:val="left"/>
        <w:rPr>
          <w:b/>
          <w:bCs/>
          <w:color w:val="4A442A" w:themeColor="background2" w:themeShade="40"/>
        </w:rPr>
      </w:pPr>
      <w:r w:rsidRPr="00885E39">
        <w:rPr>
          <w:i/>
          <w:iCs/>
        </w:rPr>
        <w:t xml:space="preserve">Таблица </w:t>
      </w:r>
      <w:r w:rsidRPr="00885E39">
        <w:rPr>
          <w:i/>
          <w:iCs/>
        </w:rPr>
        <w:fldChar w:fldCharType="begin"/>
      </w:r>
      <w:r w:rsidRPr="00885E39">
        <w:rPr>
          <w:i/>
          <w:iCs/>
        </w:rPr>
        <w:instrText xml:space="preserve"> SEQ Таблица \* ARABIC </w:instrText>
      </w:r>
      <w:r w:rsidRPr="00885E39">
        <w:rPr>
          <w:i/>
          <w:iCs/>
        </w:rPr>
        <w:fldChar w:fldCharType="separate"/>
      </w:r>
      <w:r w:rsidR="007125D9">
        <w:rPr>
          <w:i/>
          <w:iCs/>
          <w:noProof/>
        </w:rPr>
        <w:t>15</w:t>
      </w:r>
      <w:r w:rsidRPr="00885E39">
        <w:rPr>
          <w:i/>
          <w:iCs/>
        </w:rPr>
        <w:fldChar w:fldCharType="end"/>
      </w:r>
      <w:r w:rsidRPr="00885E39">
        <w:rPr>
          <w:i/>
          <w:iCs/>
        </w:rPr>
        <w:t xml:space="preserve">. </w:t>
      </w:r>
      <w:r w:rsidRPr="007B7F6F">
        <w:rPr>
          <w:i/>
          <w:iCs/>
        </w:rPr>
        <w:t>Технико-экономические показатели</w:t>
      </w:r>
      <w:r>
        <w:rPr>
          <w:i/>
          <w:iCs/>
        </w:rPr>
        <w:t xml:space="preserve"> БС-11 (жилой дом)</w:t>
      </w:r>
      <w:r w:rsidRPr="007B7F6F">
        <w:rPr>
          <w:i/>
          <w:iCs/>
        </w:rPr>
        <w:t xml:space="preserve"> ЖК URAL</w:t>
      </w:r>
    </w:p>
    <w:tbl>
      <w:tblPr>
        <w:tblStyle w:val="-1"/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0"/>
        <w:gridCol w:w="2579"/>
        <w:gridCol w:w="2126"/>
        <w:gridCol w:w="2268"/>
        <w:gridCol w:w="2268"/>
      </w:tblGrid>
      <w:tr w:rsidR="0066117B" w:rsidRPr="0066117B" w14:paraId="45550084" w14:textId="77777777" w:rsidTr="007353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tcBorders>
              <w:bottom w:val="none" w:sz="0" w:space="0" w:color="auto"/>
            </w:tcBorders>
            <w:noWrap/>
            <w:vAlign w:val="center"/>
            <w:hideMark/>
          </w:tcPr>
          <w:p w14:paraId="387E4A04" w14:textId="77777777" w:rsidR="0066117B" w:rsidRPr="0066117B" w:rsidRDefault="0066117B" w:rsidP="0066117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№ п/п</w:t>
            </w:r>
          </w:p>
        </w:tc>
        <w:tc>
          <w:tcPr>
            <w:tcW w:w="4705" w:type="dxa"/>
            <w:gridSpan w:val="2"/>
            <w:tcBorders>
              <w:bottom w:val="none" w:sz="0" w:space="0" w:color="auto"/>
            </w:tcBorders>
            <w:noWrap/>
            <w:vAlign w:val="center"/>
            <w:hideMark/>
          </w:tcPr>
          <w:p w14:paraId="5FEA5C1C" w14:textId="77777777" w:rsidR="0066117B" w:rsidRPr="0066117B" w:rsidRDefault="0066117B" w:rsidP="0066117B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</w:t>
            </w:r>
          </w:p>
        </w:tc>
        <w:tc>
          <w:tcPr>
            <w:tcW w:w="2268" w:type="dxa"/>
            <w:tcBorders>
              <w:bottom w:val="none" w:sz="0" w:space="0" w:color="auto"/>
            </w:tcBorders>
            <w:noWrap/>
            <w:vAlign w:val="center"/>
            <w:hideMark/>
          </w:tcPr>
          <w:p w14:paraId="3CDC8426" w14:textId="77777777" w:rsidR="0066117B" w:rsidRPr="0066117B" w:rsidRDefault="0066117B" w:rsidP="0066117B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Ед. изм.</w:t>
            </w:r>
          </w:p>
        </w:tc>
        <w:tc>
          <w:tcPr>
            <w:tcW w:w="2268" w:type="dxa"/>
            <w:tcBorders>
              <w:bottom w:val="none" w:sz="0" w:space="0" w:color="auto"/>
            </w:tcBorders>
            <w:noWrap/>
            <w:vAlign w:val="center"/>
            <w:hideMark/>
          </w:tcPr>
          <w:p w14:paraId="72C687CF" w14:textId="77777777" w:rsidR="0066117B" w:rsidRPr="0066117B" w:rsidRDefault="0066117B" w:rsidP="0066117B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БС-11</w:t>
            </w:r>
          </w:p>
        </w:tc>
      </w:tr>
      <w:tr w:rsidR="0066117B" w:rsidRPr="0066117B" w14:paraId="641B45F3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6901AC94" w14:textId="77777777" w:rsidR="0066117B" w:rsidRPr="0066117B" w:rsidRDefault="0066117B" w:rsidP="0066117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0046A7CD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Этажность жилого дома</w:t>
            </w:r>
          </w:p>
        </w:tc>
        <w:tc>
          <w:tcPr>
            <w:tcW w:w="2268" w:type="dxa"/>
            <w:noWrap/>
            <w:vAlign w:val="center"/>
            <w:hideMark/>
          </w:tcPr>
          <w:p w14:paraId="31A00484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2268" w:type="dxa"/>
            <w:noWrap/>
            <w:vAlign w:val="center"/>
            <w:hideMark/>
          </w:tcPr>
          <w:p w14:paraId="62DA19C3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24</w:t>
            </w:r>
          </w:p>
        </w:tc>
      </w:tr>
      <w:tr w:rsidR="0066117B" w:rsidRPr="0066117B" w14:paraId="63490F4A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05575BA4" w14:textId="77777777" w:rsidR="0066117B" w:rsidRPr="0066117B" w:rsidRDefault="0066117B" w:rsidP="0066117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03634653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Количество этажей</w:t>
            </w:r>
          </w:p>
        </w:tc>
        <w:tc>
          <w:tcPr>
            <w:tcW w:w="2268" w:type="dxa"/>
            <w:noWrap/>
            <w:vAlign w:val="center"/>
            <w:hideMark/>
          </w:tcPr>
          <w:p w14:paraId="128D83EB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2268" w:type="dxa"/>
            <w:noWrap/>
            <w:vAlign w:val="center"/>
            <w:hideMark/>
          </w:tcPr>
          <w:p w14:paraId="5A0A96D3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</w:tr>
      <w:tr w:rsidR="0066117B" w:rsidRPr="0066117B" w14:paraId="00C931B0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04DC86A4" w14:textId="77777777" w:rsidR="0066117B" w:rsidRPr="0066117B" w:rsidRDefault="0066117B" w:rsidP="0066117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1B26059E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Площадь жилого здания</w:t>
            </w:r>
          </w:p>
        </w:tc>
        <w:tc>
          <w:tcPr>
            <w:tcW w:w="2268" w:type="dxa"/>
            <w:noWrap/>
            <w:vAlign w:val="center"/>
            <w:hideMark/>
          </w:tcPr>
          <w:p w14:paraId="1CB22F2E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2268" w:type="dxa"/>
            <w:noWrap/>
            <w:vAlign w:val="center"/>
            <w:hideMark/>
          </w:tcPr>
          <w:p w14:paraId="7AC8B4B3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9026,29</w:t>
            </w:r>
          </w:p>
        </w:tc>
      </w:tr>
      <w:tr w:rsidR="0066117B" w:rsidRPr="0066117B" w14:paraId="62743430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4183EDC0" w14:textId="77777777" w:rsidR="0066117B" w:rsidRPr="0066117B" w:rsidRDefault="0066117B" w:rsidP="0066117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7D44BD28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Строительный объем жилого здания</w:t>
            </w:r>
          </w:p>
        </w:tc>
        <w:tc>
          <w:tcPr>
            <w:tcW w:w="2268" w:type="dxa"/>
            <w:noWrap/>
            <w:vAlign w:val="center"/>
            <w:hideMark/>
          </w:tcPr>
          <w:p w14:paraId="5119AE1A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куб. м</w:t>
            </w:r>
          </w:p>
        </w:tc>
        <w:tc>
          <w:tcPr>
            <w:tcW w:w="2268" w:type="dxa"/>
            <w:noWrap/>
            <w:vAlign w:val="center"/>
            <w:hideMark/>
          </w:tcPr>
          <w:p w14:paraId="6138FDF9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31441,04</w:t>
            </w:r>
          </w:p>
        </w:tc>
      </w:tr>
      <w:tr w:rsidR="0066117B" w:rsidRPr="0066117B" w14:paraId="52025E4A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1F030382" w14:textId="77777777" w:rsidR="0066117B" w:rsidRPr="0066117B" w:rsidRDefault="0066117B" w:rsidP="0066117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51AA658C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 том числе выше </w:t>
            </w:r>
            <w:proofErr w:type="spellStart"/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отм</w:t>
            </w:r>
            <w:proofErr w:type="spellEnd"/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. 0,000</w:t>
            </w:r>
          </w:p>
        </w:tc>
        <w:tc>
          <w:tcPr>
            <w:tcW w:w="2268" w:type="dxa"/>
            <w:noWrap/>
            <w:vAlign w:val="center"/>
            <w:hideMark/>
          </w:tcPr>
          <w:p w14:paraId="1106851A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куб. м</w:t>
            </w:r>
          </w:p>
        </w:tc>
        <w:tc>
          <w:tcPr>
            <w:tcW w:w="2268" w:type="dxa"/>
            <w:noWrap/>
            <w:vAlign w:val="center"/>
            <w:hideMark/>
          </w:tcPr>
          <w:p w14:paraId="422CF6BC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30611,92</w:t>
            </w:r>
          </w:p>
        </w:tc>
      </w:tr>
      <w:tr w:rsidR="0066117B" w:rsidRPr="0066117B" w14:paraId="6EBDFAC7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3FE82E79" w14:textId="77777777" w:rsidR="0066117B" w:rsidRPr="0066117B" w:rsidRDefault="0066117B" w:rsidP="0066117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494BBFE2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 том числе ниже </w:t>
            </w:r>
            <w:proofErr w:type="spellStart"/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отм</w:t>
            </w:r>
            <w:proofErr w:type="spellEnd"/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. 0,000</w:t>
            </w:r>
          </w:p>
        </w:tc>
        <w:tc>
          <w:tcPr>
            <w:tcW w:w="2268" w:type="dxa"/>
            <w:noWrap/>
            <w:vAlign w:val="center"/>
            <w:hideMark/>
          </w:tcPr>
          <w:p w14:paraId="7A0D1877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куб. м</w:t>
            </w:r>
          </w:p>
        </w:tc>
        <w:tc>
          <w:tcPr>
            <w:tcW w:w="2268" w:type="dxa"/>
            <w:noWrap/>
            <w:vAlign w:val="center"/>
            <w:hideMark/>
          </w:tcPr>
          <w:p w14:paraId="6370857D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829,13</w:t>
            </w:r>
          </w:p>
        </w:tc>
      </w:tr>
      <w:tr w:rsidR="0066117B" w:rsidRPr="0066117B" w14:paraId="1534BA9F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094A937D" w14:textId="77777777" w:rsidR="0066117B" w:rsidRPr="0066117B" w:rsidRDefault="0066117B" w:rsidP="0066117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0D08EB2B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Жилая площадь квартир</w:t>
            </w:r>
          </w:p>
        </w:tc>
        <w:tc>
          <w:tcPr>
            <w:tcW w:w="2268" w:type="dxa"/>
            <w:noWrap/>
            <w:vAlign w:val="center"/>
            <w:hideMark/>
          </w:tcPr>
          <w:p w14:paraId="2A329269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2268" w:type="dxa"/>
            <w:noWrap/>
            <w:vAlign w:val="center"/>
            <w:hideMark/>
          </w:tcPr>
          <w:p w14:paraId="71278C0D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2861,92</w:t>
            </w:r>
          </w:p>
        </w:tc>
      </w:tr>
      <w:tr w:rsidR="0066117B" w:rsidRPr="0066117B" w14:paraId="750ABEC4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22E82ED2" w14:textId="77777777" w:rsidR="0066117B" w:rsidRPr="0066117B" w:rsidRDefault="0066117B" w:rsidP="0066117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4058E596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Площадь квартир</w:t>
            </w:r>
          </w:p>
        </w:tc>
        <w:tc>
          <w:tcPr>
            <w:tcW w:w="2268" w:type="dxa"/>
            <w:noWrap/>
            <w:vAlign w:val="center"/>
            <w:hideMark/>
          </w:tcPr>
          <w:p w14:paraId="2D6C8748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2268" w:type="dxa"/>
            <w:noWrap/>
            <w:vAlign w:val="center"/>
            <w:hideMark/>
          </w:tcPr>
          <w:p w14:paraId="378E9C30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5594,24</w:t>
            </w:r>
          </w:p>
        </w:tc>
      </w:tr>
      <w:tr w:rsidR="0066117B" w:rsidRPr="0066117B" w14:paraId="7EAC88C8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38456388" w14:textId="77777777" w:rsidR="0066117B" w:rsidRPr="0066117B" w:rsidRDefault="0066117B" w:rsidP="0066117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4705" w:type="dxa"/>
            <w:gridSpan w:val="2"/>
            <w:noWrap/>
            <w:vAlign w:val="center"/>
            <w:hideMark/>
          </w:tcPr>
          <w:p w14:paraId="59083BD6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Общая площадь квартир*</w:t>
            </w:r>
          </w:p>
        </w:tc>
        <w:tc>
          <w:tcPr>
            <w:tcW w:w="2268" w:type="dxa"/>
            <w:noWrap/>
            <w:vAlign w:val="center"/>
            <w:hideMark/>
          </w:tcPr>
          <w:p w14:paraId="2BEC5C02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2268" w:type="dxa"/>
            <w:noWrap/>
            <w:vAlign w:val="center"/>
            <w:hideMark/>
          </w:tcPr>
          <w:p w14:paraId="25927558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5875,74</w:t>
            </w:r>
          </w:p>
        </w:tc>
      </w:tr>
      <w:tr w:rsidR="0066117B" w:rsidRPr="0066117B" w14:paraId="587059A8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 w:val="restart"/>
            <w:noWrap/>
            <w:vAlign w:val="center"/>
            <w:hideMark/>
          </w:tcPr>
          <w:p w14:paraId="3C085C5D" w14:textId="77777777" w:rsidR="0066117B" w:rsidRPr="0066117B" w:rsidRDefault="0066117B" w:rsidP="0066117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2579" w:type="dxa"/>
            <w:vMerge w:val="restart"/>
            <w:noWrap/>
            <w:vAlign w:val="center"/>
            <w:hideMark/>
          </w:tcPr>
          <w:p w14:paraId="27CC316E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Количество квартир</w:t>
            </w:r>
          </w:p>
        </w:tc>
        <w:tc>
          <w:tcPr>
            <w:tcW w:w="2126" w:type="dxa"/>
            <w:noWrap/>
            <w:vAlign w:val="center"/>
            <w:hideMark/>
          </w:tcPr>
          <w:p w14:paraId="5F91140A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Студий</w:t>
            </w:r>
          </w:p>
        </w:tc>
        <w:tc>
          <w:tcPr>
            <w:tcW w:w="2268" w:type="dxa"/>
            <w:noWrap/>
            <w:vAlign w:val="center"/>
            <w:hideMark/>
          </w:tcPr>
          <w:p w14:paraId="5BBA9D9F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2268" w:type="dxa"/>
            <w:noWrap/>
            <w:vAlign w:val="center"/>
            <w:hideMark/>
          </w:tcPr>
          <w:p w14:paraId="213DBC5F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</w:tr>
      <w:tr w:rsidR="0066117B" w:rsidRPr="0066117B" w14:paraId="2A10B145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  <w:hideMark/>
          </w:tcPr>
          <w:p w14:paraId="692C775E" w14:textId="77777777" w:rsidR="0066117B" w:rsidRPr="0066117B" w:rsidRDefault="0066117B" w:rsidP="0066117B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579" w:type="dxa"/>
            <w:vMerge/>
            <w:vAlign w:val="center"/>
            <w:hideMark/>
          </w:tcPr>
          <w:p w14:paraId="69EC3C38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126" w:type="dxa"/>
            <w:noWrap/>
            <w:vAlign w:val="center"/>
            <w:hideMark/>
          </w:tcPr>
          <w:p w14:paraId="26CF1FD7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1-комнатных</w:t>
            </w:r>
          </w:p>
        </w:tc>
        <w:tc>
          <w:tcPr>
            <w:tcW w:w="2268" w:type="dxa"/>
            <w:noWrap/>
            <w:vAlign w:val="center"/>
            <w:hideMark/>
          </w:tcPr>
          <w:p w14:paraId="7305395E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2268" w:type="dxa"/>
            <w:noWrap/>
            <w:vAlign w:val="center"/>
            <w:hideMark/>
          </w:tcPr>
          <w:p w14:paraId="2A76C92E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</w:tr>
      <w:tr w:rsidR="0066117B" w:rsidRPr="0066117B" w14:paraId="0AD28B55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  <w:hideMark/>
          </w:tcPr>
          <w:p w14:paraId="5D6D6973" w14:textId="77777777" w:rsidR="0066117B" w:rsidRPr="0066117B" w:rsidRDefault="0066117B" w:rsidP="0066117B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579" w:type="dxa"/>
            <w:vMerge/>
            <w:vAlign w:val="center"/>
            <w:hideMark/>
          </w:tcPr>
          <w:p w14:paraId="49734242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126" w:type="dxa"/>
            <w:noWrap/>
            <w:vAlign w:val="center"/>
            <w:hideMark/>
          </w:tcPr>
          <w:p w14:paraId="65C1C3E1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2-комнатных</w:t>
            </w:r>
          </w:p>
        </w:tc>
        <w:tc>
          <w:tcPr>
            <w:tcW w:w="2268" w:type="dxa"/>
            <w:noWrap/>
            <w:vAlign w:val="center"/>
            <w:hideMark/>
          </w:tcPr>
          <w:p w14:paraId="558469C6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2268" w:type="dxa"/>
            <w:noWrap/>
            <w:vAlign w:val="center"/>
            <w:hideMark/>
          </w:tcPr>
          <w:p w14:paraId="53DAC55E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66117B" w:rsidRPr="0066117B" w14:paraId="3BD2A624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vAlign w:val="center"/>
            <w:hideMark/>
          </w:tcPr>
          <w:p w14:paraId="4A37E9BC" w14:textId="77777777" w:rsidR="0066117B" w:rsidRPr="0066117B" w:rsidRDefault="0066117B" w:rsidP="0066117B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579" w:type="dxa"/>
            <w:vMerge/>
            <w:vAlign w:val="center"/>
            <w:hideMark/>
          </w:tcPr>
          <w:p w14:paraId="5E0EB16E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126" w:type="dxa"/>
            <w:noWrap/>
            <w:vAlign w:val="center"/>
            <w:hideMark/>
          </w:tcPr>
          <w:p w14:paraId="74B9A485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3-комнатных</w:t>
            </w:r>
          </w:p>
        </w:tc>
        <w:tc>
          <w:tcPr>
            <w:tcW w:w="2268" w:type="dxa"/>
            <w:noWrap/>
            <w:vAlign w:val="center"/>
            <w:hideMark/>
          </w:tcPr>
          <w:p w14:paraId="10E9812C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шт. </w:t>
            </w:r>
          </w:p>
        </w:tc>
        <w:tc>
          <w:tcPr>
            <w:tcW w:w="2268" w:type="dxa"/>
            <w:noWrap/>
            <w:vAlign w:val="center"/>
            <w:hideMark/>
          </w:tcPr>
          <w:p w14:paraId="690D3C64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</w:tr>
      <w:tr w:rsidR="0066117B" w:rsidRPr="0066117B" w14:paraId="1513E078" w14:textId="77777777" w:rsidTr="0073531A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1B3C7671" w14:textId="77777777" w:rsidR="0066117B" w:rsidRPr="0066117B" w:rsidRDefault="0066117B" w:rsidP="0066117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2579" w:type="dxa"/>
            <w:noWrap/>
            <w:vAlign w:val="center"/>
            <w:hideMark/>
          </w:tcPr>
          <w:p w14:paraId="79988BD6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Всего на жилой дом</w:t>
            </w:r>
          </w:p>
        </w:tc>
        <w:tc>
          <w:tcPr>
            <w:tcW w:w="2126" w:type="dxa"/>
            <w:noWrap/>
            <w:vAlign w:val="center"/>
            <w:hideMark/>
          </w:tcPr>
          <w:p w14:paraId="6C39992F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2268" w:type="dxa"/>
            <w:noWrap/>
            <w:vAlign w:val="center"/>
            <w:hideMark/>
          </w:tcPr>
          <w:p w14:paraId="78B6976F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2268" w:type="dxa"/>
            <w:noWrap/>
            <w:vAlign w:val="center"/>
            <w:hideMark/>
          </w:tcPr>
          <w:p w14:paraId="0FDC64CE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126</w:t>
            </w:r>
          </w:p>
        </w:tc>
      </w:tr>
    </w:tbl>
    <w:p w14:paraId="1EA8F802" w14:textId="71E3867A" w:rsidR="0066117B" w:rsidRDefault="00491293" w:rsidP="0066117B">
      <w:pPr>
        <w:rPr>
          <w:sz w:val="20"/>
          <w:szCs w:val="18"/>
        </w:rPr>
      </w:pPr>
      <w:r>
        <w:rPr>
          <w:b/>
          <w:bCs/>
          <w:noProof/>
          <w:color w:val="4A442A" w:themeColor="background2" w:themeShade="40"/>
        </w:rPr>
        <w:drawing>
          <wp:anchor distT="0" distB="0" distL="114300" distR="114300" simplePos="0" relativeHeight="251678720" behindDoc="0" locked="0" layoutInCell="1" allowOverlap="1" wp14:anchorId="478FFD00" wp14:editId="7E4D0169">
            <wp:simplePos x="0" y="0"/>
            <wp:positionH relativeFrom="margin">
              <wp:posOffset>4728210</wp:posOffset>
            </wp:positionH>
            <wp:positionV relativeFrom="paragraph">
              <wp:posOffset>387985</wp:posOffset>
            </wp:positionV>
            <wp:extent cx="1723390" cy="1884045"/>
            <wp:effectExtent l="0" t="0" r="0" b="1905"/>
            <wp:wrapThrough wrapText="bothSides">
              <wp:wrapPolygon edited="0">
                <wp:start x="0" y="0"/>
                <wp:lineTo x="0" y="21403"/>
                <wp:lineTo x="21250" y="21403"/>
                <wp:lineTo x="21250" y="0"/>
                <wp:lineTo x="0" y="0"/>
              </wp:wrapPolygon>
            </wp:wrapThrough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390" cy="188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117B" w:rsidRPr="00744674">
        <w:rPr>
          <w:sz w:val="20"/>
          <w:szCs w:val="18"/>
        </w:rPr>
        <w:t>*Площадь квартир рассчитывалась согласно СП 54.13330.2011, общая площадь (с балконами и лоджиями) с учетом понижающего коэффициента.</w:t>
      </w:r>
    </w:p>
    <w:p w14:paraId="5AF13FC5" w14:textId="0C63B8FC" w:rsidR="0066117B" w:rsidRPr="004B7326" w:rsidRDefault="005C37CC" w:rsidP="0066117B">
      <w:pPr>
        <w:rPr>
          <w:b/>
          <w:bCs/>
          <w:color w:val="4A442A" w:themeColor="background2" w:themeShade="40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6A8FC48D" wp14:editId="4ADFA09A">
            <wp:simplePos x="0" y="0"/>
            <wp:positionH relativeFrom="margin">
              <wp:align>left</wp:align>
            </wp:positionH>
            <wp:positionV relativeFrom="paragraph">
              <wp:posOffset>227109</wp:posOffset>
            </wp:positionV>
            <wp:extent cx="4460240" cy="1575435"/>
            <wp:effectExtent l="0" t="38100" r="0" b="0"/>
            <wp:wrapTopAndBottom/>
            <wp:docPr id="42" name="Схема 4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7" r:lo="rId88" r:qs="rId89" r:cs="rId9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117B" w:rsidRPr="004B7326">
        <w:rPr>
          <w:b/>
          <w:bCs/>
          <w:color w:val="4A442A" w:themeColor="background2" w:themeShade="40"/>
        </w:rPr>
        <w:t>Количество квартир и диапазоны площадей планировок:</w:t>
      </w:r>
    </w:p>
    <w:p w14:paraId="163A7524" w14:textId="571E0450" w:rsidR="00491293" w:rsidRDefault="00491293" w:rsidP="00491293">
      <w:pPr>
        <w:jc w:val="left"/>
        <w:rPr>
          <w:b/>
          <w:bCs/>
          <w:color w:val="4A442A" w:themeColor="background2" w:themeShade="40"/>
        </w:rPr>
      </w:pPr>
      <w:r w:rsidRPr="00885E39">
        <w:rPr>
          <w:i/>
          <w:iCs/>
        </w:rPr>
        <w:t xml:space="preserve">Таблица </w:t>
      </w:r>
      <w:r w:rsidRPr="00885E39">
        <w:rPr>
          <w:i/>
          <w:iCs/>
        </w:rPr>
        <w:fldChar w:fldCharType="begin"/>
      </w:r>
      <w:r w:rsidRPr="00885E39">
        <w:rPr>
          <w:i/>
          <w:iCs/>
        </w:rPr>
        <w:instrText xml:space="preserve"> SEQ Таблица \* ARABIC </w:instrText>
      </w:r>
      <w:r w:rsidRPr="00885E39">
        <w:rPr>
          <w:i/>
          <w:iCs/>
        </w:rPr>
        <w:fldChar w:fldCharType="separate"/>
      </w:r>
      <w:r w:rsidR="007125D9">
        <w:rPr>
          <w:i/>
          <w:iCs/>
          <w:noProof/>
        </w:rPr>
        <w:t>16</w:t>
      </w:r>
      <w:r w:rsidRPr="00885E39">
        <w:rPr>
          <w:i/>
          <w:iCs/>
        </w:rPr>
        <w:fldChar w:fldCharType="end"/>
      </w:r>
      <w:r w:rsidRPr="00885E39">
        <w:rPr>
          <w:i/>
          <w:iCs/>
        </w:rPr>
        <w:t xml:space="preserve">. </w:t>
      </w:r>
      <w:r w:rsidRPr="007B7F6F">
        <w:rPr>
          <w:i/>
          <w:iCs/>
        </w:rPr>
        <w:t>Технико-экономические показатели</w:t>
      </w:r>
      <w:r>
        <w:rPr>
          <w:i/>
          <w:iCs/>
        </w:rPr>
        <w:t xml:space="preserve"> БС-11 (встроенные помещения)</w:t>
      </w:r>
      <w:r w:rsidRPr="007B7F6F">
        <w:rPr>
          <w:i/>
          <w:iCs/>
        </w:rPr>
        <w:t xml:space="preserve"> ЖК URAL</w:t>
      </w:r>
    </w:p>
    <w:tbl>
      <w:tblPr>
        <w:tblStyle w:val="-1"/>
        <w:tblW w:w="10201" w:type="dxa"/>
        <w:tblLook w:val="04A0" w:firstRow="1" w:lastRow="0" w:firstColumn="1" w:lastColumn="0" w:noHBand="0" w:noVBand="1"/>
      </w:tblPr>
      <w:tblGrid>
        <w:gridCol w:w="960"/>
        <w:gridCol w:w="3146"/>
        <w:gridCol w:w="2126"/>
        <w:gridCol w:w="1985"/>
        <w:gridCol w:w="1984"/>
      </w:tblGrid>
      <w:tr w:rsidR="0066117B" w:rsidRPr="0066117B" w14:paraId="7C62CC09" w14:textId="77777777" w:rsidTr="0049129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 w:val="restart"/>
            <w:noWrap/>
            <w:hideMark/>
          </w:tcPr>
          <w:p w14:paraId="1F9A6816" w14:textId="77777777" w:rsidR="0066117B" w:rsidRPr="0066117B" w:rsidRDefault="0066117B" w:rsidP="0066117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№ п/п</w:t>
            </w:r>
          </w:p>
        </w:tc>
        <w:tc>
          <w:tcPr>
            <w:tcW w:w="3146" w:type="dxa"/>
            <w:noWrap/>
            <w:hideMark/>
          </w:tcPr>
          <w:p w14:paraId="0197D329" w14:textId="77777777" w:rsidR="0066117B" w:rsidRPr="0066117B" w:rsidRDefault="0066117B" w:rsidP="0066117B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</w:t>
            </w:r>
          </w:p>
        </w:tc>
        <w:tc>
          <w:tcPr>
            <w:tcW w:w="4111" w:type="dxa"/>
            <w:gridSpan w:val="2"/>
            <w:noWrap/>
            <w:hideMark/>
          </w:tcPr>
          <w:p w14:paraId="388C8417" w14:textId="77777777" w:rsidR="0066117B" w:rsidRPr="0066117B" w:rsidRDefault="0066117B" w:rsidP="0066117B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БС-11</w:t>
            </w:r>
          </w:p>
        </w:tc>
        <w:tc>
          <w:tcPr>
            <w:tcW w:w="1984" w:type="dxa"/>
            <w:vMerge w:val="restart"/>
            <w:noWrap/>
            <w:hideMark/>
          </w:tcPr>
          <w:p w14:paraId="01B4490B" w14:textId="77777777" w:rsidR="0066117B" w:rsidRPr="0066117B" w:rsidRDefault="0066117B" w:rsidP="0066117B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Итого</w:t>
            </w:r>
          </w:p>
        </w:tc>
      </w:tr>
      <w:tr w:rsidR="0066117B" w:rsidRPr="0066117B" w14:paraId="5DF8D9EB" w14:textId="77777777" w:rsidTr="00491293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vMerge/>
            <w:hideMark/>
          </w:tcPr>
          <w:p w14:paraId="753A7971" w14:textId="77777777" w:rsidR="0066117B" w:rsidRPr="0066117B" w:rsidRDefault="0066117B" w:rsidP="0066117B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3146" w:type="dxa"/>
            <w:noWrap/>
            <w:hideMark/>
          </w:tcPr>
          <w:p w14:paraId="5F51E4DA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Номер офиса </w:t>
            </w:r>
          </w:p>
        </w:tc>
        <w:tc>
          <w:tcPr>
            <w:tcW w:w="2126" w:type="dxa"/>
            <w:noWrap/>
            <w:hideMark/>
          </w:tcPr>
          <w:p w14:paraId="63C56253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№29</w:t>
            </w:r>
          </w:p>
        </w:tc>
        <w:tc>
          <w:tcPr>
            <w:tcW w:w="1985" w:type="dxa"/>
            <w:noWrap/>
            <w:hideMark/>
          </w:tcPr>
          <w:p w14:paraId="2659EFE8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№30</w:t>
            </w:r>
          </w:p>
        </w:tc>
        <w:tc>
          <w:tcPr>
            <w:tcW w:w="1984" w:type="dxa"/>
            <w:vMerge/>
            <w:hideMark/>
          </w:tcPr>
          <w:p w14:paraId="63556461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  <w:tr w:rsidR="0066117B" w:rsidRPr="0066117B" w14:paraId="0BF23106" w14:textId="77777777" w:rsidTr="00491293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14:paraId="2ECCEFCD" w14:textId="77777777" w:rsidR="0066117B" w:rsidRPr="0066117B" w:rsidRDefault="0066117B" w:rsidP="0066117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3146" w:type="dxa"/>
            <w:noWrap/>
            <w:hideMark/>
          </w:tcPr>
          <w:p w14:paraId="071866BD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Общая площадь</w:t>
            </w:r>
          </w:p>
        </w:tc>
        <w:tc>
          <w:tcPr>
            <w:tcW w:w="2126" w:type="dxa"/>
            <w:noWrap/>
            <w:hideMark/>
          </w:tcPr>
          <w:p w14:paraId="4E2A1D47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59,07</w:t>
            </w:r>
          </w:p>
        </w:tc>
        <w:tc>
          <w:tcPr>
            <w:tcW w:w="1985" w:type="dxa"/>
            <w:noWrap/>
            <w:hideMark/>
          </w:tcPr>
          <w:p w14:paraId="40B2049C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155,02</w:t>
            </w:r>
          </w:p>
        </w:tc>
        <w:tc>
          <w:tcPr>
            <w:tcW w:w="1984" w:type="dxa"/>
            <w:noWrap/>
            <w:hideMark/>
          </w:tcPr>
          <w:p w14:paraId="0867AA05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214,09</w:t>
            </w:r>
          </w:p>
        </w:tc>
      </w:tr>
      <w:tr w:rsidR="0066117B" w:rsidRPr="0066117B" w14:paraId="2E1F7227" w14:textId="77777777" w:rsidTr="00491293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14:paraId="654F774A" w14:textId="77777777" w:rsidR="0066117B" w:rsidRPr="0066117B" w:rsidRDefault="0066117B" w:rsidP="0066117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3146" w:type="dxa"/>
            <w:noWrap/>
            <w:hideMark/>
          </w:tcPr>
          <w:p w14:paraId="34A02FFE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Полезная площадь</w:t>
            </w:r>
          </w:p>
        </w:tc>
        <w:tc>
          <w:tcPr>
            <w:tcW w:w="2126" w:type="dxa"/>
            <w:noWrap/>
            <w:hideMark/>
          </w:tcPr>
          <w:p w14:paraId="005E0283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59,07</w:t>
            </w:r>
          </w:p>
        </w:tc>
        <w:tc>
          <w:tcPr>
            <w:tcW w:w="1985" w:type="dxa"/>
            <w:noWrap/>
            <w:hideMark/>
          </w:tcPr>
          <w:p w14:paraId="319309E6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155,02</w:t>
            </w:r>
          </w:p>
        </w:tc>
        <w:tc>
          <w:tcPr>
            <w:tcW w:w="1984" w:type="dxa"/>
            <w:noWrap/>
            <w:hideMark/>
          </w:tcPr>
          <w:p w14:paraId="70EF79C5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214,09</w:t>
            </w:r>
          </w:p>
        </w:tc>
      </w:tr>
      <w:tr w:rsidR="0066117B" w:rsidRPr="0066117B" w14:paraId="3AACC3B9" w14:textId="77777777" w:rsidTr="00491293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14:paraId="076B181D" w14:textId="77777777" w:rsidR="0066117B" w:rsidRPr="0066117B" w:rsidRDefault="0066117B" w:rsidP="0066117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3146" w:type="dxa"/>
            <w:noWrap/>
            <w:hideMark/>
          </w:tcPr>
          <w:p w14:paraId="3288D120" w14:textId="77777777" w:rsidR="0066117B" w:rsidRPr="0066117B" w:rsidRDefault="0066117B" w:rsidP="0066117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Расчетная площадь</w:t>
            </w:r>
          </w:p>
        </w:tc>
        <w:tc>
          <w:tcPr>
            <w:tcW w:w="2126" w:type="dxa"/>
            <w:noWrap/>
            <w:hideMark/>
          </w:tcPr>
          <w:p w14:paraId="45CB8221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38,18</w:t>
            </w:r>
          </w:p>
        </w:tc>
        <w:tc>
          <w:tcPr>
            <w:tcW w:w="1985" w:type="dxa"/>
            <w:noWrap/>
            <w:hideMark/>
          </w:tcPr>
          <w:p w14:paraId="2B4C0D19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123,42</w:t>
            </w:r>
          </w:p>
        </w:tc>
        <w:tc>
          <w:tcPr>
            <w:tcW w:w="1984" w:type="dxa"/>
            <w:noWrap/>
            <w:hideMark/>
          </w:tcPr>
          <w:p w14:paraId="1F9F3B25" w14:textId="77777777" w:rsidR="0066117B" w:rsidRPr="0066117B" w:rsidRDefault="0066117B" w:rsidP="0066117B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6117B">
              <w:rPr>
                <w:rFonts w:eastAsia="Times New Roman" w:cs="Times New Roman"/>
                <w:color w:val="000000"/>
                <w:sz w:val="22"/>
                <w:lang w:eastAsia="ru-RU"/>
              </w:rPr>
              <w:t>161,6</w:t>
            </w:r>
          </w:p>
        </w:tc>
      </w:tr>
    </w:tbl>
    <w:p w14:paraId="65BCD9A7" w14:textId="4867614A" w:rsidR="00811CBB" w:rsidRDefault="00A84110" w:rsidP="005C37CC">
      <w:pPr>
        <w:keepNext/>
        <w:spacing w:before="0"/>
      </w:pPr>
      <w:r>
        <w:t xml:space="preserve">Планировки </w:t>
      </w:r>
      <w:r w:rsidR="00811CBB">
        <w:t>блок-секции 1</w:t>
      </w:r>
      <w:r>
        <w:t>1</w:t>
      </w:r>
      <w:r w:rsidR="00811CBB">
        <w:t xml:space="preserve"> аналогичны параметрам блок-секции 2.</w:t>
      </w:r>
    </w:p>
    <w:p w14:paraId="24D787F8" w14:textId="19993F74" w:rsidR="00811CBB" w:rsidRPr="00215D20" w:rsidRDefault="00811CBB" w:rsidP="00215D20">
      <w:pPr>
        <w:spacing w:before="240"/>
        <w:rPr>
          <w:sz w:val="28"/>
          <w:szCs w:val="24"/>
        </w:rPr>
      </w:pPr>
      <w:r w:rsidRPr="00215D20">
        <w:rPr>
          <w:sz w:val="28"/>
          <w:szCs w:val="24"/>
        </w:rPr>
        <w:t>Блок-секция 12</w:t>
      </w:r>
    </w:p>
    <w:p w14:paraId="760FC528" w14:textId="77777777" w:rsidR="005234DF" w:rsidRDefault="00811CBB" w:rsidP="005234DF">
      <w:r>
        <w:t xml:space="preserve">БС-12 расположена в юго-восточной части комплекса, является </w:t>
      </w:r>
      <w:proofErr w:type="spellStart"/>
      <w:r>
        <w:t>одноподъездной</w:t>
      </w:r>
      <w:proofErr w:type="spellEnd"/>
      <w:r>
        <w:t>.</w:t>
      </w:r>
    </w:p>
    <w:p w14:paraId="1D7658A1" w14:textId="14CC51CD" w:rsidR="00811CBB" w:rsidRDefault="00811CBB" w:rsidP="005234DF">
      <w:r>
        <w:t>П</w:t>
      </w:r>
      <w:r w:rsidR="00A84110">
        <w:t xml:space="preserve">ланировки </w:t>
      </w:r>
      <w:r>
        <w:t>и количественные характеристики блок-секции 1</w:t>
      </w:r>
      <w:r w:rsidR="00AC40A5">
        <w:t>2</w:t>
      </w:r>
      <w:r>
        <w:t xml:space="preserve"> аналогичны параметрам </w:t>
      </w:r>
      <w:r w:rsidR="00BD6A00">
        <w:t>БС-</w:t>
      </w:r>
      <w:r>
        <w:t>1.</w:t>
      </w:r>
    </w:p>
    <w:p w14:paraId="2114D3ED" w14:textId="3A7A083A" w:rsidR="00B67C7A" w:rsidRDefault="00B67C7A" w:rsidP="00215D20">
      <w:pPr>
        <w:jc w:val="center"/>
      </w:pPr>
      <w:r>
        <w:rPr>
          <w:noProof/>
        </w:rPr>
        <w:lastRenderedPageBreak/>
        <w:drawing>
          <wp:inline distT="0" distB="0" distL="0" distR="0" wp14:anchorId="4574CFA5" wp14:editId="0F8483DE">
            <wp:extent cx="6380328" cy="4262271"/>
            <wp:effectExtent l="0" t="0" r="1905" b="508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860" cy="4277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A63D9" w14:textId="1E88DD28" w:rsidR="00215D20" w:rsidRDefault="00215D20" w:rsidP="005234DF"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46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3 этажа БС-12 ЖК </w:t>
      </w:r>
      <w:r>
        <w:rPr>
          <w:i/>
          <w:iCs/>
          <w:lang w:val="en-US"/>
        </w:rPr>
        <w:t>URAL</w:t>
      </w:r>
    </w:p>
    <w:p w14:paraId="7E22A608" w14:textId="3C36DCBC" w:rsidR="00B67C7A" w:rsidRDefault="00B67C7A" w:rsidP="00215D20">
      <w:pPr>
        <w:jc w:val="center"/>
      </w:pPr>
      <w:r>
        <w:rPr>
          <w:noProof/>
        </w:rPr>
        <w:drawing>
          <wp:inline distT="0" distB="0" distL="0" distR="0" wp14:anchorId="615A260C" wp14:editId="3A758768">
            <wp:extent cx="5957248" cy="4149312"/>
            <wp:effectExtent l="0" t="0" r="5715" b="381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699" cy="4157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EE94C" w14:textId="16F6BD34" w:rsidR="00215D20" w:rsidRDefault="00215D20" w:rsidP="00215D20">
      <w:pPr>
        <w:jc w:val="left"/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47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Типовой план 4-7 этажа БС-12 ЖК </w:t>
      </w:r>
      <w:r>
        <w:rPr>
          <w:i/>
          <w:iCs/>
          <w:lang w:val="en-US"/>
        </w:rPr>
        <w:t>URAL</w:t>
      </w:r>
    </w:p>
    <w:p w14:paraId="6108AAF5" w14:textId="56EF2D3E" w:rsidR="00392F8C" w:rsidRDefault="00392F8C" w:rsidP="00215D20">
      <w:pPr>
        <w:jc w:val="center"/>
      </w:pPr>
      <w:r>
        <w:rPr>
          <w:noProof/>
        </w:rPr>
        <w:lastRenderedPageBreak/>
        <w:drawing>
          <wp:inline distT="0" distB="0" distL="0" distR="0" wp14:anchorId="2663AF18" wp14:editId="6C560CD3">
            <wp:extent cx="5919899" cy="3961181"/>
            <wp:effectExtent l="0" t="0" r="5080" b="127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56" cy="3977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777D2" w14:textId="16F7DF80" w:rsidR="00215D20" w:rsidRDefault="00215D20" w:rsidP="00215D20">
      <w:pPr>
        <w:jc w:val="left"/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48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Типовой план 8-13 этажа БС-12 ЖК </w:t>
      </w:r>
      <w:r>
        <w:rPr>
          <w:i/>
          <w:iCs/>
          <w:lang w:val="en-US"/>
        </w:rPr>
        <w:t>URAL</w:t>
      </w:r>
    </w:p>
    <w:p w14:paraId="5D5D3C3D" w14:textId="6E764278" w:rsidR="00392F8C" w:rsidRDefault="00392F8C" w:rsidP="00215D20">
      <w:pPr>
        <w:jc w:val="center"/>
      </w:pPr>
      <w:r>
        <w:rPr>
          <w:noProof/>
        </w:rPr>
        <w:drawing>
          <wp:inline distT="0" distB="0" distL="0" distR="0" wp14:anchorId="3547F11E" wp14:editId="692C95A8">
            <wp:extent cx="5820770" cy="4093245"/>
            <wp:effectExtent l="0" t="0" r="8890" b="254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145" cy="4103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0D9C6" w14:textId="284D7D34" w:rsidR="00215D20" w:rsidRDefault="00215D20" w:rsidP="00215D20">
      <w:pPr>
        <w:jc w:val="left"/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49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Типовой план 14-20 этажа БС-12 ЖК </w:t>
      </w:r>
      <w:r>
        <w:rPr>
          <w:i/>
          <w:iCs/>
          <w:lang w:val="en-US"/>
        </w:rPr>
        <w:t>URAL</w:t>
      </w:r>
    </w:p>
    <w:p w14:paraId="6B23353C" w14:textId="4CB13F58" w:rsidR="00CB65FF" w:rsidRDefault="00CB65FF" w:rsidP="00215D20">
      <w:pPr>
        <w:jc w:val="center"/>
      </w:pPr>
      <w:r>
        <w:rPr>
          <w:noProof/>
        </w:rPr>
        <w:lastRenderedPageBreak/>
        <w:drawing>
          <wp:inline distT="0" distB="0" distL="0" distR="0" wp14:anchorId="007401AA" wp14:editId="48CE22FB">
            <wp:extent cx="5840708" cy="4068141"/>
            <wp:effectExtent l="0" t="0" r="8255" b="889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512" cy="408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7FDE4" w14:textId="29F7279C" w:rsidR="00215D20" w:rsidRDefault="00215D20" w:rsidP="00215D20">
      <w:pPr>
        <w:jc w:val="left"/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50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21 этажа БС-12 ЖК </w:t>
      </w:r>
      <w:r>
        <w:rPr>
          <w:i/>
          <w:iCs/>
          <w:lang w:val="en-US"/>
        </w:rPr>
        <w:t>URAL</w:t>
      </w:r>
    </w:p>
    <w:p w14:paraId="1E67FBF2" w14:textId="62A43375" w:rsidR="00CB65FF" w:rsidRDefault="00CB65FF" w:rsidP="007342BE">
      <w:pPr>
        <w:jc w:val="center"/>
      </w:pPr>
      <w:r>
        <w:rPr>
          <w:noProof/>
        </w:rPr>
        <w:drawing>
          <wp:inline distT="0" distB="0" distL="0" distR="0" wp14:anchorId="0D2D88D7" wp14:editId="4B56F93B">
            <wp:extent cx="5895833" cy="3930442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675" cy="393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70657" w14:textId="3C4F4220" w:rsidR="007342BE" w:rsidRDefault="007342BE" w:rsidP="007342BE">
      <w:pPr>
        <w:jc w:val="left"/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51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Типовой план 22-23 этажа БС-12 ЖК </w:t>
      </w:r>
      <w:r>
        <w:rPr>
          <w:i/>
          <w:iCs/>
          <w:lang w:val="en-US"/>
        </w:rPr>
        <w:t>URAL</w:t>
      </w:r>
    </w:p>
    <w:p w14:paraId="5BE0AA93" w14:textId="0056BE28" w:rsidR="00811CBB" w:rsidRDefault="00811CBB" w:rsidP="00811CBB">
      <w:pPr>
        <w:pStyle w:val="1"/>
      </w:pPr>
      <w:bookmarkStart w:id="31" w:name="_Toc122342669"/>
      <w:r>
        <w:lastRenderedPageBreak/>
        <w:t>Коммерческий блок</w:t>
      </w:r>
      <w:bookmarkEnd w:id="31"/>
    </w:p>
    <w:p w14:paraId="5D82E51B" w14:textId="77777777" w:rsidR="00811CBB" w:rsidRPr="00CE13FD" w:rsidRDefault="00811CBB" w:rsidP="00CE13FD">
      <w:pPr>
        <w:rPr>
          <w:rFonts w:asciiTheme="majorHAnsi" w:hAnsiTheme="majorHAnsi"/>
          <w:sz w:val="32"/>
          <w:szCs w:val="28"/>
        </w:rPr>
      </w:pPr>
      <w:r w:rsidRPr="00CE13FD">
        <w:rPr>
          <w:rFonts w:asciiTheme="majorHAnsi" w:hAnsiTheme="majorHAnsi"/>
          <w:sz w:val="32"/>
          <w:szCs w:val="28"/>
        </w:rPr>
        <w:t>Блок-секция 13</w:t>
      </w:r>
    </w:p>
    <w:p w14:paraId="019C2FFA" w14:textId="1CC3D915" w:rsidR="00811CBB" w:rsidRDefault="00811CBB" w:rsidP="00811CBB">
      <w:r>
        <w:t>БС-13</w:t>
      </w:r>
      <w:r w:rsidR="00145BE4">
        <w:t xml:space="preserve"> является блок-секцией общественного назначения,</w:t>
      </w:r>
      <w:r>
        <w:t xml:space="preserve"> </w:t>
      </w:r>
      <w:r w:rsidR="0053042A">
        <w:t xml:space="preserve">расположена в </w:t>
      </w:r>
      <w:r w:rsidR="000E0B7E">
        <w:t>юж</w:t>
      </w:r>
      <w:r w:rsidR="0053042A">
        <w:t xml:space="preserve">ной части комплекса </w:t>
      </w:r>
      <w:r w:rsidR="005A645E">
        <w:t>между БС-1 и БС-12</w:t>
      </w:r>
      <w:r w:rsidR="0053042A">
        <w:t xml:space="preserve">. </w:t>
      </w:r>
      <w:r w:rsidR="005A645E" w:rsidRPr="005A645E">
        <w:t>На уровне 1-го этажа (</w:t>
      </w:r>
      <w:proofErr w:type="spellStart"/>
      <w:r w:rsidR="005A645E" w:rsidRPr="005A645E">
        <w:t>отм</w:t>
      </w:r>
      <w:proofErr w:type="spellEnd"/>
      <w:r w:rsidR="005A645E" w:rsidRPr="005A645E">
        <w:t>. 0.000) есть две входные группы, одна из которых ведет к офисным помещениям и тренажерному залу с 4го по 6-ой этажи, вторая группа ведет к помещениям с 1-го по 3-ий этажи, на которых предполагается устройство Д</w:t>
      </w:r>
      <w:r w:rsidR="00EA4591">
        <w:t>ОУ</w:t>
      </w:r>
      <w:r w:rsidR="005A645E" w:rsidRPr="005A645E">
        <w:t xml:space="preserve"> или </w:t>
      </w:r>
      <w:r w:rsidR="00EA4591">
        <w:t xml:space="preserve">частного </w:t>
      </w:r>
      <w:r w:rsidR="005A645E" w:rsidRPr="005A645E">
        <w:t>детского центра.</w:t>
      </w:r>
    </w:p>
    <w:p w14:paraId="37BB9327" w14:textId="152AE891" w:rsidR="00D8474C" w:rsidRDefault="00D8474C" w:rsidP="00811CBB">
      <w:r>
        <w:rPr>
          <w:noProof/>
        </w:rPr>
        <w:drawing>
          <wp:inline distT="0" distB="0" distL="0" distR="0" wp14:anchorId="532D146F" wp14:editId="25F6E9F1">
            <wp:extent cx="3538330" cy="2554820"/>
            <wp:effectExtent l="0" t="0" r="508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644" cy="257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FC5AE" w14:textId="3CACEC80" w:rsidR="00D8474C" w:rsidRDefault="00D8474C" w:rsidP="00D8474C">
      <w:pPr>
        <w:jc w:val="left"/>
        <w:rPr>
          <w:i/>
          <w:iCs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52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 w:rsidR="000B54D4">
        <w:rPr>
          <w:i/>
          <w:iCs/>
        </w:rPr>
        <w:t>Расположение</w:t>
      </w:r>
      <w:r w:rsidR="00496C60" w:rsidRPr="00496C60">
        <w:rPr>
          <w:i/>
          <w:iCs/>
        </w:rPr>
        <w:t xml:space="preserve"> БС-13 (встроенные помещения) ЖК URAL</w:t>
      </w:r>
    </w:p>
    <w:p w14:paraId="515548AF" w14:textId="0F1C5EF9" w:rsidR="00496C60" w:rsidRDefault="00496C60" w:rsidP="00496C60">
      <w:r>
        <w:t>На 1, 2 и 3 этаже БС-13 – предполагае</w:t>
      </w:r>
      <w:r w:rsidR="000B54D4">
        <w:t>тся</w:t>
      </w:r>
      <w:r>
        <w:t xml:space="preserve"> размещение ДДО</w:t>
      </w:r>
      <w:r w:rsidR="00D24919">
        <w:t>.</w:t>
      </w:r>
    </w:p>
    <w:p w14:paraId="1FF3971D" w14:textId="2199CAFD" w:rsidR="00496C60" w:rsidRPr="00496C60" w:rsidRDefault="006878B3" w:rsidP="006878B3">
      <w:pPr>
        <w:jc w:val="left"/>
      </w:pPr>
      <w:r>
        <w:rPr>
          <w:noProof/>
        </w:rPr>
        <w:drawing>
          <wp:inline distT="0" distB="0" distL="0" distR="0" wp14:anchorId="2C645BAA" wp14:editId="7E41D86D">
            <wp:extent cx="5041127" cy="1637030"/>
            <wp:effectExtent l="0" t="0" r="762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249" cy="1653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="000B54D4">
        <w:t xml:space="preserve"> </w:t>
      </w:r>
      <w:r>
        <w:rPr>
          <w:noProof/>
        </w:rPr>
        <w:drawing>
          <wp:inline distT="0" distB="0" distL="0" distR="0" wp14:anchorId="4A392319" wp14:editId="6ABAFA66">
            <wp:extent cx="1200164" cy="1637454"/>
            <wp:effectExtent l="0" t="0" r="0" b="127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661" cy="1662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D538E" w14:textId="6ECED8B5" w:rsidR="00393DD9" w:rsidRDefault="00393DD9" w:rsidP="00496C60">
      <w:pPr>
        <w:rPr>
          <w:b/>
          <w:bCs/>
          <w:color w:val="4A442A" w:themeColor="background2" w:themeShade="40"/>
        </w:rPr>
      </w:pPr>
      <w:r w:rsidRPr="00885E39">
        <w:rPr>
          <w:i/>
          <w:iCs/>
        </w:rPr>
        <w:t xml:space="preserve">Таблица </w:t>
      </w:r>
      <w:r w:rsidRPr="00885E39">
        <w:rPr>
          <w:i/>
          <w:iCs/>
        </w:rPr>
        <w:fldChar w:fldCharType="begin"/>
      </w:r>
      <w:r w:rsidRPr="00885E39">
        <w:rPr>
          <w:i/>
          <w:iCs/>
        </w:rPr>
        <w:instrText xml:space="preserve"> SEQ Таблица \* ARABIC </w:instrText>
      </w:r>
      <w:r w:rsidRPr="00885E39">
        <w:rPr>
          <w:i/>
          <w:iCs/>
        </w:rPr>
        <w:fldChar w:fldCharType="separate"/>
      </w:r>
      <w:r w:rsidR="007125D9">
        <w:rPr>
          <w:i/>
          <w:iCs/>
          <w:noProof/>
        </w:rPr>
        <w:t>17</w:t>
      </w:r>
      <w:r w:rsidRPr="00885E39">
        <w:rPr>
          <w:i/>
          <w:iCs/>
        </w:rPr>
        <w:fldChar w:fldCharType="end"/>
      </w:r>
      <w:r w:rsidRPr="00885E39">
        <w:rPr>
          <w:i/>
          <w:iCs/>
        </w:rPr>
        <w:t xml:space="preserve">. </w:t>
      </w:r>
      <w:bookmarkStart w:id="32" w:name="_Hlk120204797"/>
      <w:r w:rsidRPr="007B7F6F">
        <w:rPr>
          <w:i/>
          <w:iCs/>
        </w:rPr>
        <w:t>Технико-экономические показатели</w:t>
      </w:r>
      <w:r>
        <w:rPr>
          <w:i/>
          <w:iCs/>
        </w:rPr>
        <w:t xml:space="preserve"> БС-13 (встроенные помещения)</w:t>
      </w:r>
      <w:r w:rsidRPr="007B7F6F">
        <w:rPr>
          <w:i/>
          <w:iCs/>
        </w:rPr>
        <w:t xml:space="preserve"> ЖК URAL</w:t>
      </w:r>
      <w:bookmarkEnd w:id="32"/>
    </w:p>
    <w:tbl>
      <w:tblPr>
        <w:tblStyle w:val="-1"/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0"/>
        <w:gridCol w:w="3288"/>
        <w:gridCol w:w="3260"/>
        <w:gridCol w:w="2835"/>
      </w:tblGrid>
      <w:tr w:rsidR="00DF26D8" w:rsidRPr="00DF26D8" w14:paraId="775EBD05" w14:textId="77777777" w:rsidTr="007353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tcBorders>
              <w:bottom w:val="none" w:sz="0" w:space="0" w:color="auto"/>
            </w:tcBorders>
            <w:noWrap/>
            <w:vAlign w:val="center"/>
            <w:hideMark/>
          </w:tcPr>
          <w:p w14:paraId="25C1FD60" w14:textId="77777777" w:rsidR="00DF26D8" w:rsidRPr="00DF26D8" w:rsidRDefault="00DF26D8" w:rsidP="00DF26D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№ п/п</w:t>
            </w:r>
          </w:p>
        </w:tc>
        <w:tc>
          <w:tcPr>
            <w:tcW w:w="3288" w:type="dxa"/>
            <w:tcBorders>
              <w:bottom w:val="none" w:sz="0" w:space="0" w:color="auto"/>
            </w:tcBorders>
            <w:noWrap/>
            <w:vAlign w:val="center"/>
            <w:hideMark/>
          </w:tcPr>
          <w:p w14:paraId="1E220114" w14:textId="4C1CDFA2" w:rsidR="00DF26D8" w:rsidRPr="00DF26D8" w:rsidRDefault="00DF26D8" w:rsidP="00DF26D8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</w:t>
            </w:r>
          </w:p>
        </w:tc>
        <w:tc>
          <w:tcPr>
            <w:tcW w:w="3260" w:type="dxa"/>
            <w:tcBorders>
              <w:bottom w:val="none" w:sz="0" w:space="0" w:color="auto"/>
            </w:tcBorders>
            <w:noWrap/>
            <w:vAlign w:val="center"/>
            <w:hideMark/>
          </w:tcPr>
          <w:p w14:paraId="19900E65" w14:textId="77777777" w:rsidR="00DF26D8" w:rsidRPr="00DF26D8" w:rsidRDefault="00DF26D8" w:rsidP="00DF26D8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Ед. изм.</w:t>
            </w:r>
          </w:p>
        </w:tc>
        <w:tc>
          <w:tcPr>
            <w:tcW w:w="2835" w:type="dxa"/>
            <w:tcBorders>
              <w:bottom w:val="none" w:sz="0" w:space="0" w:color="auto"/>
            </w:tcBorders>
            <w:noWrap/>
            <w:vAlign w:val="center"/>
            <w:hideMark/>
          </w:tcPr>
          <w:p w14:paraId="46850006" w14:textId="77777777" w:rsidR="00DF26D8" w:rsidRPr="00DF26D8" w:rsidRDefault="00DF26D8" w:rsidP="00DF26D8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Количество</w:t>
            </w:r>
          </w:p>
        </w:tc>
      </w:tr>
      <w:tr w:rsidR="00DF26D8" w:rsidRPr="00DF26D8" w14:paraId="741B91C7" w14:textId="77777777" w:rsidTr="0073531A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088656AA" w14:textId="77777777" w:rsidR="00DF26D8" w:rsidRPr="00DF26D8" w:rsidRDefault="00DF26D8" w:rsidP="00DF26D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3288" w:type="dxa"/>
            <w:noWrap/>
            <w:vAlign w:val="center"/>
            <w:hideMark/>
          </w:tcPr>
          <w:p w14:paraId="24B77653" w14:textId="77777777" w:rsidR="00DF26D8" w:rsidRPr="00DF26D8" w:rsidRDefault="00DF26D8" w:rsidP="00DF26D8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Этажность</w:t>
            </w:r>
          </w:p>
        </w:tc>
        <w:tc>
          <w:tcPr>
            <w:tcW w:w="3260" w:type="dxa"/>
            <w:noWrap/>
            <w:vAlign w:val="center"/>
            <w:hideMark/>
          </w:tcPr>
          <w:p w14:paraId="2D431B54" w14:textId="77777777" w:rsidR="00DF26D8" w:rsidRPr="00DF26D8" w:rsidRDefault="00DF26D8" w:rsidP="00DF26D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эт</w:t>
            </w:r>
            <w:proofErr w:type="spellEnd"/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.</w:t>
            </w:r>
          </w:p>
        </w:tc>
        <w:tc>
          <w:tcPr>
            <w:tcW w:w="2835" w:type="dxa"/>
            <w:noWrap/>
            <w:vAlign w:val="center"/>
            <w:hideMark/>
          </w:tcPr>
          <w:p w14:paraId="027C42CE" w14:textId="77777777" w:rsidR="00DF26D8" w:rsidRPr="00DF26D8" w:rsidRDefault="00DF26D8" w:rsidP="00DF26D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</w:tr>
      <w:tr w:rsidR="00DF26D8" w:rsidRPr="00DF26D8" w14:paraId="5DF4DD8F" w14:textId="77777777" w:rsidTr="0073531A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60B4814B" w14:textId="77777777" w:rsidR="00DF26D8" w:rsidRPr="00DF26D8" w:rsidRDefault="00DF26D8" w:rsidP="00DF26D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3288" w:type="dxa"/>
            <w:noWrap/>
            <w:vAlign w:val="center"/>
            <w:hideMark/>
          </w:tcPr>
          <w:p w14:paraId="07D110B6" w14:textId="77777777" w:rsidR="00DF26D8" w:rsidRPr="00DF26D8" w:rsidRDefault="00DF26D8" w:rsidP="00DF26D8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Количество этажей</w:t>
            </w:r>
          </w:p>
        </w:tc>
        <w:tc>
          <w:tcPr>
            <w:tcW w:w="3260" w:type="dxa"/>
            <w:noWrap/>
            <w:vAlign w:val="center"/>
            <w:hideMark/>
          </w:tcPr>
          <w:p w14:paraId="7A7AD042" w14:textId="77777777" w:rsidR="00DF26D8" w:rsidRPr="00DF26D8" w:rsidRDefault="00DF26D8" w:rsidP="00DF26D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эт</w:t>
            </w:r>
            <w:proofErr w:type="spellEnd"/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.</w:t>
            </w:r>
          </w:p>
        </w:tc>
        <w:tc>
          <w:tcPr>
            <w:tcW w:w="2835" w:type="dxa"/>
            <w:noWrap/>
            <w:vAlign w:val="center"/>
            <w:hideMark/>
          </w:tcPr>
          <w:p w14:paraId="54947261" w14:textId="77777777" w:rsidR="00DF26D8" w:rsidRPr="00DF26D8" w:rsidRDefault="00DF26D8" w:rsidP="00DF26D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</w:tr>
      <w:tr w:rsidR="00DF26D8" w:rsidRPr="00DF26D8" w14:paraId="4F120B67" w14:textId="77777777" w:rsidTr="0073531A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15E4AD7D" w14:textId="77777777" w:rsidR="00DF26D8" w:rsidRPr="00DF26D8" w:rsidRDefault="00DF26D8" w:rsidP="00DF26D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3288" w:type="dxa"/>
            <w:noWrap/>
            <w:vAlign w:val="center"/>
            <w:hideMark/>
          </w:tcPr>
          <w:p w14:paraId="00E05587" w14:textId="77777777" w:rsidR="00DF26D8" w:rsidRPr="00DF26D8" w:rsidRDefault="00DF26D8" w:rsidP="00DF26D8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Общая площадь, в т.ч.:</w:t>
            </w:r>
          </w:p>
        </w:tc>
        <w:tc>
          <w:tcPr>
            <w:tcW w:w="3260" w:type="dxa"/>
            <w:noWrap/>
            <w:vAlign w:val="center"/>
            <w:hideMark/>
          </w:tcPr>
          <w:p w14:paraId="393DC99A" w14:textId="77777777" w:rsidR="00DF26D8" w:rsidRPr="00DF26D8" w:rsidRDefault="00DF26D8" w:rsidP="00DF26D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2835" w:type="dxa"/>
            <w:noWrap/>
            <w:vAlign w:val="center"/>
            <w:hideMark/>
          </w:tcPr>
          <w:p w14:paraId="126BDD36" w14:textId="77777777" w:rsidR="00DF26D8" w:rsidRPr="00DF26D8" w:rsidRDefault="00DF26D8" w:rsidP="00DF26D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5 295,30</w:t>
            </w:r>
          </w:p>
        </w:tc>
      </w:tr>
      <w:tr w:rsidR="00DF26D8" w:rsidRPr="00DF26D8" w14:paraId="4D46565F" w14:textId="77777777" w:rsidTr="0073531A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024C3D65" w14:textId="77777777" w:rsidR="00DF26D8" w:rsidRPr="00DF26D8" w:rsidRDefault="00DF26D8" w:rsidP="00DF26D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3.1</w:t>
            </w:r>
          </w:p>
        </w:tc>
        <w:tc>
          <w:tcPr>
            <w:tcW w:w="3288" w:type="dxa"/>
            <w:noWrap/>
            <w:vAlign w:val="center"/>
            <w:hideMark/>
          </w:tcPr>
          <w:p w14:paraId="41DC1067" w14:textId="44404E6A" w:rsidR="00DF26D8" w:rsidRPr="00DF26D8" w:rsidRDefault="00DF26D8" w:rsidP="00DF26D8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Общая площадь Д</w:t>
            </w:r>
            <w:r w:rsidR="00EA4591">
              <w:rPr>
                <w:rFonts w:eastAsia="Times New Roman" w:cs="Times New Roman"/>
                <w:color w:val="000000"/>
                <w:sz w:val="22"/>
                <w:lang w:eastAsia="ru-RU"/>
              </w:rPr>
              <w:t>ОУ</w:t>
            </w:r>
            <w:r w:rsidR="000B54D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или детского центра</w:t>
            </w:r>
          </w:p>
        </w:tc>
        <w:tc>
          <w:tcPr>
            <w:tcW w:w="3260" w:type="dxa"/>
            <w:noWrap/>
            <w:vAlign w:val="center"/>
            <w:hideMark/>
          </w:tcPr>
          <w:p w14:paraId="326E088D" w14:textId="77777777" w:rsidR="00DF26D8" w:rsidRPr="00DF26D8" w:rsidRDefault="00DF26D8" w:rsidP="00DF26D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2835" w:type="dxa"/>
            <w:noWrap/>
            <w:vAlign w:val="center"/>
            <w:hideMark/>
          </w:tcPr>
          <w:p w14:paraId="424ADE7E" w14:textId="77777777" w:rsidR="00DF26D8" w:rsidRPr="00DF26D8" w:rsidRDefault="00DF26D8" w:rsidP="00DF26D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1 600,57</w:t>
            </w:r>
          </w:p>
        </w:tc>
      </w:tr>
      <w:tr w:rsidR="00DF26D8" w:rsidRPr="00DF26D8" w14:paraId="60FE6B62" w14:textId="77777777" w:rsidTr="0073531A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1E6C691C" w14:textId="77777777" w:rsidR="00DF26D8" w:rsidRPr="00DF26D8" w:rsidRDefault="00DF26D8" w:rsidP="00DF26D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3.2</w:t>
            </w:r>
          </w:p>
        </w:tc>
        <w:tc>
          <w:tcPr>
            <w:tcW w:w="3288" w:type="dxa"/>
            <w:noWrap/>
            <w:vAlign w:val="center"/>
            <w:hideMark/>
          </w:tcPr>
          <w:p w14:paraId="40090E8B" w14:textId="77777777" w:rsidR="00DF26D8" w:rsidRPr="00DF26D8" w:rsidRDefault="00DF26D8" w:rsidP="00DF26D8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Общая площадь Фитнес</w:t>
            </w:r>
          </w:p>
        </w:tc>
        <w:tc>
          <w:tcPr>
            <w:tcW w:w="3260" w:type="dxa"/>
            <w:noWrap/>
            <w:vAlign w:val="center"/>
            <w:hideMark/>
          </w:tcPr>
          <w:p w14:paraId="367FCD41" w14:textId="77777777" w:rsidR="00DF26D8" w:rsidRPr="00DF26D8" w:rsidRDefault="00DF26D8" w:rsidP="00DF26D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2835" w:type="dxa"/>
            <w:noWrap/>
            <w:vAlign w:val="center"/>
            <w:hideMark/>
          </w:tcPr>
          <w:p w14:paraId="5FF1F986" w14:textId="77777777" w:rsidR="00DF26D8" w:rsidRPr="00DF26D8" w:rsidRDefault="00DF26D8" w:rsidP="00DF26D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1 433,54</w:t>
            </w:r>
          </w:p>
        </w:tc>
      </w:tr>
      <w:tr w:rsidR="00DF26D8" w:rsidRPr="00DF26D8" w14:paraId="154B3450" w14:textId="77777777" w:rsidTr="0073531A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1B6A8969" w14:textId="77777777" w:rsidR="00DF26D8" w:rsidRPr="00DF26D8" w:rsidRDefault="00DF26D8" w:rsidP="00DF26D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3.3</w:t>
            </w:r>
          </w:p>
        </w:tc>
        <w:tc>
          <w:tcPr>
            <w:tcW w:w="3288" w:type="dxa"/>
            <w:noWrap/>
            <w:vAlign w:val="center"/>
            <w:hideMark/>
          </w:tcPr>
          <w:p w14:paraId="61264FD1" w14:textId="77777777" w:rsidR="00DF26D8" w:rsidRPr="00DF26D8" w:rsidRDefault="00DF26D8" w:rsidP="00DF26D8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Общая площадь Офисы</w:t>
            </w:r>
          </w:p>
        </w:tc>
        <w:tc>
          <w:tcPr>
            <w:tcW w:w="3260" w:type="dxa"/>
            <w:noWrap/>
            <w:vAlign w:val="center"/>
            <w:hideMark/>
          </w:tcPr>
          <w:p w14:paraId="15D0FA7E" w14:textId="77777777" w:rsidR="00DF26D8" w:rsidRPr="00DF26D8" w:rsidRDefault="00DF26D8" w:rsidP="00DF26D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2835" w:type="dxa"/>
            <w:noWrap/>
            <w:vAlign w:val="center"/>
            <w:hideMark/>
          </w:tcPr>
          <w:p w14:paraId="0D266707" w14:textId="77777777" w:rsidR="00DF26D8" w:rsidRPr="00DF26D8" w:rsidRDefault="00DF26D8" w:rsidP="00DF26D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712,15</w:t>
            </w:r>
          </w:p>
        </w:tc>
      </w:tr>
      <w:tr w:rsidR="00DF26D8" w:rsidRPr="00DF26D8" w14:paraId="5D321937" w14:textId="77777777" w:rsidTr="0073531A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vAlign w:val="center"/>
            <w:hideMark/>
          </w:tcPr>
          <w:p w14:paraId="0122A075" w14:textId="77777777" w:rsidR="00DF26D8" w:rsidRPr="00DF26D8" w:rsidRDefault="00DF26D8" w:rsidP="00DF26D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3.4</w:t>
            </w:r>
          </w:p>
        </w:tc>
        <w:tc>
          <w:tcPr>
            <w:tcW w:w="3288" w:type="dxa"/>
            <w:noWrap/>
            <w:vAlign w:val="center"/>
            <w:hideMark/>
          </w:tcPr>
          <w:p w14:paraId="28724F3E" w14:textId="77777777" w:rsidR="00DF26D8" w:rsidRPr="00DF26D8" w:rsidRDefault="00DF26D8" w:rsidP="00DF26D8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Общая площадь МОП</w:t>
            </w:r>
          </w:p>
        </w:tc>
        <w:tc>
          <w:tcPr>
            <w:tcW w:w="3260" w:type="dxa"/>
            <w:noWrap/>
            <w:vAlign w:val="center"/>
            <w:hideMark/>
          </w:tcPr>
          <w:p w14:paraId="4456D3D8" w14:textId="77777777" w:rsidR="00DF26D8" w:rsidRPr="00DF26D8" w:rsidRDefault="00DF26D8" w:rsidP="00DF26D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proofErr w:type="gramStart"/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2835" w:type="dxa"/>
            <w:noWrap/>
            <w:vAlign w:val="center"/>
            <w:hideMark/>
          </w:tcPr>
          <w:p w14:paraId="5209CE09" w14:textId="77777777" w:rsidR="00DF26D8" w:rsidRPr="00DF26D8" w:rsidRDefault="00DF26D8" w:rsidP="00DF26D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F26D8">
              <w:rPr>
                <w:rFonts w:eastAsia="Times New Roman" w:cs="Times New Roman"/>
                <w:color w:val="000000"/>
                <w:sz w:val="22"/>
                <w:lang w:eastAsia="ru-RU"/>
              </w:rPr>
              <w:t>1 549,04</w:t>
            </w:r>
          </w:p>
        </w:tc>
      </w:tr>
    </w:tbl>
    <w:p w14:paraId="7B56ED85" w14:textId="46C77AFE" w:rsidR="000E070B" w:rsidRDefault="00E32916" w:rsidP="000E070B">
      <w:pPr>
        <w:spacing w:before="0" w:after="200" w:line="276" w:lineRule="auto"/>
        <w:jc w:val="center"/>
        <w:rPr>
          <w:b/>
          <w:bCs/>
          <w:color w:val="4A442A" w:themeColor="background2" w:themeShade="40"/>
        </w:rPr>
      </w:pPr>
      <w:r>
        <w:rPr>
          <w:noProof/>
        </w:rPr>
        <w:lastRenderedPageBreak/>
        <w:drawing>
          <wp:inline distT="0" distB="0" distL="0" distR="0" wp14:anchorId="6DC6427B" wp14:editId="61CAEF93">
            <wp:extent cx="4991100" cy="2743011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009730" cy="275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DEA06" w14:textId="6371E196" w:rsidR="007342BE" w:rsidRDefault="007342BE" w:rsidP="007342BE">
      <w:pPr>
        <w:spacing w:before="0" w:after="200" w:line="276" w:lineRule="auto"/>
        <w:jc w:val="left"/>
        <w:rPr>
          <w:b/>
          <w:bCs/>
          <w:color w:val="4A442A" w:themeColor="background2" w:themeShade="40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53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1 этажа БС-13 ЖК </w:t>
      </w:r>
      <w:r>
        <w:rPr>
          <w:i/>
          <w:iCs/>
          <w:lang w:val="en-US"/>
        </w:rPr>
        <w:t>URAL</w:t>
      </w:r>
    </w:p>
    <w:p w14:paraId="6026F568" w14:textId="7F2E63E7" w:rsidR="00B407BE" w:rsidRDefault="00E32916" w:rsidP="00CB65FF">
      <w:pPr>
        <w:jc w:val="center"/>
      </w:pPr>
      <w:r>
        <w:rPr>
          <w:noProof/>
        </w:rPr>
        <w:drawing>
          <wp:inline distT="0" distB="0" distL="0" distR="0" wp14:anchorId="31BB8DC7" wp14:editId="62C20EC4">
            <wp:extent cx="3648075" cy="249744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681196" cy="2520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509CC" w14:textId="5C3B1D31" w:rsidR="007342BE" w:rsidRDefault="007342BE" w:rsidP="007342BE">
      <w:pPr>
        <w:jc w:val="left"/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54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2 этажа БС-13 ЖК </w:t>
      </w:r>
      <w:r>
        <w:rPr>
          <w:i/>
          <w:iCs/>
          <w:lang w:val="en-US"/>
        </w:rPr>
        <w:t>URAL</w:t>
      </w:r>
    </w:p>
    <w:p w14:paraId="52A4D97B" w14:textId="00951271" w:rsidR="00B407BE" w:rsidRDefault="00E32916" w:rsidP="00CB65FF">
      <w:pPr>
        <w:jc w:val="center"/>
      </w:pPr>
      <w:r>
        <w:rPr>
          <w:noProof/>
        </w:rPr>
        <w:drawing>
          <wp:inline distT="0" distB="0" distL="0" distR="0" wp14:anchorId="71F1330B" wp14:editId="6C292664">
            <wp:extent cx="5419725" cy="27434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475939" cy="2771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1C824" w14:textId="07DE19EE" w:rsidR="007342BE" w:rsidRDefault="007342BE" w:rsidP="007342BE">
      <w:pPr>
        <w:jc w:val="left"/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55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3 этажа БС-13 ЖК </w:t>
      </w:r>
      <w:r>
        <w:rPr>
          <w:i/>
          <w:iCs/>
          <w:lang w:val="en-US"/>
        </w:rPr>
        <w:t>URAL</w:t>
      </w:r>
    </w:p>
    <w:p w14:paraId="031FABFB" w14:textId="0F96E7F7" w:rsidR="00043E2B" w:rsidRDefault="00E32916" w:rsidP="00043E2B">
      <w:pPr>
        <w:jc w:val="center"/>
      </w:pPr>
      <w:r>
        <w:rPr>
          <w:noProof/>
        </w:rPr>
        <w:lastRenderedPageBreak/>
        <w:drawing>
          <wp:inline distT="0" distB="0" distL="0" distR="0" wp14:anchorId="2B4DB35E" wp14:editId="4FC4994A">
            <wp:extent cx="4752975" cy="2386004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775593" cy="2397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2D633" w14:textId="0C535E59" w:rsidR="007342BE" w:rsidRDefault="007342BE" w:rsidP="007342BE">
      <w:pPr>
        <w:jc w:val="left"/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56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4 этажа БС-13 ЖК </w:t>
      </w:r>
      <w:r>
        <w:rPr>
          <w:i/>
          <w:iCs/>
          <w:lang w:val="en-US"/>
        </w:rPr>
        <w:t>URAL</w:t>
      </w:r>
    </w:p>
    <w:p w14:paraId="1C9A8A87" w14:textId="5BC38366" w:rsidR="009F19AB" w:rsidRDefault="00E32916" w:rsidP="00CB65FF">
      <w:pPr>
        <w:jc w:val="center"/>
      </w:pPr>
      <w:r>
        <w:rPr>
          <w:noProof/>
        </w:rPr>
        <w:drawing>
          <wp:inline distT="0" distB="0" distL="0" distR="0" wp14:anchorId="7694B672" wp14:editId="0B671BB5">
            <wp:extent cx="4762500" cy="2341289"/>
            <wp:effectExtent l="0" t="0" r="0" b="190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778723" cy="2349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4BFDE" w14:textId="1C713E7B" w:rsidR="007342BE" w:rsidRDefault="007342BE" w:rsidP="007342BE">
      <w:pPr>
        <w:jc w:val="left"/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57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5 этажа БС-13 ЖК </w:t>
      </w:r>
      <w:r>
        <w:rPr>
          <w:i/>
          <w:iCs/>
          <w:lang w:val="en-US"/>
        </w:rPr>
        <w:t>URAL</w:t>
      </w:r>
    </w:p>
    <w:p w14:paraId="5CF2E758" w14:textId="722E18C7" w:rsidR="00CC3EF6" w:rsidRDefault="00E32916" w:rsidP="00CB65FF">
      <w:pPr>
        <w:jc w:val="center"/>
        <w:rPr>
          <w:lang w:val="fi-FI"/>
        </w:rPr>
      </w:pPr>
      <w:r>
        <w:rPr>
          <w:noProof/>
        </w:rPr>
        <w:drawing>
          <wp:inline distT="0" distB="0" distL="0" distR="0" wp14:anchorId="6D7973F0" wp14:editId="4A77AE31">
            <wp:extent cx="4886325" cy="2374676"/>
            <wp:effectExtent l="0" t="0" r="0" b="698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927984" cy="2394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5639D" w14:textId="055B17C2" w:rsidR="007342BE" w:rsidRDefault="007342BE" w:rsidP="007342BE">
      <w:pPr>
        <w:jc w:val="left"/>
        <w:rPr>
          <w:lang w:val="fi-FI"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58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6 этажа БС-13 ЖК </w:t>
      </w:r>
      <w:r>
        <w:rPr>
          <w:i/>
          <w:iCs/>
          <w:lang w:val="en-US"/>
        </w:rPr>
        <w:t>URAL</w:t>
      </w:r>
    </w:p>
    <w:p w14:paraId="2F7B32C6" w14:textId="77777777" w:rsidR="000B54D4" w:rsidRDefault="000B54D4">
      <w:pPr>
        <w:spacing w:before="0" w:after="200" w:line="276" w:lineRule="auto"/>
        <w:jc w:val="left"/>
        <w:rPr>
          <w:b/>
          <w:i/>
          <w:color w:val="4A442A" w:themeColor="background2" w:themeShade="40"/>
        </w:rPr>
      </w:pPr>
      <w:r>
        <w:rPr>
          <w:b/>
          <w:i/>
          <w:color w:val="4A442A" w:themeColor="background2" w:themeShade="40"/>
        </w:rPr>
        <w:br w:type="page"/>
      </w:r>
    </w:p>
    <w:p w14:paraId="7435BB5A" w14:textId="5E8F35FC" w:rsidR="00EF4C28" w:rsidRPr="00EF4C28" w:rsidRDefault="00EF4C28" w:rsidP="00EF4C28">
      <w:pPr>
        <w:rPr>
          <w:b/>
          <w:i/>
          <w:color w:val="4A442A" w:themeColor="background2" w:themeShade="40"/>
        </w:rPr>
      </w:pPr>
      <w:r w:rsidRPr="00EF4C28">
        <w:rPr>
          <w:b/>
          <w:i/>
          <w:color w:val="4A442A" w:themeColor="background2" w:themeShade="40"/>
        </w:rPr>
        <w:lastRenderedPageBreak/>
        <w:t>Группа административно-офисных помещений</w:t>
      </w:r>
    </w:p>
    <w:p w14:paraId="5CF1D823" w14:textId="77777777" w:rsidR="00EF4C28" w:rsidRDefault="00EF4C28" w:rsidP="00EF4C28">
      <w:pPr>
        <w:spacing w:before="0" w:after="0"/>
      </w:pPr>
      <w:r>
        <w:t xml:space="preserve"> Офисная часть здания функционально и </w:t>
      </w:r>
      <w:proofErr w:type="spellStart"/>
      <w:r>
        <w:t>планировочно</w:t>
      </w:r>
      <w:proofErr w:type="spellEnd"/>
      <w:r>
        <w:t xml:space="preserve"> обособлена, расположена на 4-м этаже блока секции. </w:t>
      </w:r>
    </w:p>
    <w:p w14:paraId="1E5EC6EF" w14:textId="008A9DC4" w:rsidR="00EF4C28" w:rsidRDefault="00EF4C28" w:rsidP="00EF4C28">
      <w:pPr>
        <w:spacing w:before="0" w:after="0"/>
      </w:pPr>
      <w:r>
        <w:t>На отметке 0.000 запроектирована входная группа с лестнично-лифтовым узлом (подъем на 4, 5 ,6 этажи), помещение охраны.</w:t>
      </w:r>
    </w:p>
    <w:p w14:paraId="60D32964" w14:textId="4D905C94" w:rsidR="00EF4C28" w:rsidRDefault="00EF4C28" w:rsidP="00EF4C28">
      <w:pPr>
        <w:spacing w:before="0" w:after="0"/>
      </w:pPr>
      <w:r>
        <w:t>В группу административно-офисных помещений</w:t>
      </w:r>
      <w:r w:rsidR="00120B5C">
        <w:t xml:space="preserve"> входят: рабочие комнаты, санитарно-бытовые помещения, помещение для совещаний, приема пищи, запроектирована зона безопасности МГН.</w:t>
      </w:r>
    </w:p>
    <w:p w14:paraId="363C66B8" w14:textId="39B04469" w:rsidR="00120B5C" w:rsidRPr="00120B5C" w:rsidRDefault="00120B5C" w:rsidP="00120B5C">
      <w:pPr>
        <w:rPr>
          <w:b/>
          <w:i/>
          <w:color w:val="4A442A" w:themeColor="background2" w:themeShade="40"/>
        </w:rPr>
      </w:pPr>
      <w:r w:rsidRPr="00120B5C">
        <w:rPr>
          <w:b/>
          <w:i/>
          <w:color w:val="4A442A" w:themeColor="background2" w:themeShade="40"/>
        </w:rPr>
        <w:t>Группа спортивно-оздоровительных помещений</w:t>
      </w:r>
    </w:p>
    <w:p w14:paraId="1BA488C5" w14:textId="0942EE06" w:rsidR="00EF4C28" w:rsidRDefault="00EF4C28" w:rsidP="00EF4C28">
      <w:pPr>
        <w:spacing w:before="0" w:after="0"/>
      </w:pPr>
      <w:r>
        <w:t xml:space="preserve"> </w:t>
      </w:r>
      <w:r w:rsidR="00120B5C">
        <w:t xml:space="preserve">Спортивно-оздоровительная часть здания функционально и </w:t>
      </w:r>
      <w:proofErr w:type="spellStart"/>
      <w:r w:rsidR="00120B5C">
        <w:t>планировочно</w:t>
      </w:r>
      <w:proofErr w:type="spellEnd"/>
      <w:r w:rsidR="00120B5C">
        <w:t xml:space="preserve"> обособлена, расположен на 5,6-м этажах блок секции.</w:t>
      </w:r>
    </w:p>
    <w:p w14:paraId="67B1FEF2" w14:textId="1323D8F4" w:rsidR="00120B5C" w:rsidRDefault="00120B5C" w:rsidP="00EF4C28">
      <w:pPr>
        <w:spacing w:before="0" w:after="0"/>
      </w:pPr>
      <w:r>
        <w:t>В состав входят следующие помещения: холл, тренажерные залы, залы индивидуальных занятий, инвентарные, душевые и санузлы для персонала и посетителей, комната уборочного инвентаря, гардеробная верхней одежды, ресепшн, тренерская, помещения административного назначения, запроектирована зона безопасности МГН.</w:t>
      </w:r>
    </w:p>
    <w:p w14:paraId="2BC71271" w14:textId="77777777" w:rsidR="00BE4F84" w:rsidRPr="00BE4F84" w:rsidRDefault="00BE4F84" w:rsidP="00BE4F84">
      <w:pPr>
        <w:rPr>
          <w:b/>
          <w:i/>
          <w:color w:val="4A442A" w:themeColor="background2" w:themeShade="40"/>
        </w:rPr>
      </w:pPr>
      <w:r w:rsidRPr="00BE4F84">
        <w:rPr>
          <w:b/>
          <w:i/>
          <w:color w:val="4A442A" w:themeColor="background2" w:themeShade="40"/>
        </w:rPr>
        <w:t>Основные характеристики коммерческих помещений:</w:t>
      </w:r>
    </w:p>
    <w:p w14:paraId="56B4B0AC" w14:textId="29ADAE39" w:rsidR="00BE4F84" w:rsidRDefault="00BE4F84" w:rsidP="00BE4F84">
      <w:pPr>
        <w:pStyle w:val="af0"/>
        <w:numPr>
          <w:ilvl w:val="0"/>
          <w:numId w:val="6"/>
        </w:numPr>
      </w:pPr>
      <w:r>
        <w:t xml:space="preserve">помещение для размещения </w:t>
      </w:r>
      <w:r w:rsidRPr="00EA4591">
        <w:t>Д</w:t>
      </w:r>
      <w:r w:rsidR="00EA4591">
        <w:t>ОУ</w:t>
      </w:r>
      <w:r>
        <w:t xml:space="preserve"> (1 этаж) – </w:t>
      </w:r>
      <w:r w:rsidR="00902E7B">
        <w:t>1667,46</w:t>
      </w:r>
      <w:r>
        <w:t xml:space="preserve"> </w:t>
      </w:r>
      <w:proofErr w:type="spellStart"/>
      <w:r>
        <w:t>кв.м</w:t>
      </w:r>
      <w:proofErr w:type="spellEnd"/>
      <w:r>
        <w:t>. Высота потолков – 4,2 м.</w:t>
      </w:r>
    </w:p>
    <w:p w14:paraId="6CEA9DE2" w14:textId="77777777" w:rsidR="00BE4F84" w:rsidRDefault="00BE4F84" w:rsidP="00BE4F84">
      <w:pPr>
        <w:pStyle w:val="af0"/>
        <w:numPr>
          <w:ilvl w:val="0"/>
          <w:numId w:val="6"/>
        </w:numPr>
      </w:pPr>
      <w:r>
        <w:t xml:space="preserve">помещение в БС-13 (4 этаж) –695,98 </w:t>
      </w:r>
      <w:proofErr w:type="spellStart"/>
      <w:r>
        <w:t>кв.м</w:t>
      </w:r>
      <w:proofErr w:type="spellEnd"/>
      <w:r>
        <w:t>. Высота потолков – 3,3 м.</w:t>
      </w:r>
    </w:p>
    <w:p w14:paraId="7FB7DA6A" w14:textId="77777777" w:rsidR="00BE4F84" w:rsidRDefault="00BE4F84" w:rsidP="00BE4F84">
      <w:pPr>
        <w:pStyle w:val="af0"/>
        <w:numPr>
          <w:ilvl w:val="0"/>
          <w:numId w:val="6"/>
        </w:numPr>
      </w:pPr>
      <w:r>
        <w:t xml:space="preserve">помещение для размещения фитнес-клуба (6 этаж) – 1398,71 </w:t>
      </w:r>
      <w:proofErr w:type="spellStart"/>
      <w:r>
        <w:t>кв.м</w:t>
      </w:r>
      <w:proofErr w:type="spellEnd"/>
      <w:r>
        <w:t>. Высота потолков – 4,2м.</w:t>
      </w:r>
    </w:p>
    <w:p w14:paraId="1A1CD722" w14:textId="781F0767" w:rsidR="009F19AB" w:rsidRDefault="009F19AB" w:rsidP="005D1B59">
      <w:pPr>
        <w:rPr>
          <w:b/>
          <w:bCs/>
        </w:rPr>
      </w:pPr>
    </w:p>
    <w:p w14:paraId="2551E637" w14:textId="01271192" w:rsidR="009F19AB" w:rsidRDefault="009F19AB" w:rsidP="005D1B59">
      <w:pPr>
        <w:rPr>
          <w:b/>
          <w:bCs/>
        </w:rPr>
      </w:pPr>
    </w:p>
    <w:p w14:paraId="4819EA1E" w14:textId="596BF453" w:rsidR="009F19AB" w:rsidRDefault="009F19AB" w:rsidP="005D1B59">
      <w:pPr>
        <w:rPr>
          <w:b/>
          <w:bCs/>
        </w:rPr>
      </w:pPr>
    </w:p>
    <w:p w14:paraId="38565AC4" w14:textId="77777777" w:rsidR="00D33004" w:rsidRDefault="00D33004">
      <w:pPr>
        <w:spacing w:before="0" w:after="200" w:line="276" w:lineRule="auto"/>
        <w:jc w:val="left"/>
        <w:rPr>
          <w:rFonts w:ascii="Cambria" w:eastAsiaTheme="majorEastAsia" w:hAnsi="Cambria" w:cstheme="majorBidi"/>
          <w:sz w:val="32"/>
          <w:szCs w:val="24"/>
        </w:rPr>
      </w:pPr>
      <w:r>
        <w:br w:type="page"/>
      </w:r>
    </w:p>
    <w:p w14:paraId="375F6A28" w14:textId="4371E56F" w:rsidR="008A5681" w:rsidRDefault="008A5681" w:rsidP="00F062AA">
      <w:pPr>
        <w:pStyle w:val="2"/>
      </w:pPr>
      <w:bookmarkStart w:id="33" w:name="_Toc122342670"/>
      <w:r w:rsidRPr="002379E1">
        <w:lastRenderedPageBreak/>
        <w:t>Фасадные решения</w:t>
      </w:r>
      <w:bookmarkEnd w:id="33"/>
    </w:p>
    <w:p w14:paraId="1C000B45" w14:textId="1B631F87" w:rsidR="00F062AA" w:rsidRDefault="005274C3" w:rsidP="008A5681">
      <w:r w:rsidRPr="005F6F1D">
        <w:rPr>
          <w:noProof/>
        </w:rPr>
        <w:drawing>
          <wp:inline distT="0" distB="0" distL="0" distR="0" wp14:anchorId="6493E70D" wp14:editId="0C332424">
            <wp:extent cx="6615485" cy="4145105"/>
            <wp:effectExtent l="0" t="0" r="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6865" t="11423" r="17534" b="5511"/>
                    <a:stretch/>
                  </pic:blipFill>
                  <pic:spPr bwMode="auto">
                    <a:xfrm>
                      <a:off x="0" y="0"/>
                      <a:ext cx="6649365" cy="4166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BD2FA5" w14:textId="3D7E7377" w:rsidR="0073531A" w:rsidRPr="00C13937" w:rsidRDefault="0073531A" w:rsidP="008A5681"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59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 w:rsidR="00C13937">
        <w:rPr>
          <w:i/>
          <w:iCs/>
        </w:rPr>
        <w:t>Фасадная часть</w:t>
      </w:r>
      <w:r>
        <w:rPr>
          <w:i/>
          <w:iCs/>
        </w:rPr>
        <w:t xml:space="preserve"> ЖК </w:t>
      </w:r>
      <w:r>
        <w:rPr>
          <w:i/>
          <w:iCs/>
          <w:lang w:val="en-US"/>
        </w:rPr>
        <w:t>URAL</w:t>
      </w:r>
      <w:r w:rsidR="00C13937">
        <w:rPr>
          <w:i/>
          <w:iCs/>
        </w:rPr>
        <w:t xml:space="preserve"> (со стороны Уральской)</w:t>
      </w:r>
    </w:p>
    <w:p w14:paraId="5299EC44" w14:textId="27335205" w:rsidR="00B31EF1" w:rsidRPr="00B31EF1" w:rsidRDefault="006228F1" w:rsidP="00CC14D3">
      <w:r>
        <w:t>Конструктивный тип</w:t>
      </w:r>
      <w:r w:rsidR="00B31EF1">
        <w:t xml:space="preserve"> ЖК </w:t>
      </w:r>
      <w:r w:rsidR="00B31EF1">
        <w:rPr>
          <w:lang w:val="en-US"/>
        </w:rPr>
        <w:t>URAL</w:t>
      </w:r>
      <w:r w:rsidR="00B31EF1" w:rsidRPr="00B31EF1">
        <w:t xml:space="preserve"> </w:t>
      </w:r>
      <w:r>
        <w:t>монолитный железобетонный каркас с элементами</w:t>
      </w:r>
      <w:r w:rsidR="00B31EF1">
        <w:t xml:space="preserve"> </w:t>
      </w:r>
      <w:r>
        <w:t>вентилируемого</w:t>
      </w:r>
      <w:r w:rsidR="00B31EF1">
        <w:t xml:space="preserve"> фасад</w:t>
      </w:r>
      <w:r>
        <w:t>а</w:t>
      </w:r>
      <w:r w:rsidR="000B54D4">
        <w:t xml:space="preserve"> из композитных панелей</w:t>
      </w:r>
      <w:r>
        <w:t xml:space="preserve"> и</w:t>
      </w:r>
      <w:r w:rsidR="00B31EF1">
        <w:t xml:space="preserve"> облицовочн</w:t>
      </w:r>
      <w:r>
        <w:t>ого</w:t>
      </w:r>
      <w:r w:rsidR="00B31EF1">
        <w:t xml:space="preserve"> к</w:t>
      </w:r>
      <w:r>
        <w:t>ирпича</w:t>
      </w:r>
      <w:r w:rsidR="00B31EF1">
        <w:t xml:space="preserve">. </w:t>
      </w:r>
    </w:p>
    <w:p w14:paraId="3D5E82A3" w14:textId="77777777" w:rsidR="001B4A03" w:rsidRPr="00C61AE7" w:rsidRDefault="001B4A03" w:rsidP="001B4A03">
      <w:pPr>
        <w:pStyle w:val="2"/>
        <w:rPr>
          <w:lang w:val="fi-FI"/>
        </w:rPr>
      </w:pPr>
      <w:bookmarkStart w:id="34" w:name="_Toc122342671"/>
      <w:r w:rsidRPr="00C61AE7">
        <w:rPr>
          <w:lang w:val="fi-FI"/>
        </w:rPr>
        <w:t>Безопасность и видеонаблюдение</w:t>
      </w:r>
      <w:bookmarkEnd w:id="34"/>
    </w:p>
    <w:p w14:paraId="6DC680C0" w14:textId="700F309C" w:rsidR="001B4A03" w:rsidRDefault="001B4A03" w:rsidP="001B4A03">
      <w:pPr>
        <w:rPr>
          <w:lang w:val="fi-FI"/>
        </w:rPr>
      </w:pPr>
      <w:r w:rsidRPr="00C61AE7">
        <w:rPr>
          <w:lang w:val="fi-FI"/>
        </w:rPr>
        <w:t xml:space="preserve">Жилой комплекс построен по системе закрытого двора, ограничен доступ транспорта, </w:t>
      </w:r>
      <w:r w:rsidR="000B54D4">
        <w:t xml:space="preserve">с </w:t>
      </w:r>
      <w:r w:rsidRPr="00C61AE7">
        <w:rPr>
          <w:lang w:val="fi-FI"/>
        </w:rPr>
        <w:t>установк</w:t>
      </w:r>
      <w:r w:rsidR="000B54D4">
        <w:t>ой</w:t>
      </w:r>
      <w:r w:rsidRPr="00C61AE7">
        <w:rPr>
          <w:lang w:val="fi-FI"/>
        </w:rPr>
        <w:t xml:space="preserve"> системы шлагбаумов на въездах во двор.</w:t>
      </w:r>
    </w:p>
    <w:p w14:paraId="73464846" w14:textId="55507ABB" w:rsidR="001B4A03" w:rsidRDefault="001B4A03" w:rsidP="001B4A03">
      <w:pPr>
        <w:rPr>
          <w:lang w:val="fi-FI"/>
        </w:rPr>
      </w:pPr>
      <w:r w:rsidRPr="00C61AE7">
        <w:rPr>
          <w:lang w:val="fi-FI"/>
        </w:rPr>
        <w:t xml:space="preserve">По периметру жилого комплекса, а также в местах общего пользования, </w:t>
      </w:r>
      <w:r w:rsidR="004E2A1F">
        <w:t>в</w:t>
      </w:r>
      <w:r w:rsidR="004E2A1F" w:rsidRPr="004E2A1F">
        <w:rPr>
          <w:lang w:val="fi-FI"/>
        </w:rPr>
        <w:t xml:space="preserve"> лифтовом холле подземной парковки, в тамбуре 1-го и 2-го этажа</w:t>
      </w:r>
      <w:r w:rsidRPr="00C61AE7">
        <w:rPr>
          <w:lang w:val="fi-FI"/>
        </w:rPr>
        <w:t>, а также в лифтах установлена система видеонаблюдения. Входные двери в подъезды оборудованы элементами системы контроля доступа, а именно магнитными замками и домофонами.</w:t>
      </w:r>
    </w:p>
    <w:p w14:paraId="7B606807" w14:textId="77777777" w:rsidR="001B4A03" w:rsidRDefault="001B4A03" w:rsidP="001B4A03">
      <w:pPr>
        <w:pStyle w:val="2"/>
      </w:pPr>
      <w:bookmarkStart w:id="35" w:name="_Toc122342672"/>
      <w:r w:rsidRPr="00AF28FA">
        <w:t>Безбарьерная среда</w:t>
      </w:r>
      <w:bookmarkEnd w:id="35"/>
    </w:p>
    <w:p w14:paraId="3C83D100" w14:textId="5598FCB9" w:rsidR="001B4A03" w:rsidRDefault="001B4A03" w:rsidP="001B4A03">
      <w:r>
        <w:t xml:space="preserve">Безбарьерная среда является важным фактором создания комфортных условий для проживания всех групп населения в ЖК </w:t>
      </w:r>
      <w:r w:rsidR="005274C3">
        <w:rPr>
          <w:lang w:val="en-US"/>
        </w:rPr>
        <w:t>URAL</w:t>
      </w:r>
      <w:r>
        <w:t>.</w:t>
      </w:r>
    </w:p>
    <w:p w14:paraId="27F5BB9A" w14:textId="2A8B583D" w:rsidR="001B4A03" w:rsidRDefault="001B4A03" w:rsidP="001B4A03">
      <w:r>
        <w:t xml:space="preserve">Безбарьерная среда ЖК </w:t>
      </w:r>
      <w:r w:rsidR="005274C3">
        <w:rPr>
          <w:lang w:val="en-US"/>
        </w:rPr>
        <w:t>URAL</w:t>
      </w:r>
      <w:r>
        <w:t xml:space="preserve"> включает в себя:</w:t>
      </w:r>
    </w:p>
    <w:p w14:paraId="192ACB2E" w14:textId="5E054AD8" w:rsidR="001B4A03" w:rsidRDefault="00F55C12" w:rsidP="00BE4F84">
      <w:pPr>
        <w:pStyle w:val="af0"/>
        <w:numPr>
          <w:ilvl w:val="0"/>
          <w:numId w:val="4"/>
        </w:numPr>
      </w:pPr>
      <w:r>
        <w:t>в</w:t>
      </w:r>
      <w:r w:rsidR="001B4A03">
        <w:t>ходны</w:t>
      </w:r>
      <w:r>
        <w:t>е</w:t>
      </w:r>
      <w:r w:rsidR="001B4A03">
        <w:t xml:space="preserve"> групп</w:t>
      </w:r>
      <w:r>
        <w:t>ы</w:t>
      </w:r>
      <w:r w:rsidR="001B4A03">
        <w:t xml:space="preserve"> на уровне земли</w:t>
      </w:r>
      <w:r>
        <w:t>;</w:t>
      </w:r>
    </w:p>
    <w:p w14:paraId="19C15B16" w14:textId="4D9B6883" w:rsidR="001B4A03" w:rsidRDefault="001B4A03" w:rsidP="00BE4F84">
      <w:pPr>
        <w:pStyle w:val="af0"/>
        <w:numPr>
          <w:ilvl w:val="0"/>
          <w:numId w:val="4"/>
        </w:numPr>
      </w:pPr>
      <w:r w:rsidRPr="005C284E">
        <w:t>пологи</w:t>
      </w:r>
      <w:r>
        <w:t>е</w:t>
      </w:r>
      <w:r w:rsidRPr="005C284E">
        <w:t xml:space="preserve"> спуск</w:t>
      </w:r>
      <w:r>
        <w:t>и</w:t>
      </w:r>
      <w:r w:rsidRPr="005C284E">
        <w:t xml:space="preserve"> у тротуаров</w:t>
      </w:r>
      <w:r w:rsidR="00F55C12">
        <w:t>;</w:t>
      </w:r>
    </w:p>
    <w:p w14:paraId="2F1DF3E1" w14:textId="5C2ABE46" w:rsidR="001B4A03" w:rsidRDefault="007E0C7B" w:rsidP="00BE4F84">
      <w:pPr>
        <w:pStyle w:val="af0"/>
        <w:numPr>
          <w:ilvl w:val="0"/>
          <w:numId w:val="4"/>
        </w:numPr>
      </w:pPr>
      <w:r>
        <w:t>наличие</w:t>
      </w:r>
      <w:r w:rsidR="001B4A03">
        <w:t xml:space="preserve"> мест для бесплатной парковки автотранспортных средств инвалидов на автостоянках</w:t>
      </w:r>
      <w:r w:rsidR="00F55C12">
        <w:t>.</w:t>
      </w:r>
    </w:p>
    <w:p w14:paraId="2B21BA15" w14:textId="77777777" w:rsidR="001B4A03" w:rsidRDefault="001B4A03" w:rsidP="001B4A03">
      <w:pPr>
        <w:spacing w:before="0" w:after="200" w:line="276" w:lineRule="auto"/>
        <w:jc w:val="left"/>
        <w:rPr>
          <w:rFonts w:ascii="Cambria" w:eastAsiaTheme="majorEastAsia" w:hAnsi="Cambria" w:cstheme="majorBidi"/>
          <w:b/>
          <w:bCs/>
          <w:color w:val="262626" w:themeColor="text1" w:themeTint="D9"/>
          <w:sz w:val="52"/>
          <w:szCs w:val="28"/>
        </w:rPr>
      </w:pPr>
      <w:r>
        <w:br w:type="page"/>
      </w:r>
    </w:p>
    <w:p w14:paraId="50E0AF5C" w14:textId="2E757792" w:rsidR="001B4A03" w:rsidRDefault="001B4A03" w:rsidP="001B4A03">
      <w:pPr>
        <w:pStyle w:val="2"/>
      </w:pPr>
      <w:bookmarkStart w:id="36" w:name="_Toc122342673"/>
      <w:r>
        <w:lastRenderedPageBreak/>
        <w:t>Технические подробности</w:t>
      </w:r>
      <w:bookmarkEnd w:id="36"/>
    </w:p>
    <w:p w14:paraId="6B78DA74" w14:textId="09AB03BF" w:rsidR="00237976" w:rsidRDefault="00237976" w:rsidP="0099193B">
      <w:pPr>
        <w:pStyle w:val="3"/>
        <w:rPr>
          <w:b/>
          <w:color w:val="4A442A" w:themeColor="background2" w:themeShade="40"/>
        </w:rPr>
      </w:pPr>
      <w:bookmarkStart w:id="37" w:name="_Toc122342674"/>
      <w:r w:rsidRPr="0099193B">
        <w:rPr>
          <w:b/>
          <w:color w:val="4A442A" w:themeColor="background2" w:themeShade="40"/>
        </w:rPr>
        <w:t>Жилые дома</w:t>
      </w:r>
      <w:bookmarkEnd w:id="37"/>
    </w:p>
    <w:p w14:paraId="428087C9" w14:textId="1A1B1951" w:rsidR="0099193B" w:rsidRPr="0099193B" w:rsidRDefault="0099193B" w:rsidP="0099193B">
      <w:pPr>
        <w:pStyle w:val="3"/>
        <w:rPr>
          <w:color w:val="4A442A" w:themeColor="background2" w:themeShade="40"/>
        </w:rPr>
      </w:pPr>
      <w:bookmarkStart w:id="38" w:name="_Toc122342675"/>
      <w:r w:rsidRPr="0099193B">
        <w:rPr>
          <w:color w:val="4A442A" w:themeColor="background2" w:themeShade="40"/>
        </w:rPr>
        <w:t>Конструктивное-решение</w:t>
      </w:r>
      <w:bookmarkEnd w:id="38"/>
    </w:p>
    <w:p w14:paraId="00BB5EDA" w14:textId="5BB8256C" w:rsidR="0099193B" w:rsidRPr="0099193B" w:rsidRDefault="0099193B" w:rsidP="0099193B">
      <w:r>
        <w:t xml:space="preserve">Общее конструктивное решение – перекрестно-стеновая система с плоскими перекрытиями. Эта конструкция в наибольшей степени отвечает требованиям сейсмостойкого строительства, обеспечивает пространственную жесткость здания совместной работой монолитных стен и перекрытий. </w:t>
      </w:r>
    </w:p>
    <w:p w14:paraId="412A75E6" w14:textId="77777777" w:rsidR="002F068F" w:rsidRPr="0099193B" w:rsidRDefault="002F068F" w:rsidP="002F068F">
      <w:pPr>
        <w:pStyle w:val="3"/>
        <w:rPr>
          <w:color w:val="4A442A" w:themeColor="background2" w:themeShade="40"/>
        </w:rPr>
      </w:pPr>
      <w:bookmarkStart w:id="39" w:name="_Toc122342676"/>
      <w:r w:rsidRPr="0099193B">
        <w:rPr>
          <w:color w:val="4A442A" w:themeColor="background2" w:themeShade="40"/>
        </w:rPr>
        <w:t>Фундамент</w:t>
      </w:r>
      <w:bookmarkEnd w:id="39"/>
    </w:p>
    <w:p w14:paraId="5E1C6424" w14:textId="2D56F4C9" w:rsidR="002F068F" w:rsidRDefault="0099193B" w:rsidP="002F068F">
      <w:r>
        <w:t xml:space="preserve">Свайно-плитный со сваями длиной </w:t>
      </w:r>
      <w:r w:rsidR="00BD5516">
        <w:t>9</w:t>
      </w:r>
      <w:r>
        <w:t xml:space="preserve"> м при усилении слабых слоев ИГЭ-9-ИГЭ-11. Под плитой-ростверком предусмотрена подготовка из бетона класса В7,5 толщиной 100 мм. Сваи приняты сечением 35х35 см из бетона класса В25.</w:t>
      </w:r>
    </w:p>
    <w:p w14:paraId="09AA4D5C" w14:textId="2499515F" w:rsidR="00673395" w:rsidRPr="0099193B" w:rsidRDefault="0099193B" w:rsidP="001B4A03">
      <w:pPr>
        <w:pStyle w:val="3"/>
        <w:rPr>
          <w:color w:val="4A442A" w:themeColor="background2" w:themeShade="40"/>
        </w:rPr>
      </w:pPr>
      <w:bookmarkStart w:id="40" w:name="_Toc122342677"/>
      <w:r w:rsidRPr="0099193B">
        <w:rPr>
          <w:color w:val="4A442A" w:themeColor="background2" w:themeShade="40"/>
        </w:rPr>
        <w:t>Стены</w:t>
      </w:r>
      <w:bookmarkEnd w:id="40"/>
    </w:p>
    <w:p w14:paraId="1B61488B" w14:textId="046ED3F8" w:rsidR="00AC76F8" w:rsidRDefault="00BD5516" w:rsidP="008F1AF2">
      <w:r w:rsidRPr="00BD5516">
        <w:t>Стены подвала и 1-го этажа – 180, 200 и 300 мм. Несущие стены со 2-го по 8-ой этаж толщиной 200 мм, выше – 180 мм. Стены лифтового узла 180 мм.</w:t>
      </w:r>
      <w:r>
        <w:t xml:space="preserve"> </w:t>
      </w:r>
      <w:r w:rsidR="00AC76F8">
        <w:t>Все конструкции выполняются из бетона класса В25.</w:t>
      </w:r>
    </w:p>
    <w:p w14:paraId="369C3939" w14:textId="77777777" w:rsidR="00AC76F8" w:rsidRDefault="00AC76F8" w:rsidP="00AC76F8">
      <w:r>
        <w:t>Наружные стены – самонесущие с поэтажным опиранием на перекрытия. Материал стен – наружный облицовочный слой – из кирпичной кладки толщиной 120 мм, внутренний – газобетонные блоки толщиной 300 мм с объемным весом 500 кг/м</w:t>
      </w:r>
      <w:r>
        <w:rPr>
          <w:vertAlign w:val="superscript"/>
        </w:rPr>
        <w:t>3</w:t>
      </w:r>
      <w:r>
        <w:t xml:space="preserve">. </w:t>
      </w:r>
    </w:p>
    <w:p w14:paraId="6FA6961A" w14:textId="7FDC9D9E" w:rsidR="0099193B" w:rsidRPr="0099193B" w:rsidRDefault="0099193B" w:rsidP="0099193B">
      <w:pPr>
        <w:pStyle w:val="3"/>
        <w:rPr>
          <w:color w:val="4A442A" w:themeColor="background2" w:themeShade="40"/>
        </w:rPr>
      </w:pPr>
      <w:bookmarkStart w:id="41" w:name="_Toc122342678"/>
      <w:r w:rsidRPr="0099193B">
        <w:rPr>
          <w:color w:val="4A442A" w:themeColor="background2" w:themeShade="40"/>
        </w:rPr>
        <w:t>Перекрытия</w:t>
      </w:r>
      <w:bookmarkEnd w:id="41"/>
    </w:p>
    <w:p w14:paraId="5F0FF117" w14:textId="77777777" w:rsidR="00AC76F8" w:rsidRDefault="0099193B" w:rsidP="00AC76F8">
      <w:r>
        <w:t>Междуэтажны</w:t>
      </w:r>
      <w:r w:rsidR="00AC76F8">
        <w:t>е</w:t>
      </w:r>
      <w:r>
        <w:t xml:space="preserve"> перекрытия</w:t>
      </w:r>
      <w:r w:rsidR="00AC76F8">
        <w:t xml:space="preserve"> -</w:t>
      </w:r>
      <w:r>
        <w:t xml:space="preserve"> монолитные плиты толщиной 160 мм</w:t>
      </w:r>
      <w:r w:rsidR="00AC76F8">
        <w:t xml:space="preserve"> из бетона </w:t>
      </w:r>
      <w:r w:rsidR="00AC76F8" w:rsidRPr="00E32916">
        <w:t>В25.</w:t>
      </w:r>
      <w:r w:rsidR="00AC76F8">
        <w:t xml:space="preserve"> Перекрытия над -1-м, 1-м и 2-м этажом толщиной 200 мм. Все конструкции выполняются из бетона класса В25.</w:t>
      </w:r>
    </w:p>
    <w:p w14:paraId="0DB12446" w14:textId="275C7C10" w:rsidR="00EC5C75" w:rsidRPr="00CB65FF" w:rsidRDefault="00EC5C75" w:rsidP="008F1AF2">
      <w:r w:rsidRPr="00CB65FF">
        <w:t xml:space="preserve">Конструктивная схема дома: монолитные железобетонные продольные и поперечные внутренние стены с </w:t>
      </w:r>
      <w:proofErr w:type="spellStart"/>
      <w:r w:rsidRPr="00CB65FF">
        <w:t>безригельными</w:t>
      </w:r>
      <w:proofErr w:type="spellEnd"/>
      <w:r w:rsidRPr="00CB65FF">
        <w:t xml:space="preserve"> перекрытиями.</w:t>
      </w:r>
    </w:p>
    <w:p w14:paraId="5FC93AF0" w14:textId="77777777" w:rsidR="00EC5C75" w:rsidRDefault="00EC5C75" w:rsidP="00EC5C75">
      <w:proofErr w:type="spellStart"/>
      <w:r w:rsidRPr="00CB65FF">
        <w:t>Безригельный</w:t>
      </w:r>
      <w:proofErr w:type="spellEnd"/>
      <w:r w:rsidRPr="00CB65FF">
        <w:t xml:space="preserve"> каркас - конструктивная система с плоскими перекрытиями, обеспечивает наличие гладкого потолка, что позволяет отказаться от дорогостоящих подвесных потолков. Также перекрытия с гладкими потолками способствуют применению свободной планировки и трансформации помещений путем устройства мобильных перегородок, не связанных жестко с перекрытиями.</w:t>
      </w:r>
    </w:p>
    <w:p w14:paraId="45E6FB27" w14:textId="26B7B71E" w:rsidR="00EC5C75" w:rsidRDefault="00EC5C75" w:rsidP="00EC5C75">
      <w:r>
        <w:t>Дом спроектирован с набором сложных фасадных решений</w:t>
      </w:r>
      <w:r w:rsidR="004907BE">
        <w:t>, используемых в зависимости от материала стены.</w:t>
      </w:r>
    </w:p>
    <w:p w14:paraId="1A9ED457" w14:textId="77777777" w:rsidR="00BC2360" w:rsidRDefault="00BC2360" w:rsidP="00BE4F84">
      <w:pPr>
        <w:pStyle w:val="af0"/>
        <w:numPr>
          <w:ilvl w:val="0"/>
          <w:numId w:val="12"/>
        </w:numPr>
        <w:spacing w:before="0" w:after="0"/>
        <w:ind w:left="284" w:hanging="284"/>
      </w:pPr>
      <w:r>
        <w:t>Тип С-1 (типовой, фасад внутреннего двора)</w:t>
      </w:r>
    </w:p>
    <w:p w14:paraId="5A44C666" w14:textId="77777777" w:rsidR="00BC2360" w:rsidRDefault="00BC2360" w:rsidP="00BE4F84">
      <w:pPr>
        <w:pStyle w:val="af0"/>
        <w:numPr>
          <w:ilvl w:val="0"/>
          <w:numId w:val="13"/>
        </w:numPr>
        <w:spacing w:before="0" w:after="0"/>
        <w:ind w:left="567" w:hanging="283"/>
      </w:pPr>
      <w:r>
        <w:t xml:space="preserve">Кирпич </w:t>
      </w:r>
      <w:proofErr w:type="spellStart"/>
      <w:r>
        <w:t>облиц</w:t>
      </w:r>
      <w:proofErr w:type="spellEnd"/>
      <w:r>
        <w:t>. 120мм</w:t>
      </w:r>
    </w:p>
    <w:p w14:paraId="1B7C2B1F" w14:textId="77777777" w:rsidR="00BC2360" w:rsidRDefault="00BC2360" w:rsidP="00BE4F84">
      <w:pPr>
        <w:pStyle w:val="af0"/>
        <w:numPr>
          <w:ilvl w:val="0"/>
          <w:numId w:val="13"/>
        </w:numPr>
        <w:spacing w:before="0" w:after="0"/>
        <w:ind w:left="567" w:hanging="283"/>
      </w:pPr>
      <w:r>
        <w:t>Зазор 10 мм</w:t>
      </w:r>
    </w:p>
    <w:p w14:paraId="058F059A" w14:textId="294A0A30" w:rsidR="00BC2360" w:rsidRDefault="00BC2360" w:rsidP="00BE4F84">
      <w:pPr>
        <w:pStyle w:val="af0"/>
        <w:numPr>
          <w:ilvl w:val="0"/>
          <w:numId w:val="13"/>
        </w:numPr>
        <w:spacing w:before="0" w:after="0"/>
        <w:ind w:left="568" w:hanging="284"/>
      </w:pPr>
      <w:r>
        <w:t>Газобетонный блок (300 мм)</w:t>
      </w:r>
    </w:p>
    <w:p w14:paraId="18758EA2" w14:textId="3E1FE5E3" w:rsidR="005A261A" w:rsidRPr="009745B6" w:rsidRDefault="005A261A" w:rsidP="009745B6">
      <w:pPr>
        <w:spacing w:before="0" w:after="0"/>
        <w:rPr>
          <w:sz w:val="12"/>
          <w:szCs w:val="10"/>
        </w:rPr>
      </w:pPr>
    </w:p>
    <w:p w14:paraId="77E11F0A" w14:textId="77777777" w:rsidR="00BC2360" w:rsidRDefault="00BC2360" w:rsidP="00BE4F84">
      <w:pPr>
        <w:pStyle w:val="af0"/>
        <w:numPr>
          <w:ilvl w:val="0"/>
          <w:numId w:val="12"/>
        </w:numPr>
        <w:spacing w:before="0" w:after="0"/>
        <w:ind w:left="284" w:hanging="284"/>
      </w:pPr>
      <w:r>
        <w:t>Тип С-2 (типовой, фасад внутреннего двора)</w:t>
      </w:r>
    </w:p>
    <w:p w14:paraId="1270AFCE" w14:textId="77777777" w:rsidR="00BC2360" w:rsidRDefault="00BC2360" w:rsidP="00BE4F84">
      <w:pPr>
        <w:pStyle w:val="af0"/>
        <w:numPr>
          <w:ilvl w:val="0"/>
          <w:numId w:val="14"/>
        </w:numPr>
        <w:spacing w:before="0" w:after="0"/>
      </w:pPr>
      <w:r>
        <w:t xml:space="preserve">Кирпич </w:t>
      </w:r>
      <w:proofErr w:type="spellStart"/>
      <w:r>
        <w:t>облиц</w:t>
      </w:r>
      <w:proofErr w:type="spellEnd"/>
      <w:r>
        <w:t>. 120 мм</w:t>
      </w:r>
    </w:p>
    <w:p w14:paraId="08153E57" w14:textId="77777777" w:rsidR="00BC2360" w:rsidRDefault="00BC2360" w:rsidP="00BE4F84">
      <w:pPr>
        <w:pStyle w:val="af0"/>
        <w:numPr>
          <w:ilvl w:val="0"/>
          <w:numId w:val="14"/>
        </w:numPr>
        <w:spacing w:before="0" w:after="0"/>
      </w:pPr>
      <w:r>
        <w:t>Зазор 10 мм</w:t>
      </w:r>
    </w:p>
    <w:p w14:paraId="3205548A" w14:textId="77777777" w:rsidR="00BC2360" w:rsidRDefault="00BC2360" w:rsidP="00BE4F84">
      <w:pPr>
        <w:pStyle w:val="af0"/>
        <w:numPr>
          <w:ilvl w:val="0"/>
          <w:numId w:val="14"/>
        </w:numPr>
        <w:spacing w:before="0" w:after="0"/>
      </w:pPr>
      <w:r>
        <w:t>Утеплитель 80 мм</w:t>
      </w:r>
    </w:p>
    <w:p w14:paraId="1189102C" w14:textId="77777777" w:rsidR="00BC2360" w:rsidRDefault="00BC2360" w:rsidP="00BE4F84">
      <w:pPr>
        <w:pStyle w:val="af0"/>
        <w:numPr>
          <w:ilvl w:val="0"/>
          <w:numId w:val="14"/>
        </w:numPr>
        <w:spacing w:before="0" w:after="0"/>
      </w:pPr>
      <w:r>
        <w:t>Монолит 200/180 мм</w:t>
      </w:r>
    </w:p>
    <w:p w14:paraId="523E19E3" w14:textId="77777777" w:rsidR="00BC2360" w:rsidRDefault="00BC2360" w:rsidP="00BC2360"/>
    <w:p w14:paraId="3373F242" w14:textId="77777777" w:rsidR="00BC2360" w:rsidRDefault="00BC2360" w:rsidP="00BE4F84">
      <w:pPr>
        <w:pStyle w:val="af0"/>
        <w:numPr>
          <w:ilvl w:val="0"/>
          <w:numId w:val="12"/>
        </w:numPr>
        <w:spacing w:before="0" w:after="0"/>
        <w:ind w:left="284" w:hanging="284"/>
      </w:pPr>
      <w:r>
        <w:lastRenderedPageBreak/>
        <w:t>Тип С-1а (типовой, главный фасад)</w:t>
      </w:r>
    </w:p>
    <w:p w14:paraId="02218AD3" w14:textId="77777777" w:rsidR="00BC2360" w:rsidRDefault="00BC2360" w:rsidP="00BE4F84">
      <w:pPr>
        <w:pStyle w:val="af0"/>
        <w:numPr>
          <w:ilvl w:val="0"/>
          <w:numId w:val="15"/>
        </w:numPr>
        <w:spacing w:before="0" w:after="0"/>
      </w:pPr>
      <w:r>
        <w:t>Навесной фасад композит 150 мм</w:t>
      </w:r>
    </w:p>
    <w:p w14:paraId="5BD760A5" w14:textId="0DDF6111" w:rsidR="00BC2360" w:rsidRDefault="00BC2360" w:rsidP="00BE4F84">
      <w:pPr>
        <w:pStyle w:val="af0"/>
        <w:numPr>
          <w:ilvl w:val="0"/>
          <w:numId w:val="15"/>
        </w:numPr>
        <w:spacing w:before="0" w:after="0"/>
      </w:pPr>
      <w:r>
        <w:t>Кирпич 120 мм</w:t>
      </w:r>
    </w:p>
    <w:p w14:paraId="70A38949" w14:textId="77777777" w:rsidR="00BC2360" w:rsidRDefault="00BC2360" w:rsidP="00BE4F84">
      <w:pPr>
        <w:pStyle w:val="af0"/>
        <w:numPr>
          <w:ilvl w:val="0"/>
          <w:numId w:val="15"/>
        </w:numPr>
        <w:spacing w:before="0" w:after="0"/>
      </w:pPr>
      <w:r>
        <w:t>Зазор 10 мм</w:t>
      </w:r>
    </w:p>
    <w:p w14:paraId="70F8C50D" w14:textId="4CD6A337" w:rsidR="00BC2360" w:rsidRDefault="00BC2360" w:rsidP="00BE4F84">
      <w:pPr>
        <w:pStyle w:val="af0"/>
        <w:numPr>
          <w:ilvl w:val="0"/>
          <w:numId w:val="15"/>
        </w:numPr>
        <w:spacing w:before="0" w:after="0"/>
      </w:pPr>
      <w:r>
        <w:t>Газобетонный блок 300 мм</w:t>
      </w:r>
    </w:p>
    <w:p w14:paraId="3D55B31D" w14:textId="77777777" w:rsidR="000C75AD" w:rsidRPr="00C61AE7" w:rsidRDefault="000C75AD" w:rsidP="000C75AD">
      <w:pPr>
        <w:pStyle w:val="3"/>
        <w:rPr>
          <w:lang w:val="fi-FI"/>
        </w:rPr>
      </w:pPr>
      <w:bookmarkStart w:id="42" w:name="_Toc122342679"/>
      <w:r w:rsidRPr="00C61AE7">
        <w:rPr>
          <w:lang w:val="fi-FI"/>
        </w:rPr>
        <w:t>Перекрытия межэтажные</w:t>
      </w:r>
      <w:bookmarkEnd w:id="42"/>
    </w:p>
    <w:p w14:paraId="1BC5442B" w14:textId="34570BDC" w:rsidR="000C75AD" w:rsidRPr="00C61AE7" w:rsidRDefault="000C75AD" w:rsidP="00BC2360">
      <w:pPr>
        <w:rPr>
          <w:lang w:val="fi-FI"/>
        </w:rPr>
      </w:pPr>
      <w:r w:rsidRPr="00C61AE7">
        <w:rPr>
          <w:lang w:val="fi-FI"/>
        </w:rPr>
        <w:t xml:space="preserve">Межэтажные перекрытия выполнены из монолитных армированных железобетонных плит толщиной </w:t>
      </w:r>
      <w:r w:rsidR="00BC2360" w:rsidRPr="00BC2360">
        <w:rPr>
          <w:lang w:val="fi-FI"/>
        </w:rPr>
        <w:t>200 мм – перекрытия только над подвалом, над 1 и 2 этажом</w:t>
      </w:r>
      <w:r w:rsidR="00BC2360">
        <w:t xml:space="preserve">, </w:t>
      </w:r>
      <w:r w:rsidR="00BC2360" w:rsidRPr="00BC2360">
        <w:rPr>
          <w:lang w:val="fi-FI"/>
        </w:rPr>
        <w:t>160 мм – с 3 этажа и выше</w:t>
      </w:r>
      <w:r w:rsidRPr="00C61AE7">
        <w:rPr>
          <w:lang w:val="fi-FI"/>
        </w:rPr>
        <w:t>.</w:t>
      </w:r>
    </w:p>
    <w:p w14:paraId="79D4D6EC" w14:textId="340A7A2F" w:rsidR="000C75AD" w:rsidRPr="002F068F" w:rsidRDefault="000C75AD" w:rsidP="000C75AD">
      <w:r w:rsidRPr="00C61AE7">
        <w:rPr>
          <w:lang w:val="fi-FI"/>
        </w:rPr>
        <w:t>В жилых помещениях на железобетонную плиту перекрытия укладывается</w:t>
      </w:r>
      <w:r w:rsidR="002F068F">
        <w:t>:</w:t>
      </w:r>
    </w:p>
    <w:p w14:paraId="75460980" w14:textId="3675398E" w:rsidR="000C75AD" w:rsidRPr="00AF3A63" w:rsidRDefault="000C75AD" w:rsidP="00BE4F84">
      <w:pPr>
        <w:pStyle w:val="af0"/>
        <w:numPr>
          <w:ilvl w:val="0"/>
          <w:numId w:val="3"/>
        </w:numPr>
        <w:rPr>
          <w:lang w:val="fi-FI"/>
        </w:rPr>
      </w:pPr>
      <w:r w:rsidRPr="00AF3A63">
        <w:rPr>
          <w:lang w:val="fi-FI"/>
        </w:rPr>
        <w:t>слой звукоизоляции ИЗОКОМ ППИ-П</w:t>
      </w:r>
      <w:r w:rsidR="00BC2360">
        <w:t xml:space="preserve">, </w:t>
      </w:r>
      <w:r w:rsidR="00BC2360" w:rsidRPr="00BC2360">
        <w:rPr>
          <w:lang w:val="fi-FI"/>
        </w:rPr>
        <w:t>РосВиброзвук НПП или аналог</w:t>
      </w:r>
      <w:r w:rsidR="00BC2360">
        <w:t>,</w:t>
      </w:r>
      <w:r w:rsidRPr="00AF3A63">
        <w:rPr>
          <w:lang w:val="fi-FI"/>
        </w:rPr>
        <w:t xml:space="preserve"> толщиной 5 мм</w:t>
      </w:r>
      <w:r w:rsidR="002F068F">
        <w:t>;</w:t>
      </w:r>
    </w:p>
    <w:p w14:paraId="1AE777C0" w14:textId="77777777" w:rsidR="000C75AD" w:rsidRPr="00AF3A63" w:rsidRDefault="000C75AD" w:rsidP="00BE4F84">
      <w:pPr>
        <w:pStyle w:val="af0"/>
        <w:numPr>
          <w:ilvl w:val="0"/>
          <w:numId w:val="3"/>
        </w:numPr>
        <w:rPr>
          <w:lang w:val="fi-FI"/>
        </w:rPr>
      </w:pPr>
      <w:r w:rsidRPr="00AF3A63">
        <w:rPr>
          <w:lang w:val="fi-FI"/>
        </w:rPr>
        <w:t>стяжная армированная фиброволокном толщиной 70 мм.</w:t>
      </w:r>
    </w:p>
    <w:p w14:paraId="70237F2A" w14:textId="5032F468" w:rsidR="000C75AD" w:rsidRPr="00C61AE7" w:rsidRDefault="000C75AD" w:rsidP="000C75AD">
      <w:pPr>
        <w:rPr>
          <w:lang w:val="fi-FI"/>
        </w:rPr>
      </w:pPr>
      <w:r w:rsidRPr="00C61AE7">
        <w:rPr>
          <w:lang w:val="fi-FI"/>
        </w:rPr>
        <w:t xml:space="preserve">Материал, из которого выполнена звукоизоляция является экологически чистым и изготовлен по озоносберегающей технологии. </w:t>
      </w:r>
      <w:r w:rsidR="002F068F">
        <w:t xml:space="preserve">Он </w:t>
      </w:r>
      <w:r w:rsidRPr="00C61AE7">
        <w:rPr>
          <w:lang w:val="fi-FI"/>
        </w:rPr>
        <w:t>является универсальным теплоизолятором, с высоким сопротивлением теплопередаче.</w:t>
      </w:r>
      <w:r w:rsidR="002F068F">
        <w:t xml:space="preserve"> </w:t>
      </w:r>
      <w:r w:rsidRPr="00C61AE7">
        <w:rPr>
          <w:lang w:val="fi-FI"/>
        </w:rPr>
        <w:t>Такая система укладки пола защищает от шума.</w:t>
      </w:r>
    </w:p>
    <w:p w14:paraId="1CD272F5" w14:textId="09B0CDC2" w:rsidR="000C75AD" w:rsidRPr="00C61AE7" w:rsidRDefault="000C75AD" w:rsidP="000C75AD">
      <w:pPr>
        <w:rPr>
          <w:lang w:val="fi-FI"/>
        </w:rPr>
      </w:pPr>
      <w:r w:rsidRPr="00C61AE7">
        <w:rPr>
          <w:lang w:val="fi-FI"/>
        </w:rPr>
        <w:t xml:space="preserve">В санузлах предусмотрены 2 слоя гидроизоляции. </w:t>
      </w:r>
      <w:r w:rsidR="002F068F">
        <w:t>Э</w:t>
      </w:r>
      <w:r w:rsidRPr="00C61AE7">
        <w:rPr>
          <w:lang w:val="fi-FI"/>
        </w:rPr>
        <w:t>то уберегает от протечек.</w:t>
      </w:r>
    </w:p>
    <w:p w14:paraId="2E08C61C" w14:textId="77777777" w:rsidR="00673395" w:rsidRPr="00F94337" w:rsidRDefault="00673395" w:rsidP="001B4A03">
      <w:pPr>
        <w:pStyle w:val="3"/>
      </w:pPr>
      <w:bookmarkStart w:id="43" w:name="_Toc122342680"/>
      <w:r w:rsidRPr="00F94337">
        <w:t>Гидроизоляция</w:t>
      </w:r>
      <w:bookmarkEnd w:id="43"/>
    </w:p>
    <w:p w14:paraId="21A4DD64" w14:textId="0E089CB8" w:rsidR="00673395" w:rsidRDefault="008F1AF2" w:rsidP="00673395">
      <w:r>
        <w:t xml:space="preserve">В </w:t>
      </w:r>
      <w:r w:rsidR="00EA4591">
        <w:t xml:space="preserve">ввиду того, что на площадке строительства высокий уровень грунтовых вод. Застройщик выполнил дополнительные работы по водопонижению по всему периметру дома, а также применил более качественные решения по гидроизоляции </w:t>
      </w:r>
      <w:proofErr w:type="gramStart"/>
      <w:r w:rsidR="00EA4591">
        <w:t>конструкций</w:t>
      </w:r>
      <w:proofErr w:type="gramEnd"/>
      <w:r w:rsidR="00EA4591">
        <w:t xml:space="preserve"> соприкасающихся с грунтом.</w:t>
      </w:r>
    </w:p>
    <w:p w14:paraId="309C2779" w14:textId="77777777" w:rsidR="00673395" w:rsidRPr="00F94337" w:rsidRDefault="00673395" w:rsidP="001B4A03">
      <w:pPr>
        <w:pStyle w:val="3"/>
        <w:rPr>
          <w:lang w:val="fi-FI"/>
        </w:rPr>
      </w:pPr>
      <w:bookmarkStart w:id="44" w:name="_Toc122342681"/>
      <w:r w:rsidRPr="00F94337">
        <w:rPr>
          <w:lang w:val="fi-FI"/>
        </w:rPr>
        <w:t>Крыша</w:t>
      </w:r>
      <w:bookmarkEnd w:id="44"/>
    </w:p>
    <w:p w14:paraId="71A32C57" w14:textId="51B2A21C" w:rsidR="00673395" w:rsidRDefault="00673395" w:rsidP="00673395">
      <w:pPr>
        <w:rPr>
          <w:lang w:val="fi-FI"/>
        </w:rPr>
      </w:pPr>
      <w:r w:rsidRPr="00F94337">
        <w:rPr>
          <w:lang w:val="fi-FI"/>
        </w:rPr>
        <w:t>Кровля – плоская</w:t>
      </w:r>
      <w:r w:rsidR="00084E76">
        <w:t>,</w:t>
      </w:r>
      <w:r w:rsidRPr="00F94337">
        <w:rPr>
          <w:lang w:val="fi-FI"/>
        </w:rPr>
        <w:t xml:space="preserve"> неэксплуатируемая.</w:t>
      </w:r>
    </w:p>
    <w:p w14:paraId="1BE8E837" w14:textId="77777777" w:rsidR="00673395" w:rsidRDefault="00673395" w:rsidP="00673395">
      <w:pPr>
        <w:rPr>
          <w:lang w:val="fi-FI"/>
        </w:rPr>
      </w:pPr>
      <w:r w:rsidRPr="006E3C9F">
        <w:rPr>
          <w:lang w:val="fi-FI"/>
        </w:rPr>
        <w:t>Крыша плоская, рулонная с несущим профилированным настилом по</w:t>
      </w:r>
      <w:r>
        <w:t xml:space="preserve"> </w:t>
      </w:r>
      <w:r w:rsidRPr="006E3C9F">
        <w:rPr>
          <w:lang w:val="fi-FI"/>
        </w:rPr>
        <w:t>металлическим балкам с внутренним организованным водоотводом.</w:t>
      </w:r>
      <w:r>
        <w:t xml:space="preserve"> </w:t>
      </w:r>
      <w:r w:rsidRPr="006E3C9F">
        <w:rPr>
          <w:lang w:val="fi-FI"/>
        </w:rPr>
        <w:t>Водосточные воронки кровли с подогревом для исключения замерзания и обледенения во время минусовых температур.</w:t>
      </w:r>
      <w:r>
        <w:t xml:space="preserve"> </w:t>
      </w:r>
      <w:r w:rsidRPr="006E3C9F">
        <w:rPr>
          <w:lang w:val="fi-FI"/>
        </w:rPr>
        <w:t>Внешняя отделка выходов на кровлю из лестнично-лифтовых узлов</w:t>
      </w:r>
      <w:r>
        <w:t xml:space="preserve"> </w:t>
      </w:r>
      <w:r w:rsidRPr="006E3C9F">
        <w:rPr>
          <w:lang w:val="fi-FI"/>
        </w:rPr>
        <w:t>выполнена в едином стиле с фасадами.</w:t>
      </w:r>
    </w:p>
    <w:p w14:paraId="51213AF4" w14:textId="6349DE0C" w:rsidR="00673395" w:rsidRDefault="00673395" w:rsidP="00673395">
      <w:pPr>
        <w:rPr>
          <w:lang w:val="fi-FI"/>
        </w:rPr>
      </w:pPr>
      <w:r>
        <w:t>К</w:t>
      </w:r>
      <w:r w:rsidRPr="00F94337">
        <w:rPr>
          <w:lang w:val="fi-FI"/>
        </w:rPr>
        <w:t>ровл</w:t>
      </w:r>
      <w:r>
        <w:t>я включает в себя такие составляющие, как</w:t>
      </w:r>
      <w:r w:rsidRPr="00F94337">
        <w:rPr>
          <w:lang w:val="fi-FI"/>
        </w:rPr>
        <w:t>:</w:t>
      </w:r>
    </w:p>
    <w:p w14:paraId="24EF6801" w14:textId="6CE408CB" w:rsidR="00BC2360" w:rsidRPr="00BC2360" w:rsidRDefault="00BC2360" w:rsidP="00BE4F84">
      <w:pPr>
        <w:pStyle w:val="af0"/>
        <w:numPr>
          <w:ilvl w:val="0"/>
          <w:numId w:val="11"/>
        </w:numPr>
        <w:rPr>
          <w:lang w:val="fi-FI"/>
        </w:rPr>
      </w:pPr>
      <w:r w:rsidRPr="00BC2360">
        <w:rPr>
          <w:lang w:val="fi-FI"/>
        </w:rPr>
        <w:t>Тип К-1, кровля плоская, неэкспл</w:t>
      </w:r>
      <w:proofErr w:type="spellStart"/>
      <w:r>
        <w:t>уатируемая</w:t>
      </w:r>
      <w:proofErr w:type="spellEnd"/>
    </w:p>
    <w:p w14:paraId="335AB267" w14:textId="77777777" w:rsidR="00BC2360" w:rsidRPr="00BC2360" w:rsidRDefault="00BC2360" w:rsidP="00BE4F84">
      <w:pPr>
        <w:pStyle w:val="af0"/>
        <w:numPr>
          <w:ilvl w:val="0"/>
          <w:numId w:val="11"/>
        </w:numPr>
        <w:rPr>
          <w:lang w:val="fi-FI"/>
        </w:rPr>
      </w:pPr>
      <w:r w:rsidRPr="00BC2360">
        <w:rPr>
          <w:lang w:val="fi-FI"/>
        </w:rPr>
        <w:t>Битумно-полимерная мембрана Техноэласт ЭКП</w:t>
      </w:r>
    </w:p>
    <w:p w14:paraId="397ADF67" w14:textId="77777777" w:rsidR="00BC2360" w:rsidRPr="00BC2360" w:rsidRDefault="00BC2360" w:rsidP="00BE4F84">
      <w:pPr>
        <w:pStyle w:val="af0"/>
        <w:numPr>
          <w:ilvl w:val="0"/>
          <w:numId w:val="11"/>
        </w:numPr>
        <w:rPr>
          <w:lang w:val="fi-FI"/>
        </w:rPr>
      </w:pPr>
      <w:r w:rsidRPr="00BC2360">
        <w:rPr>
          <w:lang w:val="fi-FI"/>
        </w:rPr>
        <w:t>Битумно-полимерная мембрана Техноэласт Фикс</w:t>
      </w:r>
    </w:p>
    <w:p w14:paraId="39D93EEC" w14:textId="77777777" w:rsidR="00BC2360" w:rsidRPr="00BC2360" w:rsidRDefault="00BC2360" w:rsidP="00BE4F84">
      <w:pPr>
        <w:pStyle w:val="af0"/>
        <w:numPr>
          <w:ilvl w:val="0"/>
          <w:numId w:val="11"/>
        </w:numPr>
        <w:rPr>
          <w:lang w:val="fi-FI"/>
        </w:rPr>
      </w:pPr>
      <w:r w:rsidRPr="00BC2360">
        <w:rPr>
          <w:lang w:val="fi-FI"/>
        </w:rPr>
        <w:t>Минераловатные плиты НГ Техноруф В60 50 мм</w:t>
      </w:r>
    </w:p>
    <w:p w14:paraId="5E4FA8AB" w14:textId="77777777" w:rsidR="00BC2360" w:rsidRPr="00BC2360" w:rsidRDefault="00BC2360" w:rsidP="00BE4F84">
      <w:pPr>
        <w:pStyle w:val="af0"/>
        <w:numPr>
          <w:ilvl w:val="0"/>
          <w:numId w:val="11"/>
        </w:numPr>
        <w:rPr>
          <w:lang w:val="fi-FI"/>
        </w:rPr>
      </w:pPr>
      <w:r w:rsidRPr="00BC2360">
        <w:rPr>
          <w:lang w:val="fi-FI"/>
        </w:rPr>
        <w:t>Минераловатные плиты НГ Техноруф Н30 80 мм</w:t>
      </w:r>
    </w:p>
    <w:p w14:paraId="31068628" w14:textId="77777777" w:rsidR="00BC2360" w:rsidRPr="00BC2360" w:rsidRDefault="00BC2360" w:rsidP="00BE4F84">
      <w:pPr>
        <w:pStyle w:val="af0"/>
        <w:numPr>
          <w:ilvl w:val="0"/>
          <w:numId w:val="11"/>
        </w:numPr>
        <w:rPr>
          <w:lang w:val="fi-FI"/>
        </w:rPr>
      </w:pPr>
      <w:r w:rsidRPr="00BC2360">
        <w:rPr>
          <w:lang w:val="fi-FI"/>
        </w:rPr>
        <w:t>Полимерная пленка Технониколь</w:t>
      </w:r>
    </w:p>
    <w:p w14:paraId="23D84D06" w14:textId="625584CC" w:rsidR="00BC2360" w:rsidRPr="00BC2360" w:rsidRDefault="00BC2360" w:rsidP="00BE4F84">
      <w:pPr>
        <w:pStyle w:val="af0"/>
        <w:numPr>
          <w:ilvl w:val="0"/>
          <w:numId w:val="11"/>
        </w:numPr>
        <w:rPr>
          <w:lang w:val="fi-FI"/>
        </w:rPr>
      </w:pPr>
      <w:r w:rsidRPr="00BC2360">
        <w:rPr>
          <w:lang w:val="fi-FI"/>
        </w:rPr>
        <w:t>Профильный лист по метал.балкам</w:t>
      </w:r>
    </w:p>
    <w:p w14:paraId="4F4BBF54" w14:textId="77777777" w:rsidR="00673395" w:rsidRDefault="00673395" w:rsidP="00673395">
      <w:pPr>
        <w:rPr>
          <w:lang w:val="fi-FI"/>
        </w:rPr>
      </w:pPr>
      <w:r w:rsidRPr="00F94337">
        <w:rPr>
          <w:lang w:val="fi-FI"/>
        </w:rPr>
        <w:t xml:space="preserve">В качестве </w:t>
      </w:r>
      <w:r w:rsidRPr="008F1AF2">
        <w:rPr>
          <w:lang w:val="fi-FI"/>
        </w:rPr>
        <w:t>молниезащиты здания</w:t>
      </w:r>
      <w:r w:rsidRPr="00F94337">
        <w:rPr>
          <w:lang w:val="fi-FI"/>
        </w:rPr>
        <w:t xml:space="preserve"> используется молниеприемная сетка, которая укладывается в конструкцию кровли здания.</w:t>
      </w:r>
    </w:p>
    <w:p w14:paraId="27F7D42F" w14:textId="77777777" w:rsidR="00673395" w:rsidRDefault="00673395" w:rsidP="00084E76">
      <w:r w:rsidRPr="00F94337">
        <w:rPr>
          <w:noProof/>
          <w:lang w:eastAsia="ru-RU"/>
        </w:rPr>
        <w:lastRenderedPageBreak/>
        <w:drawing>
          <wp:inline distT="0" distB="0" distL="0" distR="0" wp14:anchorId="581EFC8D" wp14:editId="52FA0ADD">
            <wp:extent cx="2686050" cy="200388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390" cy="203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3D14F" w14:textId="77777777" w:rsidR="00673395" w:rsidRPr="00F94337" w:rsidRDefault="00673395" w:rsidP="00673395">
      <w:pPr>
        <w:rPr>
          <w:lang w:val="fi-FI"/>
        </w:rPr>
      </w:pPr>
      <w:r w:rsidRPr="00F94337">
        <w:rPr>
          <w:lang w:val="fi-FI"/>
        </w:rPr>
        <w:t>Кровельная конструкция призвана защитить здание от осадков и потерь тепловой энергии. Для того чтобы свести к минимуму негативные факторы внешних воздействий на элементы кровельной конструкции, мы используем современные эффективные материалы для утепления и гидроизоляции.</w:t>
      </w:r>
    </w:p>
    <w:p w14:paraId="66D1B36A" w14:textId="77777777" w:rsidR="00673395" w:rsidRDefault="00673395" w:rsidP="00673395">
      <w:pPr>
        <w:rPr>
          <w:lang w:val="fi-FI"/>
        </w:rPr>
      </w:pPr>
      <w:r w:rsidRPr="00F94337">
        <w:rPr>
          <w:lang w:val="fi-FI"/>
        </w:rPr>
        <w:t xml:space="preserve">А установка </w:t>
      </w:r>
      <w:r w:rsidRPr="008F1AF2">
        <w:rPr>
          <w:lang w:val="fi-FI"/>
        </w:rPr>
        <w:t>водоприемных воронок</w:t>
      </w:r>
      <w:r w:rsidRPr="00F94337">
        <w:rPr>
          <w:lang w:val="fi-FI"/>
        </w:rPr>
        <w:t xml:space="preserve"> фирмы Hutterer &amp; Lechner (HL) с подогревом, оказывает дополнительную защиту кровле, препятствуя скоплению дождевой воды, а также льда, в зимнее время года.</w:t>
      </w:r>
    </w:p>
    <w:p w14:paraId="2F229A81" w14:textId="7D060DE4" w:rsidR="00673395" w:rsidRPr="006824FB" w:rsidRDefault="00673395" w:rsidP="00084E76">
      <w:r w:rsidRPr="00F94337">
        <w:rPr>
          <w:noProof/>
          <w:lang w:eastAsia="ru-RU"/>
        </w:rPr>
        <w:drawing>
          <wp:inline distT="0" distB="0" distL="0" distR="0" wp14:anchorId="184268E1" wp14:editId="06DFEE23">
            <wp:extent cx="2401294" cy="2401294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446" cy="2409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E1A1B" w14:textId="57BF5DA0" w:rsidR="00673395" w:rsidRPr="00F94337" w:rsidRDefault="00673395" w:rsidP="001B4A03">
      <w:pPr>
        <w:pStyle w:val="3"/>
        <w:rPr>
          <w:lang w:val="fi-FI"/>
        </w:rPr>
      </w:pPr>
      <w:bookmarkStart w:id="45" w:name="_Toc122342682"/>
      <w:r w:rsidRPr="00F94337">
        <w:rPr>
          <w:lang w:val="fi-FI"/>
        </w:rPr>
        <w:t>Система вентиляции</w:t>
      </w:r>
      <w:bookmarkEnd w:id="45"/>
      <w:r w:rsidRPr="00F94337">
        <w:rPr>
          <w:lang w:val="fi-FI"/>
        </w:rPr>
        <w:t xml:space="preserve"> </w:t>
      </w:r>
    </w:p>
    <w:p w14:paraId="2F8C7672" w14:textId="77777777" w:rsidR="00673395" w:rsidRPr="00F94337" w:rsidRDefault="00673395" w:rsidP="00673395">
      <w:pPr>
        <w:rPr>
          <w:lang w:val="fi-FI"/>
        </w:rPr>
      </w:pPr>
      <w:r w:rsidRPr="00F94337">
        <w:rPr>
          <w:lang w:val="fi-FI"/>
        </w:rPr>
        <w:t xml:space="preserve">В каждой квартире имеется </w:t>
      </w:r>
      <w:r w:rsidRPr="008F1AF2">
        <w:rPr>
          <w:lang w:val="fi-FI"/>
        </w:rPr>
        <w:t>вентиляционная шахта, которая имеет два основных канала, один из которых предназначен для вытяжки воздуха из кухни, а другой - из санузла. На последних двух этажах предусмотрена</w:t>
      </w:r>
      <w:r w:rsidRPr="00F94337">
        <w:rPr>
          <w:lang w:val="fi-FI"/>
        </w:rPr>
        <w:t xml:space="preserve"> вентиляция с помощью вытяжных вентиляторов, выброс воздуха предусмотрен над кровлей здания.</w:t>
      </w:r>
    </w:p>
    <w:p w14:paraId="75A0ED45" w14:textId="77777777" w:rsidR="00673395" w:rsidRDefault="00673395" w:rsidP="00673395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0DE16710" wp14:editId="1B3B95D3">
            <wp:extent cx="6018028" cy="2732719"/>
            <wp:effectExtent l="0" t="0" r="190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180" cy="273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D50CA" w14:textId="0C116C82" w:rsidR="00673395" w:rsidRPr="00C61AE7" w:rsidRDefault="00673395" w:rsidP="001B4A03">
      <w:pPr>
        <w:pStyle w:val="3"/>
        <w:rPr>
          <w:lang w:val="fi-FI"/>
        </w:rPr>
      </w:pPr>
      <w:bookmarkStart w:id="46" w:name="_Toc122342683"/>
      <w:r w:rsidRPr="00C61AE7">
        <w:rPr>
          <w:lang w:val="fi-FI"/>
        </w:rPr>
        <w:t>Система отопления</w:t>
      </w:r>
      <w:bookmarkEnd w:id="46"/>
    </w:p>
    <w:p w14:paraId="54A16159" w14:textId="0F36DFCE" w:rsidR="00673395" w:rsidRPr="00C61AE7" w:rsidRDefault="00673395" w:rsidP="00673395">
      <w:pPr>
        <w:rPr>
          <w:lang w:val="fi-FI"/>
        </w:rPr>
      </w:pPr>
      <w:r w:rsidRPr="00C61AE7">
        <w:rPr>
          <w:lang w:val="fi-FI"/>
        </w:rPr>
        <w:t xml:space="preserve">Городская котельная располагается в 2 км от жилого комплекса, что препятствует </w:t>
      </w:r>
      <w:r w:rsidR="00084E76">
        <w:t xml:space="preserve">существенной </w:t>
      </w:r>
      <w:r w:rsidRPr="00C61AE7">
        <w:rPr>
          <w:lang w:val="fi-FI"/>
        </w:rPr>
        <w:t>потере температуры горячей воды в конечной точке – квартирах жилого комплекса.</w:t>
      </w:r>
    </w:p>
    <w:p w14:paraId="4E2078DC" w14:textId="35462662" w:rsidR="00673395" w:rsidRPr="00C61AE7" w:rsidRDefault="00673395" w:rsidP="00673395">
      <w:pPr>
        <w:rPr>
          <w:lang w:val="fi-FI"/>
        </w:rPr>
      </w:pPr>
      <w:r w:rsidRPr="00C61AE7">
        <w:rPr>
          <w:lang w:val="fi-FI"/>
        </w:rPr>
        <w:t xml:space="preserve">В жилом комплексе </w:t>
      </w:r>
      <w:r w:rsidR="00A414C2">
        <w:t>предусмотрено</w:t>
      </w:r>
      <w:r w:rsidRPr="00C61AE7">
        <w:rPr>
          <w:lang w:val="fi-FI"/>
        </w:rPr>
        <w:t xml:space="preserve"> </w:t>
      </w:r>
      <w:r w:rsidR="00A414C2">
        <w:t xml:space="preserve">5 </w:t>
      </w:r>
      <w:r w:rsidRPr="00327E35">
        <w:rPr>
          <w:lang w:val="fi-FI"/>
        </w:rPr>
        <w:t>индивидуальны</w:t>
      </w:r>
      <w:r w:rsidR="00A414C2">
        <w:t>х</w:t>
      </w:r>
      <w:r w:rsidRPr="00327E35">
        <w:rPr>
          <w:lang w:val="fi-FI"/>
        </w:rPr>
        <w:t xml:space="preserve"> теплов</w:t>
      </w:r>
      <w:proofErr w:type="spellStart"/>
      <w:r w:rsidR="00A414C2">
        <w:t>ых</w:t>
      </w:r>
      <w:proofErr w:type="spellEnd"/>
      <w:r w:rsidRPr="00327E35">
        <w:rPr>
          <w:lang w:val="fi-FI"/>
        </w:rPr>
        <w:t xml:space="preserve"> пункт</w:t>
      </w:r>
      <w:proofErr w:type="spellStart"/>
      <w:r w:rsidR="00A414C2">
        <w:t>ов</w:t>
      </w:r>
      <w:proofErr w:type="spellEnd"/>
      <w:r w:rsidR="00084E76">
        <w:t xml:space="preserve"> (ИТП)</w:t>
      </w:r>
      <w:r w:rsidRPr="00C61AE7">
        <w:rPr>
          <w:lang w:val="fi-FI"/>
        </w:rPr>
        <w:t>, которы</w:t>
      </w:r>
      <w:r w:rsidR="00A414C2">
        <w:t>е</w:t>
      </w:r>
      <w:r w:rsidRPr="00C61AE7">
        <w:rPr>
          <w:lang w:val="fi-FI"/>
        </w:rPr>
        <w:t xml:space="preserve"> позволя</w:t>
      </w:r>
      <w:r w:rsidR="00A414C2">
        <w:t>ю</w:t>
      </w:r>
      <w:r w:rsidRPr="00C61AE7">
        <w:rPr>
          <w:lang w:val="fi-FI"/>
        </w:rPr>
        <w:t xml:space="preserve">т регулировать давление </w:t>
      </w:r>
      <w:r w:rsidR="00A414C2">
        <w:t xml:space="preserve">и температуру </w:t>
      </w:r>
      <w:r w:rsidRPr="00C61AE7">
        <w:rPr>
          <w:lang w:val="fi-FI"/>
        </w:rPr>
        <w:t>в системе, тем самым обеспечивает ее долговременную работу, регулирует скачки в системе связанные с индивидуальной регулировкой отопления.</w:t>
      </w:r>
    </w:p>
    <w:p w14:paraId="4EC96E7B" w14:textId="77777777" w:rsidR="00673395" w:rsidRPr="00C61AE7" w:rsidRDefault="00673395" w:rsidP="00673395">
      <w:pPr>
        <w:rPr>
          <w:lang w:val="fi-FI"/>
        </w:rPr>
      </w:pPr>
      <w:r w:rsidRPr="00C61AE7">
        <w:rPr>
          <w:lang w:val="fi-FI"/>
        </w:rPr>
        <w:t>Установка главных стояков системы, запорной и регулирующей арматуры выполнена в выделенных шкафах вне жилых квартир.</w:t>
      </w:r>
    </w:p>
    <w:p w14:paraId="20A0475E" w14:textId="77777777" w:rsidR="00673395" w:rsidRPr="00C61AE7" w:rsidRDefault="00673395" w:rsidP="00673395">
      <w:pPr>
        <w:rPr>
          <w:lang w:val="fi-FI"/>
        </w:rPr>
      </w:pPr>
      <w:r w:rsidRPr="00C61AE7">
        <w:rPr>
          <w:lang w:val="fi-FI"/>
        </w:rPr>
        <w:t>Теплообменник фирмы – «Ридан»</w:t>
      </w:r>
    </w:p>
    <w:p w14:paraId="3FDE9D17" w14:textId="77777777" w:rsidR="00673395" w:rsidRPr="00C61AE7" w:rsidRDefault="00673395" w:rsidP="00673395">
      <w:pPr>
        <w:rPr>
          <w:lang w:val="fi-FI"/>
        </w:rPr>
      </w:pPr>
      <w:r w:rsidRPr="00C61AE7">
        <w:rPr>
          <w:lang w:val="fi-FI"/>
        </w:rPr>
        <w:t>Насосное оборудование фирмы – «Willo»</w:t>
      </w:r>
    </w:p>
    <w:p w14:paraId="5A3D612F" w14:textId="77777777" w:rsidR="00673395" w:rsidRPr="00C61AE7" w:rsidRDefault="00673395" w:rsidP="00673395">
      <w:pPr>
        <w:rPr>
          <w:lang w:val="fi-FI"/>
        </w:rPr>
      </w:pPr>
      <w:r w:rsidRPr="00C61AE7">
        <w:rPr>
          <w:lang w:val="fi-FI"/>
        </w:rPr>
        <w:t>Приборы учета тепла фирмы – «Термотроник»</w:t>
      </w:r>
    </w:p>
    <w:p w14:paraId="7FC61C24" w14:textId="77777777" w:rsidR="00673395" w:rsidRDefault="00673395" w:rsidP="00673395">
      <w:pPr>
        <w:rPr>
          <w:lang w:val="fi-FI"/>
        </w:rPr>
      </w:pPr>
      <w:r w:rsidRPr="00C61AE7">
        <w:rPr>
          <w:lang w:val="fi-FI"/>
        </w:rPr>
        <w:t>Расходомеры – «Питерфлоу»</w:t>
      </w:r>
    </w:p>
    <w:p w14:paraId="6E3289A3" w14:textId="32A8BCFE" w:rsidR="00673395" w:rsidRPr="00C61AE7" w:rsidRDefault="00673395" w:rsidP="001B4A03">
      <w:pPr>
        <w:pStyle w:val="3"/>
        <w:rPr>
          <w:lang w:val="fi-FI"/>
        </w:rPr>
      </w:pPr>
      <w:bookmarkStart w:id="47" w:name="_Toc122342684"/>
      <w:r w:rsidRPr="00C61AE7">
        <w:rPr>
          <w:lang w:val="fi-FI"/>
        </w:rPr>
        <w:t>Система водоснабжения</w:t>
      </w:r>
      <w:bookmarkEnd w:id="47"/>
    </w:p>
    <w:p w14:paraId="0D777582" w14:textId="09F6E24F" w:rsidR="00673395" w:rsidRPr="00C61AE7" w:rsidRDefault="00673395" w:rsidP="00673395">
      <w:pPr>
        <w:rPr>
          <w:lang w:val="fi-FI"/>
        </w:rPr>
      </w:pPr>
      <w:r w:rsidRPr="00C61AE7">
        <w:rPr>
          <w:lang w:val="fi-FI"/>
        </w:rPr>
        <w:t xml:space="preserve">Подача воды в жилой комплекс осуществляется через городской водоканал. В жилом комплексе установлена насосная станция, которая производит подачу </w:t>
      </w:r>
      <w:r w:rsidRPr="00EC5C75">
        <w:rPr>
          <w:lang w:val="fi-FI"/>
        </w:rPr>
        <w:t>воды с одинаковым напором из кранов на все этажи.</w:t>
      </w:r>
      <w:r w:rsidR="00084E76">
        <w:t xml:space="preserve"> </w:t>
      </w:r>
      <w:r w:rsidRPr="00C61AE7">
        <w:rPr>
          <w:lang w:val="fi-FI"/>
        </w:rPr>
        <w:t>Насосные установки с частотным преобразователем фирмы Willo.</w:t>
      </w:r>
    </w:p>
    <w:p w14:paraId="3AE3A716" w14:textId="11DD40AF" w:rsidR="00673395" w:rsidRPr="00084E76" w:rsidRDefault="00673395" w:rsidP="00673395">
      <w:r w:rsidRPr="00C61AE7">
        <w:rPr>
          <w:lang w:val="fi-FI"/>
        </w:rPr>
        <w:t>Трубы горячего и холодного водоснабжения ниже отметки 0.000 (подземные) выполнены из стальных оцинкованных труб по ГОСТ 3262-75</w:t>
      </w:r>
      <w:r w:rsidR="00084E76">
        <w:t>.</w:t>
      </w:r>
    </w:p>
    <w:p w14:paraId="4A8DCCEF" w14:textId="700726C1" w:rsidR="00673395" w:rsidRPr="00084E76" w:rsidRDefault="00673395" w:rsidP="00673395">
      <w:r w:rsidRPr="00C61AE7">
        <w:rPr>
          <w:lang w:val="fi-FI"/>
        </w:rPr>
        <w:t>Трубы горячего и холодного водоснабжения выше отметки 0.000 (в здании) выполнены из полипропиленовых труб фирмы «Ростурпласт»</w:t>
      </w:r>
      <w:r w:rsidR="00084E76">
        <w:t>.</w:t>
      </w:r>
    </w:p>
    <w:p w14:paraId="3CFBD3C7" w14:textId="4A35B390" w:rsidR="00673395" w:rsidRPr="00084E76" w:rsidRDefault="00673395" w:rsidP="00673395">
      <w:r w:rsidRPr="00327E35">
        <w:rPr>
          <w:lang w:val="fi-FI"/>
        </w:rPr>
        <w:t>Водомеры на узлах учета воды – тахометрические фирмы Gerrida</w:t>
      </w:r>
      <w:r w:rsidR="00084E76">
        <w:t>.</w:t>
      </w:r>
    </w:p>
    <w:p w14:paraId="23F842CD" w14:textId="77777777" w:rsidR="00673395" w:rsidRDefault="00673395" w:rsidP="00673395">
      <w:pPr>
        <w:keepNext/>
      </w:pPr>
      <w:r w:rsidRPr="00C61AE7">
        <w:rPr>
          <w:b/>
          <w:bCs/>
          <w:noProof/>
          <w:lang w:eastAsia="ru-RU"/>
        </w:rPr>
        <w:lastRenderedPageBreak/>
        <w:drawing>
          <wp:inline distT="0" distB="0" distL="0" distR="0" wp14:anchorId="0EF8ED7C" wp14:editId="6381653F">
            <wp:extent cx="2421924" cy="2421924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232" cy="242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76D38" w14:textId="7DF0B33F" w:rsidR="00673395" w:rsidRPr="00C61AE7" w:rsidRDefault="00673395" w:rsidP="001B4A03">
      <w:pPr>
        <w:pStyle w:val="3"/>
        <w:rPr>
          <w:lang w:val="fi-FI"/>
        </w:rPr>
      </w:pPr>
      <w:bookmarkStart w:id="48" w:name="_Toc122342685"/>
      <w:r w:rsidRPr="00C61AE7">
        <w:rPr>
          <w:lang w:val="fi-FI"/>
        </w:rPr>
        <w:t>Система водоотведения</w:t>
      </w:r>
      <w:bookmarkEnd w:id="48"/>
    </w:p>
    <w:p w14:paraId="3195C068" w14:textId="57EFF455" w:rsidR="00673395" w:rsidRPr="00DF11FA" w:rsidRDefault="00673395" w:rsidP="00673395">
      <w:r w:rsidRPr="00C61AE7">
        <w:rPr>
          <w:lang w:val="fi-FI"/>
        </w:rPr>
        <w:t>Трубы бытовой канализации выше отметки 0.000 (в здании) выполнены из полипропиленовых труб фирмы «Ростурпласт»</w:t>
      </w:r>
      <w:r w:rsidR="00DF11FA">
        <w:t>.</w:t>
      </w:r>
    </w:p>
    <w:p w14:paraId="59031F0F" w14:textId="4E08A4D9" w:rsidR="00673395" w:rsidRPr="00C61AE7" w:rsidRDefault="00673395" w:rsidP="00673395">
      <w:pPr>
        <w:rPr>
          <w:lang w:val="fi-FI"/>
        </w:rPr>
      </w:pPr>
      <w:r w:rsidRPr="00C61AE7">
        <w:rPr>
          <w:lang w:val="fi-FI"/>
        </w:rPr>
        <w:t>Трубы бытовой канализации ниже отметки 0.000 (в здании), в не эксплуатируемых помещениях, выполнены из раструбных полипропиленовых канализационных труб фирмы «П</w:t>
      </w:r>
      <w:proofErr w:type="spellStart"/>
      <w:r w:rsidR="00DF11FA">
        <w:t>олитек</w:t>
      </w:r>
      <w:proofErr w:type="spellEnd"/>
      <w:r w:rsidRPr="00C61AE7">
        <w:rPr>
          <w:lang w:val="fi-FI"/>
        </w:rPr>
        <w:t>».</w:t>
      </w:r>
    </w:p>
    <w:p w14:paraId="67CB7503" w14:textId="3ABFC7A5" w:rsidR="00673395" w:rsidRPr="00C61AE7" w:rsidRDefault="00673395" w:rsidP="00673395">
      <w:pPr>
        <w:rPr>
          <w:lang w:val="fi-FI"/>
        </w:rPr>
      </w:pPr>
      <w:r w:rsidRPr="00C61AE7">
        <w:rPr>
          <w:lang w:val="fi-FI"/>
        </w:rPr>
        <w:t>Трубы бытовой канализации ниже отметки 0.000 (в здании), в эксплуатируемых помещениях, выполнены из чугунных безраструбных труб фирмы SML.</w:t>
      </w:r>
    </w:p>
    <w:p w14:paraId="05E431E6" w14:textId="5090EEDB" w:rsidR="008F1AF2" w:rsidRPr="00F94337" w:rsidRDefault="008F1AF2" w:rsidP="001B4A03">
      <w:pPr>
        <w:pStyle w:val="3"/>
        <w:rPr>
          <w:lang w:val="fi-FI"/>
        </w:rPr>
      </w:pPr>
      <w:bookmarkStart w:id="49" w:name="_Toc122342686"/>
      <w:r w:rsidRPr="00F94337">
        <w:rPr>
          <w:lang w:val="fi-FI"/>
        </w:rPr>
        <w:t>Система пожарной безопасности</w:t>
      </w:r>
      <w:bookmarkEnd w:id="49"/>
      <w:r w:rsidRPr="00F94337">
        <w:rPr>
          <w:lang w:val="fi-FI"/>
        </w:rPr>
        <w:t xml:space="preserve"> </w:t>
      </w:r>
    </w:p>
    <w:p w14:paraId="1E5B0153" w14:textId="77777777" w:rsidR="008F1AF2" w:rsidRPr="00F94337" w:rsidRDefault="008F1AF2" w:rsidP="008F1AF2">
      <w:pPr>
        <w:rPr>
          <w:lang w:val="fi-FI"/>
        </w:rPr>
      </w:pPr>
      <w:r w:rsidRPr="00F94337">
        <w:rPr>
          <w:lang w:val="fi-FI"/>
        </w:rPr>
        <w:t>Все наружные и внутренние стены выполнены из негорючих материалов.</w:t>
      </w:r>
    </w:p>
    <w:p w14:paraId="244E8C8B" w14:textId="77777777" w:rsidR="008F1AF2" w:rsidRPr="00AF3A63" w:rsidRDefault="008F1AF2" w:rsidP="008F1AF2">
      <w:r w:rsidRPr="00F94337">
        <w:rPr>
          <w:lang w:val="fi-FI"/>
        </w:rPr>
        <w:t>В доме предусмотрено несколько систем пожарной безопасности</w:t>
      </w:r>
      <w:r>
        <w:t>:</w:t>
      </w:r>
    </w:p>
    <w:p w14:paraId="67492CE6" w14:textId="77777777" w:rsidR="008F1AF2" w:rsidRPr="00AF3A63" w:rsidRDefault="008F1AF2" w:rsidP="00BE4F84">
      <w:pPr>
        <w:pStyle w:val="af0"/>
        <w:numPr>
          <w:ilvl w:val="0"/>
          <w:numId w:val="2"/>
        </w:numPr>
        <w:rPr>
          <w:lang w:val="fi-FI"/>
        </w:rPr>
      </w:pPr>
      <w:r w:rsidRPr="00AF3A63">
        <w:rPr>
          <w:lang w:val="fi-FI"/>
        </w:rPr>
        <w:t>В лифтовом холле предусмотрены специальные противопожарные шахты, через которые, в случае возникновения пожара, происходит нагнетание воздуха, что препятствует распространению дыма и огня.</w:t>
      </w:r>
    </w:p>
    <w:p w14:paraId="7D4C56FB" w14:textId="77777777" w:rsidR="008F1AF2" w:rsidRPr="00AF3A63" w:rsidRDefault="008F1AF2" w:rsidP="00BE4F84">
      <w:pPr>
        <w:pStyle w:val="af0"/>
        <w:numPr>
          <w:ilvl w:val="0"/>
          <w:numId w:val="2"/>
        </w:numPr>
        <w:rPr>
          <w:lang w:val="fi-FI"/>
        </w:rPr>
      </w:pPr>
      <w:r w:rsidRPr="00AF3A63">
        <w:rPr>
          <w:lang w:val="fi-FI"/>
        </w:rPr>
        <w:t>Важную роль в пожарной безопасности играют балконы, как в квартирах, так и в подъездах здания. В случае возникновения пожара, и сильного задымления балкон услужит островком безопасности, где можно укрыться на полу под оконным блоком до приезда службы МЧС и пожарных.</w:t>
      </w:r>
    </w:p>
    <w:p w14:paraId="74B1DCCF" w14:textId="77777777" w:rsidR="008F1AF2" w:rsidRDefault="008F1AF2" w:rsidP="008F1AF2">
      <w:pPr>
        <w:rPr>
          <w:lang w:val="fi-FI"/>
        </w:rPr>
      </w:pPr>
      <w:r w:rsidRPr="00F94337">
        <w:rPr>
          <w:lang w:val="fi-FI"/>
        </w:rPr>
        <w:t>Ближайшее пожарное депо находится менее чем в 2 км от жилого комплекса.</w:t>
      </w:r>
    </w:p>
    <w:p w14:paraId="6670D454" w14:textId="4F109F91" w:rsidR="008F1AF2" w:rsidRDefault="008F1AF2" w:rsidP="008F1AF2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118E8059" wp14:editId="22DE840A">
            <wp:extent cx="5701528" cy="2142873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6419" cy="214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64BD3" w14:textId="0E5A0C30" w:rsidR="00AC76F8" w:rsidRPr="00AC76F8" w:rsidRDefault="00AC76F8" w:rsidP="00AC76F8">
      <w:pPr>
        <w:pStyle w:val="3"/>
        <w:rPr>
          <w:b/>
          <w:color w:val="4A442A" w:themeColor="background2" w:themeShade="40"/>
        </w:rPr>
      </w:pPr>
      <w:bookmarkStart w:id="50" w:name="_Toc122342687"/>
      <w:r w:rsidRPr="00AC76F8">
        <w:rPr>
          <w:b/>
          <w:color w:val="4A442A" w:themeColor="background2" w:themeShade="40"/>
        </w:rPr>
        <w:t>Блок-секция общественного назначения</w:t>
      </w:r>
      <w:bookmarkEnd w:id="50"/>
    </w:p>
    <w:p w14:paraId="59AB4C55" w14:textId="77777777" w:rsidR="00AC76F8" w:rsidRPr="0099193B" w:rsidRDefault="00AC76F8" w:rsidP="00AC76F8">
      <w:pPr>
        <w:pStyle w:val="3"/>
        <w:rPr>
          <w:color w:val="4A442A" w:themeColor="background2" w:themeShade="40"/>
        </w:rPr>
      </w:pPr>
      <w:bookmarkStart w:id="51" w:name="_Toc122342688"/>
      <w:r w:rsidRPr="0099193B">
        <w:rPr>
          <w:color w:val="4A442A" w:themeColor="background2" w:themeShade="40"/>
        </w:rPr>
        <w:t>Конструктивное-решение</w:t>
      </w:r>
      <w:bookmarkEnd w:id="51"/>
    </w:p>
    <w:p w14:paraId="2F9242A3" w14:textId="4C32C891" w:rsidR="00AC76F8" w:rsidRDefault="00AC76F8" w:rsidP="008F1AF2">
      <w:pPr>
        <w:keepNext/>
      </w:pPr>
      <w:r>
        <w:t>Общее конструктивное решение – каркасное с диафрагмами и в большей части ригельными перекрытиями. Эта</w:t>
      </w:r>
      <w:r w:rsidR="009247E9">
        <w:t xml:space="preserve"> конструкция отвечает требованиям сейсмостойкого строительства, обеспечивает пространственную жесткость здания совместной работой монолитных диафрагм колонн и перекрытий.</w:t>
      </w:r>
    </w:p>
    <w:p w14:paraId="6510A7F0" w14:textId="51E063F6" w:rsidR="009247E9" w:rsidRPr="009247E9" w:rsidRDefault="009247E9" w:rsidP="009247E9">
      <w:pPr>
        <w:pStyle w:val="3"/>
        <w:rPr>
          <w:color w:val="4A442A" w:themeColor="background2" w:themeShade="40"/>
        </w:rPr>
      </w:pPr>
      <w:bookmarkStart w:id="52" w:name="_Toc122342689"/>
      <w:r w:rsidRPr="009247E9">
        <w:rPr>
          <w:color w:val="4A442A" w:themeColor="background2" w:themeShade="40"/>
        </w:rPr>
        <w:t>Фундамент</w:t>
      </w:r>
      <w:bookmarkEnd w:id="52"/>
    </w:p>
    <w:p w14:paraId="67DCB2D3" w14:textId="00107B26" w:rsidR="009247E9" w:rsidRDefault="009247E9" w:rsidP="009247E9">
      <w:r>
        <w:t xml:space="preserve">Свайно-плитный со сваями длиной 8 м при усилении слабых слоев ИГЭ-9-ИГЭ-11. </w:t>
      </w:r>
      <w:r w:rsidR="009566A5" w:rsidRPr="009566A5">
        <w:t>Под плитой-ростверком толщиной 60 мм</w:t>
      </w:r>
      <w:r>
        <w:t xml:space="preserve"> предусмотрена подготовка из бетона класса В7,5 толщиной 100 мм. Сваи приняты сечением 35х35 см из бетона класса В25.</w:t>
      </w:r>
    </w:p>
    <w:p w14:paraId="78FB0867" w14:textId="4B94AFB5" w:rsidR="009247E9" w:rsidRPr="009247E9" w:rsidRDefault="009247E9" w:rsidP="009247E9">
      <w:pPr>
        <w:pStyle w:val="3"/>
        <w:rPr>
          <w:color w:val="4A442A" w:themeColor="background2" w:themeShade="40"/>
        </w:rPr>
      </w:pPr>
      <w:bookmarkStart w:id="53" w:name="_Toc122342690"/>
      <w:r w:rsidRPr="009247E9">
        <w:rPr>
          <w:color w:val="4A442A" w:themeColor="background2" w:themeShade="40"/>
        </w:rPr>
        <w:t>Стены</w:t>
      </w:r>
      <w:bookmarkEnd w:id="53"/>
    </w:p>
    <w:p w14:paraId="7AFE3BA1" w14:textId="713F9A7A" w:rsidR="009247E9" w:rsidRDefault="009247E9" w:rsidP="009247E9">
      <w:r>
        <w:t xml:space="preserve">Наружные стены подвала толщиной 250 мм (кроме стен по оси </w:t>
      </w:r>
      <w:proofErr w:type="spellStart"/>
      <w:r>
        <w:t>Гс</w:t>
      </w:r>
      <w:proofErr w:type="spellEnd"/>
      <w:r>
        <w:t>, толщиной 200 мм), внутренние – 200 мм. Все конструкции выполняются из бетона класса В25.</w:t>
      </w:r>
    </w:p>
    <w:p w14:paraId="06427DC9" w14:textId="1D031FC9" w:rsidR="009247E9" w:rsidRDefault="009247E9" w:rsidP="009247E9">
      <w:r>
        <w:t>Наружные стены – самонесущие с поэтажным опиранием на перекрытия. Материал стен – керамзитобетонные блоки, с объемным весом не менее 900 кг/м</w:t>
      </w:r>
      <w:r>
        <w:rPr>
          <w:vertAlign w:val="superscript"/>
        </w:rPr>
        <w:t>3</w:t>
      </w:r>
      <w:r>
        <w:t xml:space="preserve"> ГОСТ 6133-99 утепленная </w:t>
      </w:r>
      <w:proofErr w:type="spellStart"/>
      <w:proofErr w:type="gramStart"/>
      <w:r>
        <w:t>мин.плитами</w:t>
      </w:r>
      <w:proofErr w:type="spellEnd"/>
      <w:proofErr w:type="gramEnd"/>
      <w:r>
        <w:t xml:space="preserve"> НГ (100 мм, плотность не ниже 130 кг/м</w:t>
      </w:r>
      <w:r>
        <w:rPr>
          <w:vertAlign w:val="superscript"/>
        </w:rPr>
        <w:t>3</w:t>
      </w:r>
      <w:r>
        <w:t>) оштукатуренная по сетке, с последующей покраской.</w:t>
      </w:r>
    </w:p>
    <w:p w14:paraId="1BE71280" w14:textId="03ED38DD" w:rsidR="001F6215" w:rsidRPr="009247E9" w:rsidRDefault="001F6215" w:rsidP="009247E9">
      <w:r>
        <w:t>Стены лестничных клеток, стены лифтовых шахт и стены-диафрагмы толщиной 200 мм (кроме стен по осям 1с и 9с, которые имеют толщину 250 мм в пределах 1-3-го этажей).</w:t>
      </w:r>
    </w:p>
    <w:p w14:paraId="222591FD" w14:textId="30091BE1" w:rsidR="009247E9" w:rsidRPr="009247E9" w:rsidRDefault="009247E9" w:rsidP="009247E9">
      <w:pPr>
        <w:pStyle w:val="3"/>
        <w:rPr>
          <w:color w:val="4A442A" w:themeColor="background2" w:themeShade="40"/>
        </w:rPr>
      </w:pPr>
      <w:bookmarkStart w:id="54" w:name="_Toc122342691"/>
      <w:r w:rsidRPr="009247E9">
        <w:rPr>
          <w:color w:val="4A442A" w:themeColor="background2" w:themeShade="40"/>
        </w:rPr>
        <w:t>Перекрытия</w:t>
      </w:r>
      <w:bookmarkEnd w:id="54"/>
    </w:p>
    <w:p w14:paraId="768A98B2" w14:textId="36AD61BC" w:rsidR="001F6215" w:rsidRDefault="001F6215" w:rsidP="001F6215">
      <w:r>
        <w:t>Междуэтажные перекрытия - монолитные плиты толщиной 180 мм из бетона В25. Все конструкции выполняются из бетона класса В25.</w:t>
      </w:r>
    </w:p>
    <w:p w14:paraId="65C85F3F" w14:textId="77777777" w:rsidR="00333047" w:rsidRPr="00F700C6" w:rsidRDefault="00333047" w:rsidP="00333047">
      <w:pPr>
        <w:pStyle w:val="3"/>
        <w:rPr>
          <w:b/>
          <w:bCs/>
        </w:rPr>
      </w:pPr>
      <w:bookmarkStart w:id="55" w:name="_Toc122342692"/>
      <w:r w:rsidRPr="00F700C6">
        <w:rPr>
          <w:b/>
          <w:bCs/>
        </w:rPr>
        <w:t>Подземный паркинг</w:t>
      </w:r>
      <w:bookmarkEnd w:id="55"/>
    </w:p>
    <w:p w14:paraId="20CD27F3" w14:textId="1C3156BE" w:rsidR="00104664" w:rsidRPr="009247E9" w:rsidRDefault="00104664" w:rsidP="00104664">
      <w:pPr>
        <w:pStyle w:val="3"/>
        <w:rPr>
          <w:color w:val="4A442A" w:themeColor="background2" w:themeShade="40"/>
        </w:rPr>
      </w:pPr>
      <w:bookmarkStart w:id="56" w:name="_Toc122342693"/>
      <w:r w:rsidRPr="009247E9">
        <w:rPr>
          <w:color w:val="4A442A" w:themeColor="background2" w:themeShade="40"/>
        </w:rPr>
        <w:t>Фундамент</w:t>
      </w:r>
      <w:bookmarkEnd w:id="56"/>
    </w:p>
    <w:p w14:paraId="3E10EC36" w14:textId="0A1C49DC" w:rsidR="001F6215" w:rsidRDefault="00104664" w:rsidP="001F6215">
      <w:r>
        <w:t>Фундаментная плита на естественном основании толщиной 500 мм с утолщением в месте примыкания к ростверкам до 800 мм.</w:t>
      </w:r>
    </w:p>
    <w:p w14:paraId="7A4A2DEC" w14:textId="4717CDD7" w:rsidR="00104664" w:rsidRDefault="00104664" w:rsidP="00104664">
      <w:pPr>
        <w:pStyle w:val="3"/>
        <w:rPr>
          <w:color w:val="4A442A" w:themeColor="background2" w:themeShade="40"/>
        </w:rPr>
      </w:pPr>
      <w:bookmarkStart w:id="57" w:name="_Toc122342694"/>
      <w:r w:rsidRPr="00104664">
        <w:rPr>
          <w:color w:val="4A442A" w:themeColor="background2" w:themeShade="40"/>
        </w:rPr>
        <w:lastRenderedPageBreak/>
        <w:t>Несущие конструкции</w:t>
      </w:r>
      <w:bookmarkEnd w:id="57"/>
    </w:p>
    <w:p w14:paraId="7740919C" w14:textId="3F2D941E" w:rsidR="00104664" w:rsidRPr="00104664" w:rsidRDefault="00104664" w:rsidP="00104664">
      <w:pPr>
        <w:keepNext/>
      </w:pPr>
      <w:r>
        <w:t>Колонны прямоугольные сечением 300х600 мм различной ориентации.</w:t>
      </w:r>
    </w:p>
    <w:p w14:paraId="531EB8F9" w14:textId="6E4C8271" w:rsidR="00104664" w:rsidRPr="00104664" w:rsidRDefault="00104664" w:rsidP="00104664">
      <w:pPr>
        <w:pStyle w:val="3"/>
        <w:rPr>
          <w:color w:val="4A442A" w:themeColor="background2" w:themeShade="40"/>
        </w:rPr>
      </w:pPr>
      <w:bookmarkStart w:id="58" w:name="_Toc122342695"/>
      <w:r w:rsidRPr="00104664">
        <w:rPr>
          <w:color w:val="4A442A" w:themeColor="background2" w:themeShade="40"/>
        </w:rPr>
        <w:t>Стены</w:t>
      </w:r>
      <w:bookmarkEnd w:id="58"/>
    </w:p>
    <w:p w14:paraId="534536E5" w14:textId="2DEB8B10" w:rsidR="009247E9" w:rsidRDefault="00104664" w:rsidP="008F1AF2">
      <w:pPr>
        <w:keepNext/>
      </w:pPr>
      <w:r>
        <w:t>Стены эвакуационных лестниц и противопожарных преград монолитные толщиной 200 мм.</w:t>
      </w:r>
    </w:p>
    <w:p w14:paraId="4042AF97" w14:textId="75CB16D2" w:rsidR="00104664" w:rsidRPr="00104664" w:rsidRDefault="00104664" w:rsidP="00104664">
      <w:pPr>
        <w:pStyle w:val="3"/>
        <w:rPr>
          <w:color w:val="4A442A" w:themeColor="background2" w:themeShade="40"/>
        </w:rPr>
      </w:pPr>
      <w:bookmarkStart w:id="59" w:name="_Toc122342696"/>
      <w:r w:rsidRPr="00104664">
        <w:rPr>
          <w:color w:val="4A442A" w:themeColor="background2" w:themeShade="40"/>
        </w:rPr>
        <w:t>Перекрытия</w:t>
      </w:r>
      <w:bookmarkEnd w:id="59"/>
      <w:r w:rsidRPr="00104664">
        <w:rPr>
          <w:color w:val="4A442A" w:themeColor="background2" w:themeShade="40"/>
        </w:rPr>
        <w:t xml:space="preserve"> </w:t>
      </w:r>
    </w:p>
    <w:p w14:paraId="0B376530" w14:textId="3EFFA54F" w:rsidR="00104664" w:rsidRDefault="00104664" w:rsidP="008F1AF2">
      <w:pPr>
        <w:keepNext/>
      </w:pPr>
      <w:r>
        <w:t>Перекрытия толщиной 220 мм, покрытие 300 мм. Все конструкции из бетона класса В25.</w:t>
      </w:r>
    </w:p>
    <w:p w14:paraId="0A36ABF2" w14:textId="1EA71075" w:rsidR="00104664" w:rsidRPr="00104664" w:rsidRDefault="00104664" w:rsidP="00104664">
      <w:pPr>
        <w:pStyle w:val="3"/>
        <w:rPr>
          <w:b/>
          <w:color w:val="4A442A" w:themeColor="background2" w:themeShade="40"/>
          <w:lang w:val="fi-FI"/>
        </w:rPr>
      </w:pPr>
      <w:bookmarkStart w:id="60" w:name="_Toc122342697"/>
      <w:r w:rsidRPr="00104664">
        <w:rPr>
          <w:b/>
          <w:color w:val="4A442A" w:themeColor="background2" w:themeShade="40"/>
          <w:lang w:val="fi-FI"/>
        </w:rPr>
        <w:t>Система электроснабжения объекта</w:t>
      </w:r>
      <w:bookmarkEnd w:id="60"/>
    </w:p>
    <w:p w14:paraId="0A2F2A54" w14:textId="795FAC22" w:rsidR="00104664" w:rsidRDefault="00D76698" w:rsidP="004150B3">
      <w:r>
        <w:t xml:space="preserve">Электроснабжение жилых домов, встроенных помещений, парковки и административного здания выполнено, исходя из требования обеспечения категории надежности электроснабжения. </w:t>
      </w:r>
      <w:r w:rsidR="008203B5">
        <w:t xml:space="preserve">Для обеспечения </w:t>
      </w:r>
      <w:r w:rsidR="008203B5" w:rsidRPr="004150B3">
        <w:t>II</w:t>
      </w:r>
      <w:r w:rsidR="008203B5" w:rsidRPr="008203B5">
        <w:t xml:space="preserve"> </w:t>
      </w:r>
      <w:r w:rsidR="008203B5">
        <w:t>категории по ПУЭ пункт 1.2.20 в подвале каждой жилой секции и административного здания устанавливается вводно-распредустройство, питаемое от РУНН встроенной 2ТП по двум независимым ввода с установкой реверсивного рубильника для переключения нагрузки между вводами в случае аварии.</w:t>
      </w:r>
    </w:p>
    <w:p w14:paraId="665B8950" w14:textId="065D585B" w:rsidR="008203B5" w:rsidRDefault="008203B5" w:rsidP="004150B3">
      <w:r>
        <w:t xml:space="preserve">Для питания потребителей </w:t>
      </w:r>
      <w:r w:rsidRPr="004150B3">
        <w:t>I</w:t>
      </w:r>
      <w:r>
        <w:t xml:space="preserve"> категории предусматривается установка в электрощитовой подвала щита противопожарных устройств ЩППУ, </w:t>
      </w:r>
      <w:proofErr w:type="spellStart"/>
      <w:r>
        <w:t>запитываемого</w:t>
      </w:r>
      <w:proofErr w:type="spellEnd"/>
      <w:r>
        <w:t xml:space="preserve"> от двух независимых вводов с автоматическим вводом резерва.</w:t>
      </w:r>
    </w:p>
    <w:p w14:paraId="461348FD" w14:textId="07360F2A" w:rsidR="008203B5" w:rsidRDefault="008203B5" w:rsidP="004150B3">
      <w:r>
        <w:t xml:space="preserve">На каждую </w:t>
      </w:r>
      <w:r w:rsidR="004150B3">
        <w:t>жилую блок-секцию и административное здание предусматривается по одному вводному устройству с распределительными панелями для питания потребителей 2 категории, одному ЩППУ для питания потребителей 1 катего</w:t>
      </w:r>
      <w:r w:rsidR="00876996">
        <w:t>р</w:t>
      </w:r>
      <w:r w:rsidR="004150B3">
        <w:t>ии.</w:t>
      </w:r>
    </w:p>
    <w:p w14:paraId="222C4CD3" w14:textId="3E22DF51" w:rsidR="00673395" w:rsidRDefault="00EE6575" w:rsidP="00673395">
      <w:pPr>
        <w:pStyle w:val="1"/>
      </w:pPr>
      <w:bookmarkStart w:id="61" w:name="_Toc122342698"/>
      <w:r>
        <w:t>В</w:t>
      </w:r>
      <w:r w:rsidR="006F1317">
        <w:t>ходная группа</w:t>
      </w:r>
      <w:bookmarkEnd w:id="61"/>
    </w:p>
    <w:p w14:paraId="3AC53BE8" w14:textId="68E60CEA" w:rsidR="00A02475" w:rsidRDefault="00A02475" w:rsidP="00DF11FA">
      <w:r>
        <w:t>Эстетика</w:t>
      </w:r>
      <w:r w:rsidR="00E95371">
        <w:t xml:space="preserve"> уральских самоцветов</w:t>
      </w:r>
      <w:r w:rsidR="00C13937">
        <w:t>.</w:t>
      </w:r>
    </w:p>
    <w:p w14:paraId="236B97AB" w14:textId="43C80A10" w:rsidR="00E95371" w:rsidRDefault="00E95371" w:rsidP="00DF11FA">
      <w:r>
        <w:t>Индивидуальный дизайн каждой входной группы и холлов вдохновлен особенностями уральских камней-самоцветов.</w:t>
      </w:r>
    </w:p>
    <w:p w14:paraId="6C36D8E2" w14:textId="282F6586" w:rsidR="00E95371" w:rsidRDefault="004622C2" w:rsidP="00DF11FA">
      <w:r>
        <w:t>Концепция «12 цветов камней Урала» сохраняется – отражение в оформлении драгоценных камней Урала и соответствующий его цвету дизайн:</w:t>
      </w:r>
    </w:p>
    <w:p w14:paraId="3D569FBE" w14:textId="5C3041BD" w:rsidR="00F648CD" w:rsidRDefault="00F648CD" w:rsidP="00DF11FA">
      <w:r w:rsidRPr="00F648CD">
        <w:rPr>
          <w:noProof/>
        </w:rPr>
        <w:drawing>
          <wp:inline distT="0" distB="0" distL="0" distR="0" wp14:anchorId="34C44FC4" wp14:editId="79E9FB8A">
            <wp:extent cx="6658483" cy="2347595"/>
            <wp:effectExtent l="0" t="0" r="9525" b="0"/>
            <wp:docPr id="24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0AC6CEF6-277C-4EAE-BD2C-696B40E21A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0AC6CEF6-277C-4EAE-BD2C-696B40E21A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710282" cy="2365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6E18D" w14:textId="2293661F" w:rsidR="00C13937" w:rsidRDefault="00C13937" w:rsidP="00DF11FA"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60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Концепция стиля входных групп всех блок-секций ЖК </w:t>
      </w:r>
      <w:r>
        <w:rPr>
          <w:i/>
          <w:iCs/>
          <w:lang w:val="en-US"/>
        </w:rPr>
        <w:t>URAL</w:t>
      </w:r>
    </w:p>
    <w:p w14:paraId="26F5DE7F" w14:textId="77777777" w:rsidR="00F648CD" w:rsidRDefault="00F648CD" w:rsidP="00F648CD">
      <w:r>
        <w:lastRenderedPageBreak/>
        <w:t xml:space="preserve">При разработке проекта входных групп ЖК </w:t>
      </w:r>
      <w:r>
        <w:rPr>
          <w:lang w:val="en-US"/>
        </w:rPr>
        <w:t>URAL</w:t>
      </w:r>
      <w:r>
        <w:t xml:space="preserve"> компания «АСК» учла философию проекта создания максимально комфортных условий проживания. </w:t>
      </w:r>
    </w:p>
    <w:p w14:paraId="02A4377D" w14:textId="6999C9F5" w:rsidR="00F648CD" w:rsidRDefault="00F648CD" w:rsidP="00F648CD">
      <w:r>
        <w:t xml:space="preserve">В жилом комплексе спроектированы сквозные подъезды для обеспечения удобного прохода с улицы во двор. Также на первых этажах предусмотрены комнаты для колясок и велосипедов, а также </w:t>
      </w:r>
      <w:r w:rsidR="009566A5">
        <w:t>н</w:t>
      </w:r>
      <w:r w:rsidR="009566A5" w:rsidRPr="009566A5">
        <w:t>иши для возможного размещения стойки консьержа</w:t>
      </w:r>
      <w:r>
        <w:t>.</w:t>
      </w:r>
    </w:p>
    <w:p w14:paraId="0CDCBE5B" w14:textId="75F93719" w:rsidR="00570B4D" w:rsidRDefault="008515F7" w:rsidP="0079221C">
      <w:r w:rsidRPr="008515F7">
        <w:rPr>
          <w:noProof/>
        </w:rPr>
        <w:drawing>
          <wp:inline distT="0" distB="0" distL="0" distR="0" wp14:anchorId="74C3C346" wp14:editId="06AA71AC">
            <wp:extent cx="6659880" cy="4889500"/>
            <wp:effectExtent l="0" t="0" r="762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00BF0" w14:textId="45FD55F0" w:rsidR="00C13937" w:rsidRDefault="00C13937" w:rsidP="0079221C"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61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Концепция входной группы ЖК </w:t>
      </w:r>
      <w:r>
        <w:rPr>
          <w:i/>
          <w:iCs/>
          <w:lang w:val="en-US"/>
        </w:rPr>
        <w:t>URAL</w:t>
      </w:r>
    </w:p>
    <w:p w14:paraId="76E5B29C" w14:textId="4924FE6F" w:rsidR="00570B4D" w:rsidRDefault="00570B4D" w:rsidP="0079221C">
      <w:r w:rsidRPr="00570B4D">
        <w:t xml:space="preserve">Для создания дополнительного эстетического комфорта для жителей, в вестибюле установлена прозрачная дверь. Более того такой тип двери повышает и безопасность </w:t>
      </w:r>
      <w:r w:rsidR="00B3581F">
        <w:t xml:space="preserve">мест </w:t>
      </w:r>
      <w:r w:rsidRPr="00570B4D">
        <w:t>общего пользования.</w:t>
      </w:r>
    </w:p>
    <w:p w14:paraId="79A61ECB" w14:textId="78EAE8F0" w:rsidR="00570B4D" w:rsidRDefault="00B3581F" w:rsidP="00E36F78">
      <w:r>
        <w:t xml:space="preserve">Тамбур является буферной зоной, препятствующей попаданию воздуха с улицы в основной холл, что обеспечивает комфортное пребывание в зонах отдыха вестибюля, также </w:t>
      </w:r>
    </w:p>
    <w:p w14:paraId="28FF8EBB" w14:textId="007FB3C8" w:rsidR="00570B4D" w:rsidRDefault="00B3581F" w:rsidP="00E36F78">
      <w:r>
        <w:t>На территории входных групп запланированы</w:t>
      </w:r>
      <w:r w:rsidR="00570B4D" w:rsidRPr="00570B4D">
        <w:t xml:space="preserve"> специальн</w:t>
      </w:r>
      <w:r>
        <w:t>ые</w:t>
      </w:r>
      <w:r w:rsidR="00570B4D" w:rsidRPr="00570B4D">
        <w:t xml:space="preserve"> помещени</w:t>
      </w:r>
      <w:r>
        <w:t>я</w:t>
      </w:r>
      <w:r w:rsidR="00570B4D" w:rsidRPr="00570B4D">
        <w:t xml:space="preserve"> для хранения колясок и велосипедов.</w:t>
      </w:r>
    </w:p>
    <w:p w14:paraId="05381A63" w14:textId="4243B989" w:rsidR="00570B4D" w:rsidRDefault="00314964" w:rsidP="008A5681">
      <w:r>
        <w:t>К</w:t>
      </w:r>
      <w:r w:rsidR="00570B4D" w:rsidRPr="00570B4D">
        <w:t>ачество планировок входных групп на уровне проектов бизнес-класса.</w:t>
      </w:r>
    </w:p>
    <w:p w14:paraId="3B318740" w14:textId="761E6ADA" w:rsidR="002A6A96" w:rsidRDefault="002A6A96">
      <w:pPr>
        <w:spacing w:before="0" w:after="200" w:line="276" w:lineRule="auto"/>
        <w:jc w:val="left"/>
      </w:pPr>
      <w:r>
        <w:br w:type="page"/>
      </w:r>
    </w:p>
    <w:p w14:paraId="32A92439" w14:textId="77777777" w:rsidR="008A5681" w:rsidRDefault="008A5681" w:rsidP="008A5681">
      <w:pPr>
        <w:pStyle w:val="2"/>
      </w:pPr>
      <w:bookmarkStart w:id="62" w:name="_Toc122342699"/>
      <w:r w:rsidRPr="002379E1">
        <w:lastRenderedPageBreak/>
        <w:t xml:space="preserve">Отделка </w:t>
      </w:r>
      <w:proofErr w:type="spellStart"/>
      <w:r w:rsidRPr="002379E1">
        <w:t>МОПов</w:t>
      </w:r>
      <w:bookmarkEnd w:id="62"/>
      <w:proofErr w:type="spellEnd"/>
    </w:p>
    <w:p w14:paraId="1D940D67" w14:textId="399FD607" w:rsidR="008A5681" w:rsidRDefault="008A5681" w:rsidP="008A5681">
      <w:r>
        <w:t xml:space="preserve">Входные вестибюли выполнены в фирменном стиле и соответствуют архитектурному облику домов. На полу керамогранит, а отделка стен – </w:t>
      </w:r>
      <w:r w:rsidR="009566A5" w:rsidRPr="009566A5">
        <w:t>высококачественная окраска и отделка керамогранитом</w:t>
      </w:r>
      <w:r>
        <w:t xml:space="preserve">. </w:t>
      </w:r>
    </w:p>
    <w:p w14:paraId="4E1ED130" w14:textId="69CCBE92" w:rsidR="008A5681" w:rsidRDefault="008515F7" w:rsidP="00DF11FA">
      <w:r w:rsidRPr="008515F7">
        <w:rPr>
          <w:noProof/>
        </w:rPr>
        <w:drawing>
          <wp:inline distT="0" distB="0" distL="0" distR="0" wp14:anchorId="6EB7C5BF" wp14:editId="34B06644">
            <wp:extent cx="6659880" cy="4866005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486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D6BB3" w14:textId="57DDAE87" w:rsidR="00C13937" w:rsidRDefault="00C13937" w:rsidP="00C13937"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62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Концепция входной группы ЖК </w:t>
      </w:r>
      <w:r>
        <w:rPr>
          <w:i/>
          <w:iCs/>
          <w:lang w:val="en-US"/>
        </w:rPr>
        <w:t>URAL</w:t>
      </w:r>
    </w:p>
    <w:p w14:paraId="1702B204" w14:textId="5D73F774" w:rsidR="00570B4D" w:rsidRDefault="008A5681" w:rsidP="003C56E2">
      <w:r w:rsidRPr="000D489E">
        <w:t>На этаже расположены электрические щитки, а также коллекторная разводка с индивидуальной системой учета расхода отопления и электроэнергии для каждой квартиры. Все узлы коммуникации установлены в специальных нишах коридоров не препятствующих движению жильцов, но с возможностью доступа к ним.</w:t>
      </w:r>
    </w:p>
    <w:p w14:paraId="53983CFD" w14:textId="77777777" w:rsidR="008A5681" w:rsidRPr="00DD1568" w:rsidRDefault="008A5681" w:rsidP="008A5681">
      <w:pPr>
        <w:rPr>
          <w:b/>
          <w:bCs/>
        </w:rPr>
      </w:pPr>
      <w:r w:rsidRPr="00DD1568">
        <w:rPr>
          <w:b/>
          <w:bCs/>
        </w:rPr>
        <w:t>Узлы коммуникации в холлах на жилых этажах</w:t>
      </w:r>
    </w:p>
    <w:p w14:paraId="12689C44" w14:textId="77777777" w:rsidR="008A5681" w:rsidRDefault="008A5681" w:rsidP="008A5681">
      <w:r>
        <w:t>На этаже расположены электрические щитки, а также коллекторная разводка с индивидуальной системой учета расхода отопления и электроэнергии для каждой квартиры.</w:t>
      </w:r>
    </w:p>
    <w:p w14:paraId="523F94D3" w14:textId="4D05E5F4" w:rsidR="008A5681" w:rsidRDefault="008A5681" w:rsidP="00B93FD6">
      <w:pPr>
        <w:pStyle w:val="af0"/>
        <w:numPr>
          <w:ilvl w:val="0"/>
          <w:numId w:val="1"/>
        </w:numPr>
        <w:ind w:left="426"/>
      </w:pPr>
      <w:r>
        <w:t>Все узлы коммуникации установлены в специальных нишах коридоров с возможностью доступа</w:t>
      </w:r>
      <w:r w:rsidR="00DF11FA">
        <w:t>;</w:t>
      </w:r>
    </w:p>
    <w:p w14:paraId="6C3D3E5D" w14:textId="69BF63BE" w:rsidR="008A5681" w:rsidRDefault="008A5681" w:rsidP="00B93FD6">
      <w:pPr>
        <w:pStyle w:val="af0"/>
        <w:numPr>
          <w:ilvl w:val="0"/>
          <w:numId w:val="1"/>
        </w:numPr>
        <w:ind w:left="426"/>
      </w:pPr>
      <w:r>
        <w:t xml:space="preserve">Раскладка трубной электропроводки предусмотрена в монолитном каркасе здания </w:t>
      </w:r>
      <w:proofErr w:type="spellStart"/>
      <w:r>
        <w:t>поквартирно</w:t>
      </w:r>
      <w:proofErr w:type="spellEnd"/>
      <w:r>
        <w:t xml:space="preserve"> с установкой </w:t>
      </w:r>
      <w:proofErr w:type="spellStart"/>
      <w:r>
        <w:t>распаячных</w:t>
      </w:r>
      <w:proofErr w:type="spellEnd"/>
      <w:r>
        <w:t xml:space="preserve"> и </w:t>
      </w:r>
      <w:proofErr w:type="spellStart"/>
      <w:r>
        <w:t>электроустановочных</w:t>
      </w:r>
      <w:proofErr w:type="spellEnd"/>
      <w:r>
        <w:t xml:space="preserve"> коробок</w:t>
      </w:r>
      <w:r w:rsidR="00DF11FA">
        <w:t>;</w:t>
      </w:r>
    </w:p>
    <w:p w14:paraId="048E5C37" w14:textId="2EA0ED30" w:rsidR="008A5681" w:rsidRDefault="008A5681" w:rsidP="00B93FD6">
      <w:pPr>
        <w:pStyle w:val="af0"/>
        <w:numPr>
          <w:ilvl w:val="0"/>
          <w:numId w:val="1"/>
        </w:numPr>
        <w:ind w:left="426"/>
      </w:pPr>
      <w:r>
        <w:t xml:space="preserve">Распределительные квартирные щитки марки </w:t>
      </w:r>
      <w:r w:rsidRPr="00C40B15">
        <w:rPr>
          <w:lang w:val="en-US"/>
        </w:rPr>
        <w:t>EKF</w:t>
      </w:r>
      <w:r w:rsidR="00DF11FA">
        <w:t>;</w:t>
      </w:r>
    </w:p>
    <w:p w14:paraId="64746925" w14:textId="1E02F718" w:rsidR="008A5681" w:rsidRDefault="008A5681" w:rsidP="00B93FD6">
      <w:pPr>
        <w:pStyle w:val="af0"/>
        <w:numPr>
          <w:ilvl w:val="0"/>
          <w:numId w:val="1"/>
        </w:numPr>
        <w:ind w:left="426"/>
      </w:pPr>
      <w:r>
        <w:t xml:space="preserve">Электроснабжение щитка предусмотрено однофазовой магистралью сечением не менее 10 </w:t>
      </w:r>
      <w:r w:rsidR="00DF11FA">
        <w:t xml:space="preserve">кв. </w:t>
      </w:r>
      <w:r>
        <w:t>мм</w:t>
      </w:r>
      <w:r w:rsidR="00DF11FA">
        <w:t>;</w:t>
      </w:r>
    </w:p>
    <w:p w14:paraId="5464D5AE" w14:textId="65F51477" w:rsidR="008A5681" w:rsidRDefault="008A5681" w:rsidP="00B93FD6">
      <w:pPr>
        <w:pStyle w:val="af0"/>
        <w:numPr>
          <w:ilvl w:val="0"/>
          <w:numId w:val="1"/>
        </w:numPr>
        <w:ind w:left="426"/>
      </w:pPr>
      <w:r>
        <w:t>Все металлические конструкции, а также лестничные перила, металлические двери в помещениях МОП и входные квартирные заземлены, что обеспечивает безопасность жильцов от ударов электрическим током.</w:t>
      </w:r>
    </w:p>
    <w:p w14:paraId="2B0D7202" w14:textId="77777777" w:rsidR="008A5681" w:rsidRPr="008900B2" w:rsidRDefault="008A5681" w:rsidP="008A5681">
      <w:pPr>
        <w:pStyle w:val="2"/>
      </w:pPr>
      <w:bookmarkStart w:id="63" w:name="_Toc122342700"/>
      <w:r w:rsidRPr="00941AE8">
        <w:lastRenderedPageBreak/>
        <w:t>Отопление в подъездах</w:t>
      </w:r>
      <w:bookmarkEnd w:id="63"/>
    </w:p>
    <w:p w14:paraId="3DDB7FC8" w14:textId="7051CCF3" w:rsidR="008A5681" w:rsidRDefault="008A5681" w:rsidP="008A5681">
      <w:r w:rsidRPr="00941AE8">
        <w:t>В каждом подъезде</w:t>
      </w:r>
      <w:r>
        <w:t xml:space="preserve"> при входе под оконным блоком установлена система отопления фирмы </w:t>
      </w:r>
      <w:r>
        <w:rPr>
          <w:lang w:val="en-US"/>
        </w:rPr>
        <w:t>PRADO</w:t>
      </w:r>
      <w:r w:rsidR="00A414C2">
        <w:t xml:space="preserve"> (или аналог)</w:t>
      </w:r>
      <w:r>
        <w:t xml:space="preserve">. </w:t>
      </w:r>
      <w:r w:rsidR="00A414C2">
        <w:t>Типор</w:t>
      </w:r>
      <w:r>
        <w:t xml:space="preserve">азмер радиатора </w:t>
      </w:r>
      <w:r w:rsidR="00A414C2">
        <w:t>определяется тепловым расчётом</w:t>
      </w:r>
      <w:r w:rsidR="00767301">
        <w:t>.</w:t>
      </w:r>
    </w:p>
    <w:p w14:paraId="054E595A" w14:textId="16A2038A" w:rsidR="00950229" w:rsidRPr="00950229" w:rsidRDefault="008A5681" w:rsidP="00950229">
      <w:pPr>
        <w:pStyle w:val="2"/>
      </w:pPr>
      <w:bookmarkStart w:id="64" w:name="_Toc122342701"/>
      <w:r w:rsidRPr="00FE4703">
        <w:t>Лифты</w:t>
      </w:r>
      <w:bookmarkEnd w:id="64"/>
    </w:p>
    <w:p w14:paraId="6D9BCE01" w14:textId="5D9E77DA" w:rsidR="00D04815" w:rsidRPr="00B3581F" w:rsidRDefault="008A5681" w:rsidP="008A5681">
      <w:r w:rsidRPr="00B3581F">
        <w:t xml:space="preserve">Каждый подъезд оборудован </w:t>
      </w:r>
      <w:r w:rsidR="006228F1">
        <w:t>тре</w:t>
      </w:r>
      <w:r w:rsidR="00D04815" w:rsidRPr="00B3581F">
        <w:t>мя</w:t>
      </w:r>
      <w:r w:rsidRPr="00B3581F">
        <w:t xml:space="preserve"> </w:t>
      </w:r>
      <w:r w:rsidR="006228F1">
        <w:t xml:space="preserve">высокоскоростными бесшумными </w:t>
      </w:r>
      <w:r w:rsidRPr="00B3581F">
        <w:t>лифтами</w:t>
      </w:r>
      <w:r w:rsidR="009566A5">
        <w:t xml:space="preserve"> </w:t>
      </w:r>
      <w:r w:rsidR="009566A5" w:rsidRPr="009566A5">
        <w:t>от турецкого производителя IDA</w:t>
      </w:r>
      <w:r w:rsidR="00D04815" w:rsidRPr="00B3581F">
        <w:t xml:space="preserve">. </w:t>
      </w:r>
    </w:p>
    <w:p w14:paraId="737F02D0" w14:textId="7706EA8A" w:rsidR="003644CB" w:rsidRDefault="009566A5" w:rsidP="003644CB">
      <w:pPr>
        <w:rPr>
          <w:color w:val="FF0000"/>
        </w:rPr>
      </w:pPr>
      <w:r>
        <w:rPr>
          <w:noProof/>
        </w:rPr>
        <w:drawing>
          <wp:inline distT="0" distB="0" distL="0" distR="0" wp14:anchorId="5F60A7A4" wp14:editId="1A0C33FE">
            <wp:extent cx="3609975" cy="346710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181EE" w14:textId="1660AE96" w:rsidR="008A5681" w:rsidRDefault="00D04815" w:rsidP="008A5681">
      <w:r w:rsidRPr="00B3581F">
        <w:t xml:space="preserve">В литерах ЖК </w:t>
      </w:r>
      <w:r w:rsidR="00F93AA5">
        <w:rPr>
          <w:lang w:val="en-US"/>
        </w:rPr>
        <w:t>URAL</w:t>
      </w:r>
      <w:r w:rsidRPr="00B3581F">
        <w:t xml:space="preserve"> будут функционировать по </w:t>
      </w:r>
      <w:r w:rsidR="009566A5">
        <w:t>3</w:t>
      </w:r>
      <w:r w:rsidRPr="00B3581F">
        <w:t xml:space="preserve"> пассажирских лифта в </w:t>
      </w:r>
      <w:r w:rsidR="001544B9" w:rsidRPr="00B3581F">
        <w:t>каждом</w:t>
      </w:r>
      <w:r w:rsidRPr="00B3581F">
        <w:t xml:space="preserve"> подъезде, со скоростью движения кабины 1,</w:t>
      </w:r>
      <w:r w:rsidR="000B57B8">
        <w:t>6</w:t>
      </w:r>
      <w:r w:rsidRPr="00B3581F">
        <w:t xml:space="preserve"> м/с. </w:t>
      </w:r>
    </w:p>
    <w:p w14:paraId="13FD9EED" w14:textId="77777777" w:rsidR="000B57B8" w:rsidRDefault="000B57B8" w:rsidP="000B57B8">
      <w:r>
        <w:t>Лифт № 1 грузоподъёмность 1000 кг, скорость 1,6 м/с, вместительность кабины – 8 человек, ширина кабины 2100 мм. Данные лифты заложены с функцией перевозки пожарных подразделений с противопожарными дверьми со степенью огнестойкости EI 60.</w:t>
      </w:r>
    </w:p>
    <w:p w14:paraId="75CB9FBE" w14:textId="77777777" w:rsidR="000B57B8" w:rsidRDefault="000B57B8" w:rsidP="000B57B8">
      <w:r>
        <w:t>Лифт № 2 грузопассажирский, грузоподъёмность 630 кг, скорость 1,6 м/с, вместительность кабины – 8 человек, ширина кабины 2100 мм. Двери лифтовых шахт лифта № 2 противопожарные с пределом огнестойкости EI 30.</w:t>
      </w:r>
    </w:p>
    <w:p w14:paraId="13AFCB33" w14:textId="77777777" w:rsidR="000B57B8" w:rsidRDefault="000B57B8" w:rsidP="000B57B8">
      <w:r>
        <w:t>Лифт № 3 пассажирский, грузоподъёмность 400 кг, скорость 1,6 м/с, вместимость кабины – 5 человек. Двери лифтовых шахт лифта № 3 противопожарные с пределом огнестойкости EI 30.</w:t>
      </w:r>
    </w:p>
    <w:p w14:paraId="2F2BEFAA" w14:textId="5A131D39" w:rsidR="000B57B8" w:rsidRPr="00B3581F" w:rsidRDefault="000B57B8" w:rsidP="000B57B8">
      <w:r>
        <w:t>Двери со степенью противопожарные с пределом огнестойкости EI 30.</w:t>
      </w:r>
    </w:p>
    <w:p w14:paraId="58E2D562" w14:textId="77777777" w:rsidR="008A5681" w:rsidRPr="00B3581F" w:rsidRDefault="008A5681" w:rsidP="008A5681">
      <w:r w:rsidRPr="00B3581F">
        <w:t>Стена шахт выполнены из монолитного железобетона толщиной 180 мм.</w:t>
      </w:r>
    </w:p>
    <w:p w14:paraId="1120FDA0" w14:textId="35C930E3" w:rsidR="008A5681" w:rsidRPr="00B3581F" w:rsidRDefault="008A5681" w:rsidP="008A5681">
      <w:r w:rsidRPr="00B3581F">
        <w:t>Лифты оборудованы системой видеонаблюдения. А также предусмотрена работа лифтов в системе «</w:t>
      </w:r>
      <w:r w:rsidR="000D4AB3">
        <w:t>п</w:t>
      </w:r>
      <w:r w:rsidRPr="00B3581F">
        <w:t>ожарная безопасность» с передачей извещений в диспетчерский пункт.</w:t>
      </w:r>
    </w:p>
    <w:p w14:paraId="4DD253CD" w14:textId="77777777" w:rsidR="00C13937" w:rsidRDefault="00C13937">
      <w:pPr>
        <w:spacing w:before="0" w:after="200" w:line="276" w:lineRule="auto"/>
        <w:jc w:val="left"/>
        <w:rPr>
          <w:rFonts w:ascii="Cambria" w:eastAsiaTheme="majorEastAsia" w:hAnsi="Cambria" w:cstheme="majorBidi"/>
          <w:b/>
          <w:bCs/>
          <w:color w:val="262626" w:themeColor="text1" w:themeTint="D9"/>
          <w:sz w:val="52"/>
          <w:szCs w:val="28"/>
        </w:rPr>
      </w:pPr>
      <w:r>
        <w:br w:type="page"/>
      </w:r>
    </w:p>
    <w:p w14:paraId="584295AA" w14:textId="5E285F06" w:rsidR="008A5681" w:rsidRPr="00F93AA5" w:rsidRDefault="00EE6575" w:rsidP="00673395">
      <w:pPr>
        <w:pStyle w:val="1"/>
      </w:pPr>
      <w:bookmarkStart w:id="65" w:name="_Toc122342702"/>
      <w:r w:rsidRPr="00F93AA5">
        <w:lastRenderedPageBreak/>
        <w:t>Квартир</w:t>
      </w:r>
      <w:r w:rsidR="003644CB" w:rsidRPr="00F93AA5">
        <w:t>ы</w:t>
      </w:r>
      <w:bookmarkEnd w:id="65"/>
    </w:p>
    <w:p w14:paraId="424001C8" w14:textId="42BD844F" w:rsidR="007D2EE2" w:rsidRDefault="007D2EE2" w:rsidP="007D2EE2">
      <w:r w:rsidRPr="00F93AA5">
        <w:t>Общая справка по количеству квартир в жилом комплексе:</w:t>
      </w:r>
    </w:p>
    <w:p w14:paraId="7B89A01D" w14:textId="1B68279F" w:rsidR="00C13937" w:rsidRPr="00F93AA5" w:rsidRDefault="00C13937" w:rsidP="007D2EE2">
      <w:r w:rsidRPr="00885E39">
        <w:rPr>
          <w:i/>
          <w:iCs/>
        </w:rPr>
        <w:t xml:space="preserve">Таблица </w:t>
      </w:r>
      <w:r w:rsidRPr="00885E39">
        <w:rPr>
          <w:i/>
          <w:iCs/>
        </w:rPr>
        <w:fldChar w:fldCharType="begin"/>
      </w:r>
      <w:r w:rsidRPr="00885E39">
        <w:rPr>
          <w:i/>
          <w:iCs/>
        </w:rPr>
        <w:instrText xml:space="preserve"> SEQ Таблица \* ARABIC </w:instrText>
      </w:r>
      <w:r w:rsidRPr="00885E39">
        <w:rPr>
          <w:i/>
          <w:iCs/>
        </w:rPr>
        <w:fldChar w:fldCharType="separate"/>
      </w:r>
      <w:r w:rsidR="007125D9">
        <w:rPr>
          <w:i/>
          <w:iCs/>
          <w:noProof/>
        </w:rPr>
        <w:t>18</w:t>
      </w:r>
      <w:r w:rsidRPr="00885E39">
        <w:rPr>
          <w:i/>
          <w:iCs/>
        </w:rPr>
        <w:fldChar w:fldCharType="end"/>
      </w:r>
      <w:r w:rsidRPr="00885E39">
        <w:rPr>
          <w:i/>
          <w:iCs/>
        </w:rPr>
        <w:t xml:space="preserve">. </w:t>
      </w:r>
      <w:r>
        <w:rPr>
          <w:i/>
          <w:iCs/>
        </w:rPr>
        <w:t>Соотношение по количеству и типу квартир</w:t>
      </w:r>
      <w:r w:rsidRPr="007B7F6F">
        <w:rPr>
          <w:i/>
          <w:iCs/>
        </w:rPr>
        <w:t xml:space="preserve"> ЖК URAL</w:t>
      </w:r>
    </w:p>
    <w:tbl>
      <w:tblPr>
        <w:tblStyle w:val="afe"/>
        <w:tblW w:w="5079" w:type="pct"/>
        <w:tblLook w:val="0000" w:firstRow="0" w:lastRow="0" w:firstColumn="0" w:lastColumn="0" w:noHBand="0" w:noVBand="0"/>
      </w:tblPr>
      <w:tblGrid>
        <w:gridCol w:w="3548"/>
        <w:gridCol w:w="3547"/>
        <w:gridCol w:w="3549"/>
      </w:tblGrid>
      <w:tr w:rsidR="003644CB" w:rsidRPr="00F93AA5" w14:paraId="5B654264" w14:textId="77777777" w:rsidTr="007C2D74">
        <w:trPr>
          <w:trHeight w:val="340"/>
        </w:trPr>
        <w:tc>
          <w:tcPr>
            <w:tcW w:w="1666" w:type="pct"/>
            <w:shd w:val="clear" w:color="auto" w:fill="D9D9D9" w:themeFill="background1" w:themeFillShade="D9"/>
            <w:vAlign w:val="center"/>
          </w:tcPr>
          <w:p w14:paraId="2C9137BE" w14:textId="77777777" w:rsidR="007D2EE2" w:rsidRPr="00F93AA5" w:rsidRDefault="007D2EE2" w:rsidP="003644CB">
            <w:pPr>
              <w:spacing w:before="0" w:after="0"/>
              <w:jc w:val="left"/>
              <w:rPr>
                <w:rFonts w:cs="Times New Roman"/>
                <w:b/>
                <w:bCs/>
                <w:sz w:val="20"/>
                <w:szCs w:val="20"/>
              </w:rPr>
            </w:pPr>
            <w:r w:rsidRPr="00F93AA5">
              <w:rPr>
                <w:rFonts w:cs="Times New Roman"/>
                <w:b/>
                <w:bCs/>
                <w:sz w:val="20"/>
                <w:szCs w:val="20"/>
              </w:rPr>
              <w:t>Наименование</w:t>
            </w:r>
          </w:p>
        </w:tc>
        <w:tc>
          <w:tcPr>
            <w:tcW w:w="1666" w:type="pct"/>
            <w:shd w:val="clear" w:color="auto" w:fill="D9D9D9" w:themeFill="background1" w:themeFillShade="D9"/>
            <w:vAlign w:val="center"/>
          </w:tcPr>
          <w:p w14:paraId="5A142CF8" w14:textId="77777777" w:rsidR="007D2EE2" w:rsidRPr="00F93AA5" w:rsidRDefault="007D2EE2" w:rsidP="003644CB">
            <w:pPr>
              <w:spacing w:before="0" w:after="0"/>
              <w:jc w:val="left"/>
              <w:rPr>
                <w:rFonts w:cs="Times New Roman"/>
                <w:b/>
                <w:bCs/>
                <w:sz w:val="20"/>
                <w:szCs w:val="20"/>
              </w:rPr>
            </w:pPr>
            <w:r w:rsidRPr="00F93AA5">
              <w:rPr>
                <w:rFonts w:cs="Times New Roman"/>
                <w:b/>
                <w:bCs/>
                <w:sz w:val="20"/>
                <w:szCs w:val="20"/>
              </w:rPr>
              <w:t>Кол-во, шт.</w:t>
            </w:r>
          </w:p>
        </w:tc>
        <w:tc>
          <w:tcPr>
            <w:tcW w:w="1667" w:type="pct"/>
            <w:shd w:val="clear" w:color="auto" w:fill="D9D9D9" w:themeFill="background1" w:themeFillShade="D9"/>
            <w:vAlign w:val="center"/>
          </w:tcPr>
          <w:p w14:paraId="530E01BB" w14:textId="77777777" w:rsidR="007D2EE2" w:rsidRPr="00F93AA5" w:rsidRDefault="007D2EE2" w:rsidP="003644CB">
            <w:pPr>
              <w:spacing w:before="0" w:after="0"/>
              <w:jc w:val="left"/>
              <w:rPr>
                <w:rFonts w:cs="Times New Roman"/>
                <w:b/>
                <w:bCs/>
                <w:sz w:val="20"/>
                <w:szCs w:val="20"/>
              </w:rPr>
            </w:pPr>
            <w:r w:rsidRPr="00F93AA5">
              <w:rPr>
                <w:rFonts w:cs="Times New Roman"/>
                <w:b/>
                <w:bCs/>
                <w:sz w:val="20"/>
                <w:szCs w:val="20"/>
              </w:rPr>
              <w:t>Кол-во, %</w:t>
            </w:r>
          </w:p>
        </w:tc>
      </w:tr>
      <w:tr w:rsidR="003644CB" w:rsidRPr="00F93AA5" w14:paraId="2C6EFF2D" w14:textId="77777777" w:rsidTr="007C2D74">
        <w:trPr>
          <w:trHeight w:val="340"/>
        </w:trPr>
        <w:tc>
          <w:tcPr>
            <w:tcW w:w="1666" w:type="pct"/>
            <w:vAlign w:val="center"/>
          </w:tcPr>
          <w:p w14:paraId="4FE2B353" w14:textId="77777777" w:rsidR="003644CB" w:rsidRPr="00F93AA5" w:rsidRDefault="003644CB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93AA5">
              <w:rPr>
                <w:rFonts w:cs="Times New Roman"/>
                <w:sz w:val="20"/>
                <w:szCs w:val="20"/>
              </w:rPr>
              <w:t>студии</w:t>
            </w:r>
          </w:p>
        </w:tc>
        <w:tc>
          <w:tcPr>
            <w:tcW w:w="1666" w:type="pct"/>
            <w:vAlign w:val="center"/>
          </w:tcPr>
          <w:p w14:paraId="470667B2" w14:textId="2AAD58C6" w:rsidR="003644CB" w:rsidRPr="00F93AA5" w:rsidRDefault="009044A1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93AA5">
              <w:rPr>
                <w:rFonts w:cs="Times New Roman"/>
                <w:sz w:val="20"/>
                <w:szCs w:val="20"/>
              </w:rPr>
              <w:t>378</w:t>
            </w:r>
          </w:p>
        </w:tc>
        <w:tc>
          <w:tcPr>
            <w:tcW w:w="1667" w:type="pct"/>
            <w:vAlign w:val="center"/>
          </w:tcPr>
          <w:p w14:paraId="5BC4EAC2" w14:textId="689DD7ED" w:rsidR="003644CB" w:rsidRPr="00F93AA5" w:rsidRDefault="009044A1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93AA5">
              <w:rPr>
                <w:rFonts w:cs="Times New Roman"/>
                <w:sz w:val="20"/>
                <w:szCs w:val="20"/>
                <w:lang w:val="en-US"/>
              </w:rPr>
              <w:t>19</w:t>
            </w:r>
            <w:r w:rsidRPr="00F93AA5">
              <w:rPr>
                <w:rFonts w:cs="Times New Roman"/>
                <w:sz w:val="20"/>
                <w:szCs w:val="20"/>
              </w:rPr>
              <w:t>,6</w:t>
            </w:r>
          </w:p>
        </w:tc>
      </w:tr>
      <w:tr w:rsidR="003644CB" w:rsidRPr="00F93AA5" w14:paraId="159F1D74" w14:textId="77777777" w:rsidTr="007C2D74">
        <w:trPr>
          <w:trHeight w:val="340"/>
        </w:trPr>
        <w:tc>
          <w:tcPr>
            <w:tcW w:w="1666" w:type="pct"/>
            <w:vAlign w:val="center"/>
          </w:tcPr>
          <w:p w14:paraId="2503BFE4" w14:textId="77777777" w:rsidR="003644CB" w:rsidRPr="00F93AA5" w:rsidRDefault="003644CB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93AA5">
              <w:rPr>
                <w:rFonts w:cs="Times New Roman"/>
                <w:sz w:val="20"/>
                <w:szCs w:val="20"/>
              </w:rPr>
              <w:t>1 - комнатные</w:t>
            </w:r>
          </w:p>
        </w:tc>
        <w:tc>
          <w:tcPr>
            <w:tcW w:w="1666" w:type="pct"/>
            <w:vAlign w:val="center"/>
          </w:tcPr>
          <w:p w14:paraId="1BE54AAC" w14:textId="1577D143" w:rsidR="003644CB" w:rsidRPr="00F93AA5" w:rsidRDefault="009044A1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93AA5">
              <w:rPr>
                <w:rFonts w:cs="Times New Roman"/>
                <w:sz w:val="20"/>
                <w:szCs w:val="20"/>
              </w:rPr>
              <w:t>798</w:t>
            </w:r>
          </w:p>
        </w:tc>
        <w:tc>
          <w:tcPr>
            <w:tcW w:w="1667" w:type="pct"/>
            <w:vAlign w:val="center"/>
          </w:tcPr>
          <w:p w14:paraId="466E6ED8" w14:textId="62FC034F" w:rsidR="003644CB" w:rsidRPr="00F93AA5" w:rsidRDefault="003644CB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93AA5">
              <w:rPr>
                <w:rFonts w:cs="Times New Roman"/>
                <w:sz w:val="20"/>
                <w:szCs w:val="20"/>
              </w:rPr>
              <w:t>4</w:t>
            </w:r>
            <w:r w:rsidR="009044A1" w:rsidRPr="00F93AA5">
              <w:rPr>
                <w:rFonts w:cs="Times New Roman"/>
                <w:sz w:val="20"/>
                <w:szCs w:val="20"/>
              </w:rPr>
              <w:t>1,3</w:t>
            </w:r>
          </w:p>
        </w:tc>
      </w:tr>
      <w:tr w:rsidR="003644CB" w:rsidRPr="00F93AA5" w14:paraId="0050C9AE" w14:textId="77777777" w:rsidTr="007C2D74">
        <w:trPr>
          <w:trHeight w:val="340"/>
        </w:trPr>
        <w:tc>
          <w:tcPr>
            <w:tcW w:w="1666" w:type="pct"/>
            <w:vAlign w:val="center"/>
          </w:tcPr>
          <w:p w14:paraId="1D403A4B" w14:textId="77777777" w:rsidR="007D2EE2" w:rsidRPr="00F93AA5" w:rsidRDefault="007D2EE2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93AA5">
              <w:rPr>
                <w:rFonts w:cs="Times New Roman"/>
                <w:sz w:val="20"/>
                <w:szCs w:val="20"/>
              </w:rPr>
              <w:t>2-комнатные</w:t>
            </w:r>
          </w:p>
        </w:tc>
        <w:tc>
          <w:tcPr>
            <w:tcW w:w="1666" w:type="pct"/>
            <w:vAlign w:val="center"/>
          </w:tcPr>
          <w:p w14:paraId="4409233E" w14:textId="6FC1FD1F" w:rsidR="007D2EE2" w:rsidRPr="00F93AA5" w:rsidRDefault="009044A1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93AA5">
              <w:rPr>
                <w:rFonts w:cs="Times New Roman"/>
                <w:sz w:val="20"/>
                <w:szCs w:val="20"/>
              </w:rPr>
              <w:t>462</w:t>
            </w:r>
          </w:p>
        </w:tc>
        <w:tc>
          <w:tcPr>
            <w:tcW w:w="1667" w:type="pct"/>
            <w:vAlign w:val="center"/>
          </w:tcPr>
          <w:p w14:paraId="2D99CCC1" w14:textId="4568256D" w:rsidR="007D2EE2" w:rsidRPr="00F93AA5" w:rsidRDefault="009044A1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93AA5">
              <w:rPr>
                <w:rFonts w:cs="Times New Roman"/>
                <w:sz w:val="20"/>
                <w:szCs w:val="20"/>
              </w:rPr>
              <w:t>23,9</w:t>
            </w:r>
          </w:p>
        </w:tc>
      </w:tr>
      <w:tr w:rsidR="003644CB" w:rsidRPr="00F93AA5" w14:paraId="7FA962BF" w14:textId="77777777" w:rsidTr="007C2D74">
        <w:trPr>
          <w:trHeight w:val="340"/>
        </w:trPr>
        <w:tc>
          <w:tcPr>
            <w:tcW w:w="1666" w:type="pct"/>
            <w:vAlign w:val="center"/>
          </w:tcPr>
          <w:p w14:paraId="086FDFBF" w14:textId="77777777" w:rsidR="003644CB" w:rsidRPr="00F93AA5" w:rsidRDefault="003644CB" w:rsidP="0031478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93AA5">
              <w:rPr>
                <w:rFonts w:cs="Times New Roman"/>
                <w:sz w:val="20"/>
                <w:szCs w:val="20"/>
              </w:rPr>
              <w:t>3-комнатные</w:t>
            </w:r>
          </w:p>
        </w:tc>
        <w:tc>
          <w:tcPr>
            <w:tcW w:w="1666" w:type="pct"/>
            <w:vAlign w:val="center"/>
          </w:tcPr>
          <w:p w14:paraId="46E74D65" w14:textId="0A1A0B44" w:rsidR="003644CB" w:rsidRPr="00F93AA5" w:rsidRDefault="009044A1" w:rsidP="0031478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93AA5">
              <w:rPr>
                <w:rFonts w:cs="Times New Roman"/>
                <w:sz w:val="20"/>
                <w:szCs w:val="20"/>
              </w:rPr>
              <w:t>294</w:t>
            </w:r>
          </w:p>
        </w:tc>
        <w:tc>
          <w:tcPr>
            <w:tcW w:w="1667" w:type="pct"/>
            <w:vAlign w:val="center"/>
          </w:tcPr>
          <w:p w14:paraId="3290FF92" w14:textId="494F1E0D" w:rsidR="003644CB" w:rsidRPr="00F93AA5" w:rsidRDefault="009044A1" w:rsidP="0031478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93AA5">
              <w:rPr>
                <w:rFonts w:cs="Times New Roman"/>
                <w:sz w:val="20"/>
                <w:szCs w:val="20"/>
              </w:rPr>
              <w:t>15,2</w:t>
            </w:r>
          </w:p>
        </w:tc>
      </w:tr>
      <w:tr w:rsidR="003644CB" w:rsidRPr="003644CB" w14:paraId="647AC760" w14:textId="77777777" w:rsidTr="007C2D74">
        <w:trPr>
          <w:trHeight w:val="340"/>
        </w:trPr>
        <w:tc>
          <w:tcPr>
            <w:tcW w:w="1666" w:type="pct"/>
            <w:vAlign w:val="center"/>
          </w:tcPr>
          <w:p w14:paraId="49A2DC70" w14:textId="77777777" w:rsidR="007D2EE2" w:rsidRPr="00F93AA5" w:rsidRDefault="007D2EE2" w:rsidP="003644CB">
            <w:pPr>
              <w:spacing w:before="0" w:after="0"/>
              <w:jc w:val="left"/>
              <w:rPr>
                <w:rFonts w:cs="Times New Roman"/>
                <w:b/>
                <w:bCs/>
                <w:sz w:val="20"/>
                <w:szCs w:val="20"/>
              </w:rPr>
            </w:pPr>
            <w:r w:rsidRPr="00F93AA5">
              <w:rPr>
                <w:rFonts w:cs="Times New Roman"/>
                <w:b/>
                <w:bCs/>
                <w:sz w:val="20"/>
                <w:szCs w:val="20"/>
              </w:rPr>
              <w:t>Итого</w:t>
            </w:r>
          </w:p>
        </w:tc>
        <w:tc>
          <w:tcPr>
            <w:tcW w:w="1666" w:type="pct"/>
            <w:vAlign w:val="center"/>
          </w:tcPr>
          <w:p w14:paraId="07EF9F50" w14:textId="0B72B99A" w:rsidR="007D2EE2" w:rsidRPr="00F93AA5" w:rsidRDefault="007D2EE2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93AA5">
              <w:rPr>
                <w:rFonts w:cs="Times New Roman"/>
                <w:b/>
                <w:bCs/>
                <w:sz w:val="20"/>
                <w:szCs w:val="20"/>
              </w:rPr>
              <w:t>1</w:t>
            </w:r>
            <w:r w:rsidR="009044A1" w:rsidRPr="00F93AA5">
              <w:rPr>
                <w:rFonts w:cs="Times New Roman"/>
                <w:b/>
                <w:bCs/>
                <w:sz w:val="20"/>
                <w:szCs w:val="20"/>
              </w:rPr>
              <w:t>932</w:t>
            </w:r>
          </w:p>
        </w:tc>
        <w:tc>
          <w:tcPr>
            <w:tcW w:w="1667" w:type="pct"/>
            <w:vAlign w:val="center"/>
          </w:tcPr>
          <w:p w14:paraId="0EBF85C0" w14:textId="77777777" w:rsidR="007D2EE2" w:rsidRPr="003644CB" w:rsidRDefault="007D2EE2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93AA5">
              <w:rPr>
                <w:rFonts w:cs="Times New Roman"/>
                <w:b/>
                <w:bCs/>
                <w:sz w:val="20"/>
                <w:szCs w:val="20"/>
              </w:rPr>
              <w:t>100</w:t>
            </w:r>
          </w:p>
        </w:tc>
      </w:tr>
    </w:tbl>
    <w:p w14:paraId="6D478D60" w14:textId="77777777" w:rsidR="003C56E2" w:rsidRDefault="003C56E2" w:rsidP="003C56E2">
      <w:pPr>
        <w:pStyle w:val="2"/>
      </w:pPr>
      <w:bookmarkStart w:id="66" w:name="_Toc122342703"/>
      <w:r>
        <w:t>Пл</w:t>
      </w:r>
      <w:r w:rsidRPr="002379E1">
        <w:t>аниров</w:t>
      </w:r>
      <w:r>
        <w:t>очные решения</w:t>
      </w:r>
      <w:bookmarkEnd w:id="66"/>
    </w:p>
    <w:p w14:paraId="53ABAEAC" w14:textId="085865BD" w:rsidR="003C56E2" w:rsidRDefault="00787E13" w:rsidP="003C56E2">
      <w:r>
        <w:t xml:space="preserve">В </w:t>
      </w:r>
      <w:r w:rsidR="000D4AB3" w:rsidRPr="00B3581F">
        <w:t xml:space="preserve">ЖК </w:t>
      </w:r>
      <w:r w:rsidR="00F93AA5">
        <w:rPr>
          <w:lang w:val="en-US"/>
        </w:rPr>
        <w:t>URAL</w:t>
      </w:r>
      <w:r w:rsidR="000D4AB3">
        <w:t xml:space="preserve"> </w:t>
      </w:r>
      <w:r w:rsidR="003C56E2">
        <w:t xml:space="preserve">представлены </w:t>
      </w:r>
      <w:r w:rsidR="002A6A96">
        <w:t>только</w:t>
      </w:r>
      <w:r w:rsidR="003C56E2">
        <w:t xml:space="preserve"> классические планировки. </w:t>
      </w:r>
      <w:r w:rsidR="003C56E2" w:rsidRPr="008900B2">
        <w:t>Предложение варьируется от студий</w:t>
      </w:r>
      <w:r>
        <w:t xml:space="preserve"> с минимальной площадью </w:t>
      </w:r>
      <w:r w:rsidRPr="00C76FD7">
        <w:t>2</w:t>
      </w:r>
      <w:r w:rsidR="00C76FD7" w:rsidRPr="00C76FD7">
        <w:t>3</w:t>
      </w:r>
      <w:r w:rsidRPr="00C76FD7">
        <w:t>,</w:t>
      </w:r>
      <w:r w:rsidR="00C76FD7" w:rsidRPr="00C76FD7">
        <w:t>02</w:t>
      </w:r>
      <w:r w:rsidRPr="00C76FD7">
        <w:t xml:space="preserve"> кв. м</w:t>
      </w:r>
      <w:r w:rsidR="003C56E2" w:rsidRPr="00C76FD7">
        <w:t xml:space="preserve"> до 3-комн. </w:t>
      </w:r>
      <w:r w:rsidRPr="00C76FD7">
        <w:t>к</w:t>
      </w:r>
      <w:r w:rsidR="003C56E2" w:rsidRPr="00C76FD7">
        <w:t>вартир</w:t>
      </w:r>
      <w:r w:rsidRPr="00C76FD7">
        <w:t xml:space="preserve"> с максимальной площадью </w:t>
      </w:r>
      <w:r w:rsidR="00C76FD7" w:rsidRPr="00C76FD7">
        <w:t>92</w:t>
      </w:r>
      <w:r w:rsidRPr="00C76FD7">
        <w:t>,</w:t>
      </w:r>
      <w:r w:rsidR="00C76FD7" w:rsidRPr="00C76FD7">
        <w:t>68</w:t>
      </w:r>
      <w:r w:rsidRPr="00C76FD7">
        <w:t xml:space="preserve"> кв.</w:t>
      </w:r>
      <w:r w:rsidR="00AD2BA8" w:rsidRPr="00C76FD7">
        <w:t xml:space="preserve"> </w:t>
      </w:r>
      <w:r w:rsidRPr="00C76FD7">
        <w:t>м.</w:t>
      </w:r>
    </w:p>
    <w:p w14:paraId="6737CF1F" w14:textId="15B59E9D" w:rsidR="001544B9" w:rsidRDefault="00911071" w:rsidP="003C56E2">
      <w:pPr>
        <w:keepNext/>
        <w:jc w:val="left"/>
      </w:pPr>
      <w:r>
        <w:rPr>
          <w:noProof/>
        </w:rPr>
        <w:drawing>
          <wp:inline distT="0" distB="0" distL="0" distR="0" wp14:anchorId="35CA8139" wp14:editId="57175B73">
            <wp:extent cx="6649185" cy="2596515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866" cy="260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2A36E" w14:textId="32F3537A" w:rsidR="008515F7" w:rsidRDefault="008515F7" w:rsidP="003C56E2">
      <w:pPr>
        <w:keepNext/>
        <w:jc w:val="left"/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63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Вариации площадей квартир ЖК </w:t>
      </w:r>
      <w:r>
        <w:rPr>
          <w:i/>
          <w:iCs/>
          <w:lang w:val="en-US"/>
        </w:rPr>
        <w:t>URAL</w:t>
      </w:r>
    </w:p>
    <w:p w14:paraId="5DE9CE51" w14:textId="77777777" w:rsidR="00F81EA4" w:rsidRDefault="00F81EA4" w:rsidP="00DC131A"/>
    <w:p w14:paraId="1F0F0B42" w14:textId="07BFA356" w:rsidR="00204DE3" w:rsidRDefault="003C56E2" w:rsidP="00DC131A">
      <w:r w:rsidRPr="00D75CE8">
        <w:t xml:space="preserve">В </w:t>
      </w:r>
      <w:r w:rsidR="000D4AB3" w:rsidRPr="00D75CE8">
        <w:t xml:space="preserve">ЖК </w:t>
      </w:r>
      <w:r w:rsidR="00D75CE8" w:rsidRPr="00D75CE8">
        <w:rPr>
          <w:lang w:val="en-US"/>
        </w:rPr>
        <w:t>URAL</w:t>
      </w:r>
      <w:r w:rsidR="000D4AB3" w:rsidRPr="00D75CE8">
        <w:t xml:space="preserve"> </w:t>
      </w:r>
      <w:r w:rsidRPr="00D75CE8">
        <w:t xml:space="preserve">представлено </w:t>
      </w:r>
      <w:r w:rsidR="0037304F">
        <w:t>более</w:t>
      </w:r>
      <w:r w:rsidR="00314964" w:rsidRPr="00D75CE8">
        <w:t xml:space="preserve"> </w:t>
      </w:r>
      <w:r w:rsidR="00F317EE" w:rsidRPr="00F317EE">
        <w:t>1</w:t>
      </w:r>
      <w:r w:rsidR="00F317EE">
        <w:t>0</w:t>
      </w:r>
      <w:r w:rsidR="00314964" w:rsidRPr="00F317EE">
        <w:t>-ти</w:t>
      </w:r>
      <w:r w:rsidR="00DC131A" w:rsidRPr="00F317EE">
        <w:t xml:space="preserve"> видов</w:t>
      </w:r>
      <w:r w:rsidRPr="00F317EE">
        <w:t xml:space="preserve"> планировочных типов квартир</w:t>
      </w:r>
      <w:r w:rsidR="00F317EE">
        <w:t xml:space="preserve">, </w:t>
      </w:r>
    </w:p>
    <w:p w14:paraId="0E58B031" w14:textId="7688521E" w:rsidR="00204DE3" w:rsidRPr="00836D88" w:rsidRDefault="00FF5227" w:rsidP="00FE703B">
      <w:pPr>
        <w:pStyle w:val="3"/>
        <w:spacing w:before="0" w:after="0"/>
      </w:pPr>
      <w:bookmarkStart w:id="67" w:name="_Toc122342704"/>
      <w:r>
        <w:lastRenderedPageBreak/>
        <w:t>Студии</w:t>
      </w:r>
      <w:bookmarkEnd w:id="67"/>
    </w:p>
    <w:p w14:paraId="0C74DAAC" w14:textId="534DF651" w:rsidR="00204DE3" w:rsidRDefault="00120C84" w:rsidP="00204DE3">
      <w:r>
        <w:rPr>
          <w:noProof/>
        </w:rPr>
        <w:drawing>
          <wp:inline distT="0" distB="0" distL="0" distR="0" wp14:anchorId="34E8F1E9" wp14:editId="60352E85">
            <wp:extent cx="1765189" cy="3070874"/>
            <wp:effectExtent l="0" t="0" r="698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646" cy="31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9E3">
        <w:rPr>
          <w:noProof/>
        </w:rPr>
        <w:drawing>
          <wp:inline distT="0" distB="0" distL="0" distR="0" wp14:anchorId="167A22B4" wp14:editId="4E2CDA88">
            <wp:extent cx="1778992" cy="3108960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573" cy="3178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0DEDA" w14:textId="5DF4B056" w:rsidR="00204DE3" w:rsidRPr="00FE703B" w:rsidRDefault="00204DE3" w:rsidP="00FE703B">
      <w:pPr>
        <w:pStyle w:val="3"/>
        <w:spacing w:before="0" w:after="0"/>
      </w:pPr>
      <w:bookmarkStart w:id="68" w:name="_Toc122342705"/>
      <w:r w:rsidRPr="00FE703B">
        <w:t>1</w:t>
      </w:r>
      <w:r w:rsidR="005C38FA">
        <w:t>-</w:t>
      </w:r>
      <w:r w:rsidRPr="00FE703B">
        <w:t xml:space="preserve">комнатные </w:t>
      </w:r>
      <w:r w:rsidR="00836D88" w:rsidRPr="00FE703B">
        <w:t>планировки</w:t>
      </w:r>
      <w:bookmarkEnd w:id="68"/>
    </w:p>
    <w:p w14:paraId="05B84304" w14:textId="28B40732" w:rsidR="00836D88" w:rsidRDefault="007B134A" w:rsidP="00204DE3">
      <w:r>
        <w:rPr>
          <w:noProof/>
        </w:rPr>
        <w:drawing>
          <wp:inline distT="0" distB="0" distL="0" distR="0" wp14:anchorId="071478FA" wp14:editId="3B578E23">
            <wp:extent cx="2266121" cy="2585930"/>
            <wp:effectExtent l="0" t="0" r="1270" b="508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365" cy="2611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206F7D" wp14:editId="240DD353">
            <wp:extent cx="2437006" cy="2584174"/>
            <wp:effectExtent l="0" t="0" r="1905" b="698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244" cy="2614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4D405" w14:textId="77777777" w:rsidR="00C13937" w:rsidRDefault="00C13937" w:rsidP="00204DE3"/>
    <w:p w14:paraId="3739C435" w14:textId="20AE2F58" w:rsidR="007B134A" w:rsidRDefault="007B134A" w:rsidP="00204DE3">
      <w:r>
        <w:rPr>
          <w:noProof/>
        </w:rPr>
        <w:drawing>
          <wp:inline distT="0" distB="0" distL="0" distR="0" wp14:anchorId="6147E2F3" wp14:editId="289883DD">
            <wp:extent cx="2468458" cy="2435962"/>
            <wp:effectExtent l="0" t="0" r="8255" b="254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490" cy="246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6E5C">
        <w:rPr>
          <w:noProof/>
        </w:rPr>
        <w:drawing>
          <wp:inline distT="0" distB="0" distL="0" distR="0" wp14:anchorId="32800A10" wp14:editId="16B63F6A">
            <wp:extent cx="2314161" cy="2443277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308" cy="2472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B4C22" w14:textId="0B7AB457" w:rsidR="00836D88" w:rsidRPr="00FE703B" w:rsidRDefault="00836D88" w:rsidP="00FE703B">
      <w:pPr>
        <w:pStyle w:val="3"/>
        <w:spacing w:before="0" w:after="0"/>
      </w:pPr>
      <w:bookmarkStart w:id="69" w:name="_Toc122342706"/>
      <w:r w:rsidRPr="00FE703B">
        <w:lastRenderedPageBreak/>
        <w:t>2</w:t>
      </w:r>
      <w:r w:rsidR="005C38FA">
        <w:t>-</w:t>
      </w:r>
      <w:r w:rsidRPr="00FE703B">
        <w:t>комнатные планировки</w:t>
      </w:r>
      <w:bookmarkEnd w:id="69"/>
    </w:p>
    <w:p w14:paraId="44E942F2" w14:textId="4E2D3EE2" w:rsidR="00836D88" w:rsidRDefault="00836D88" w:rsidP="00204DE3">
      <w:pPr>
        <w:rPr>
          <w:b/>
          <w:bCs/>
          <w:sz w:val="28"/>
          <w:szCs w:val="24"/>
        </w:rPr>
      </w:pPr>
      <w:r>
        <w:rPr>
          <w:b/>
          <w:bCs/>
          <w:sz w:val="28"/>
          <w:szCs w:val="24"/>
        </w:rPr>
        <w:t xml:space="preserve">  </w:t>
      </w:r>
      <w:r w:rsidR="00716936">
        <w:rPr>
          <w:b/>
          <w:bCs/>
          <w:noProof/>
          <w:sz w:val="28"/>
          <w:szCs w:val="24"/>
        </w:rPr>
        <w:drawing>
          <wp:inline distT="0" distB="0" distL="0" distR="0" wp14:anchorId="0EEF9F99" wp14:editId="1C1A7D3C">
            <wp:extent cx="2856697" cy="2128723"/>
            <wp:effectExtent l="0" t="0" r="127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62" cy="2171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63B5">
        <w:rPr>
          <w:b/>
          <w:bCs/>
          <w:noProof/>
          <w:sz w:val="28"/>
          <w:szCs w:val="24"/>
        </w:rPr>
        <w:drawing>
          <wp:inline distT="0" distB="0" distL="0" distR="0" wp14:anchorId="7E19F3F3" wp14:editId="1B42974F">
            <wp:extent cx="1733702" cy="3249606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692" cy="3292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66278" w14:textId="312A4117" w:rsidR="00066FE8" w:rsidRPr="0027573E" w:rsidRDefault="00066FE8" w:rsidP="0027573E">
      <w:pPr>
        <w:pStyle w:val="3"/>
        <w:spacing w:before="0" w:after="0"/>
      </w:pPr>
      <w:bookmarkStart w:id="70" w:name="_Toc122342707"/>
      <w:r w:rsidRPr="00FE703B">
        <w:t>3-комнатные планировки</w:t>
      </w:r>
      <w:bookmarkEnd w:id="70"/>
    </w:p>
    <w:p w14:paraId="25FD048A" w14:textId="4952E2F7" w:rsidR="00066FE8" w:rsidRDefault="00042A40" w:rsidP="00204DE3">
      <w:pPr>
        <w:rPr>
          <w:b/>
          <w:bCs/>
          <w:sz w:val="28"/>
          <w:szCs w:val="24"/>
        </w:rPr>
      </w:pPr>
      <w:r>
        <w:rPr>
          <w:b/>
          <w:bCs/>
          <w:noProof/>
          <w:sz w:val="28"/>
          <w:szCs w:val="24"/>
        </w:rPr>
        <w:drawing>
          <wp:inline distT="0" distB="0" distL="0" distR="0" wp14:anchorId="3FBA0C45" wp14:editId="7CE3BD16">
            <wp:extent cx="2508830" cy="1945843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552" cy="1962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4"/>
        </w:rPr>
        <w:drawing>
          <wp:inline distT="0" distB="0" distL="0" distR="0" wp14:anchorId="182F5C90" wp14:editId="4DB1EF1D">
            <wp:extent cx="1865376" cy="2689217"/>
            <wp:effectExtent l="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093" cy="2719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05C9F" w14:textId="77777777" w:rsidR="003C217B" w:rsidRDefault="003C217B" w:rsidP="003C217B">
      <w:pPr>
        <w:pStyle w:val="2"/>
      </w:pPr>
      <w:bookmarkStart w:id="71" w:name="_Toc122342708"/>
      <w:r w:rsidRPr="00864342">
        <w:t>Функциональность планировок</w:t>
      </w:r>
      <w:bookmarkEnd w:id="71"/>
    </w:p>
    <w:p w14:paraId="08FE1DF3" w14:textId="763A250C" w:rsidR="003C217B" w:rsidRDefault="003C217B" w:rsidP="003C217B">
      <w:r>
        <w:t>Одной из главных особенностей планировочных решений</w:t>
      </w:r>
      <w:r w:rsidR="00DE42F9">
        <w:t xml:space="preserve"> </w:t>
      </w:r>
      <w:r w:rsidR="000D4AB3" w:rsidRPr="00B3581F">
        <w:t xml:space="preserve">ЖК </w:t>
      </w:r>
      <w:r w:rsidR="00F93AA5">
        <w:rPr>
          <w:lang w:val="en-US"/>
        </w:rPr>
        <w:t>URAL</w:t>
      </w:r>
      <w:r w:rsidR="000D4AB3">
        <w:t xml:space="preserve"> </w:t>
      </w:r>
      <w:r>
        <w:t xml:space="preserve">является </w:t>
      </w:r>
      <w:r w:rsidR="00FE703B">
        <w:t xml:space="preserve">их </w:t>
      </w:r>
      <w:r>
        <w:t>функциональность.</w:t>
      </w:r>
      <w:r w:rsidR="00FE703B">
        <w:t xml:space="preserve"> Это выражается в проектировании удобных и функциональных зон, большом ассортименте типов квартир</w:t>
      </w:r>
      <w:r w:rsidR="002A6A96">
        <w:t>.</w:t>
      </w:r>
    </w:p>
    <w:p w14:paraId="079ED829" w14:textId="3D779DD1" w:rsidR="00DC131A" w:rsidRDefault="00DC131A" w:rsidP="003C217B">
      <w:r>
        <w:t xml:space="preserve">Евро-планировки </w:t>
      </w:r>
      <w:r w:rsidR="002A6A96">
        <w:t xml:space="preserve">в </w:t>
      </w:r>
      <w:r>
        <w:t xml:space="preserve">ЖК </w:t>
      </w:r>
      <w:r w:rsidR="00F93AA5">
        <w:rPr>
          <w:lang w:val="en-US"/>
        </w:rPr>
        <w:t>URAL</w:t>
      </w:r>
      <w:r w:rsidR="002A6A96">
        <w:t xml:space="preserve"> отсутствуют</w:t>
      </w:r>
      <w:r>
        <w:t>.</w:t>
      </w:r>
    </w:p>
    <w:p w14:paraId="7CF23DB1" w14:textId="77777777" w:rsidR="001578C6" w:rsidRDefault="001578C6" w:rsidP="001578C6"/>
    <w:p w14:paraId="5CA0BC19" w14:textId="25EFCA37" w:rsidR="003847E3" w:rsidRDefault="003847E3">
      <w:pPr>
        <w:spacing w:before="0" w:after="200" w:line="276" w:lineRule="auto"/>
        <w:jc w:val="left"/>
      </w:pPr>
      <w:r>
        <w:br w:type="page"/>
      </w:r>
    </w:p>
    <w:p w14:paraId="4F068796" w14:textId="77777777" w:rsidR="00150775" w:rsidRDefault="00150775" w:rsidP="00DE42F9">
      <w:pPr>
        <w:pStyle w:val="2"/>
        <w:sectPr w:rsidR="00150775" w:rsidSect="00FB3C2F">
          <w:headerReference w:type="default" r:id="rId128"/>
          <w:footerReference w:type="default" r:id="rId129"/>
          <w:headerReference w:type="first" r:id="rId130"/>
          <w:pgSz w:w="11906" w:h="16838" w:code="9"/>
          <w:pgMar w:top="1134" w:right="851" w:bottom="851" w:left="567" w:header="284" w:footer="709" w:gutter="0"/>
          <w:cols w:space="708"/>
          <w:titlePg/>
          <w:docGrid w:linePitch="381"/>
        </w:sectPr>
      </w:pPr>
    </w:p>
    <w:p w14:paraId="56210487" w14:textId="73791267" w:rsidR="00DE42F9" w:rsidRDefault="00FF5227" w:rsidP="00150775">
      <w:pPr>
        <w:pStyle w:val="2"/>
        <w:spacing w:before="120"/>
      </w:pPr>
      <w:bookmarkStart w:id="72" w:name="_Toc122342709"/>
      <w:r>
        <w:lastRenderedPageBreak/>
        <w:t>Виды отделки</w:t>
      </w:r>
      <w:bookmarkEnd w:id="72"/>
    </w:p>
    <w:p w14:paraId="217847F8" w14:textId="4257CC50" w:rsidR="00F81EA4" w:rsidRDefault="00F81EA4" w:rsidP="00F81EA4">
      <w:r>
        <w:t>Квартиры ЖК URAL сдаются в черновой отделке.</w:t>
      </w:r>
    </w:p>
    <w:p w14:paraId="438C1552" w14:textId="77777777" w:rsidR="00F81EA4" w:rsidRDefault="00F81EA4" w:rsidP="00F81EA4">
      <w:r>
        <w:t>Данный вид отделки включает в себя: стяжку из ЦПР с устройством гидроизоляции пола санузла, стены и потолок без отделки, устройство откосов окон, установка квартирного щитка с установкой в коридоре одной лампочки и одной розетки, стояки горячей и холодной воды с установкой счетчиков горячей и холодной воды и запорной арматуры, установка стальных панельных радиаторов с терморегулятором</w:t>
      </w:r>
    </w:p>
    <w:p w14:paraId="2ECB7134" w14:textId="77777777" w:rsidR="00150775" w:rsidRDefault="00293120" w:rsidP="00293120">
      <w:r w:rsidRPr="00293120">
        <w:rPr>
          <w:noProof/>
        </w:rPr>
        <w:drawing>
          <wp:inline distT="0" distB="0" distL="0" distR="0" wp14:anchorId="046AA296" wp14:editId="256159BC">
            <wp:extent cx="9403307" cy="4525813"/>
            <wp:effectExtent l="0" t="0" r="7620" b="825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4732" t="16546" r="1723" b="14073"/>
                    <a:stretch/>
                  </pic:blipFill>
                  <pic:spPr bwMode="auto">
                    <a:xfrm>
                      <a:off x="0" y="0"/>
                      <a:ext cx="9516139" cy="4580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09A7DA" w14:textId="7DF00CF3" w:rsidR="008515F7" w:rsidRDefault="008515F7" w:rsidP="00293120">
      <w:pPr>
        <w:sectPr w:rsidR="008515F7" w:rsidSect="00396ADB">
          <w:pgSz w:w="16838" w:h="11906" w:orient="landscape" w:code="9"/>
          <w:pgMar w:top="1134" w:right="851" w:bottom="851" w:left="851" w:header="709" w:footer="709" w:gutter="0"/>
          <w:cols w:space="708"/>
          <w:titlePg/>
          <w:docGrid w:linePitch="381"/>
        </w:sect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64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Вид отделки базовый в ЖК </w:t>
      </w:r>
      <w:r>
        <w:rPr>
          <w:i/>
          <w:iCs/>
          <w:lang w:val="en-US"/>
        </w:rPr>
        <w:t>URAL</w:t>
      </w:r>
    </w:p>
    <w:p w14:paraId="181F6420" w14:textId="4F82AD2C" w:rsidR="00293120" w:rsidRDefault="00F81EA4" w:rsidP="00293120">
      <w:r w:rsidRPr="00F81EA4">
        <w:lastRenderedPageBreak/>
        <w:t xml:space="preserve">Иные виды отделки можно оформить как дополнительную опцию. </w:t>
      </w:r>
      <w:proofErr w:type="spellStart"/>
      <w:r w:rsidRPr="00F81EA4">
        <w:t>Предчистовая</w:t>
      </w:r>
      <w:proofErr w:type="spellEnd"/>
      <w:r>
        <w:t xml:space="preserve"> (</w:t>
      </w:r>
      <w:r w:rsidRPr="00F81EA4">
        <w:t>White Box</w:t>
      </w:r>
      <w:r>
        <w:t>)</w:t>
      </w:r>
      <w:r w:rsidRPr="00F81EA4">
        <w:t xml:space="preserve"> и чистовая отделка в таком случае будут производиться уже после окончания СМР и получения ключей дольщиком</w:t>
      </w:r>
      <w:r w:rsidR="002D0B9E">
        <w:t>.</w:t>
      </w:r>
    </w:p>
    <w:p w14:paraId="5E4F898D" w14:textId="77777777" w:rsidR="00150775" w:rsidRDefault="00150775" w:rsidP="00150775">
      <w:r w:rsidRPr="00E075BA">
        <w:rPr>
          <w:noProof/>
        </w:rPr>
        <w:drawing>
          <wp:inline distT="0" distB="0" distL="0" distR="0" wp14:anchorId="0DDE1B23" wp14:editId="7C3F770F">
            <wp:extent cx="9429797" cy="4725666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4576" t="16408" r="2660" b="12030"/>
                    <a:stretch/>
                  </pic:blipFill>
                  <pic:spPr bwMode="auto">
                    <a:xfrm>
                      <a:off x="0" y="0"/>
                      <a:ext cx="9564186" cy="4793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1056C9" w14:textId="50DFF5A7" w:rsidR="008515F7" w:rsidRDefault="008515F7" w:rsidP="00150775">
      <w:pPr>
        <w:sectPr w:rsidR="008515F7" w:rsidSect="00396ADB">
          <w:headerReference w:type="default" r:id="rId133"/>
          <w:footerReference w:type="default" r:id="rId134"/>
          <w:headerReference w:type="first" r:id="rId135"/>
          <w:pgSz w:w="16838" w:h="11906" w:orient="landscape" w:code="9"/>
          <w:pgMar w:top="1134" w:right="851" w:bottom="851" w:left="851" w:header="709" w:footer="709" w:gutter="0"/>
          <w:cols w:space="708"/>
          <w:titlePg/>
          <w:docGrid w:linePitch="381"/>
        </w:sect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65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Вид отделки </w:t>
      </w:r>
      <w:r>
        <w:rPr>
          <w:i/>
          <w:iCs/>
          <w:lang w:val="en-US"/>
        </w:rPr>
        <w:t>White</w:t>
      </w:r>
      <w:r w:rsidRPr="008515F7">
        <w:rPr>
          <w:i/>
          <w:iCs/>
        </w:rPr>
        <w:t xml:space="preserve"> </w:t>
      </w:r>
      <w:r>
        <w:rPr>
          <w:i/>
          <w:iCs/>
          <w:lang w:val="en-US"/>
        </w:rPr>
        <w:t>Box</w:t>
      </w:r>
      <w:r>
        <w:rPr>
          <w:i/>
          <w:iCs/>
        </w:rPr>
        <w:t xml:space="preserve"> в ЖК </w:t>
      </w:r>
      <w:r>
        <w:rPr>
          <w:i/>
          <w:iCs/>
          <w:lang w:val="en-US"/>
        </w:rPr>
        <w:t>URAL</w:t>
      </w:r>
    </w:p>
    <w:p w14:paraId="3A9A1F88" w14:textId="77777777" w:rsidR="003D4D8E" w:rsidRDefault="003D4D8E" w:rsidP="003D4D8E">
      <w:r w:rsidRPr="003D4D8E">
        <w:rPr>
          <w:noProof/>
        </w:rPr>
        <w:lastRenderedPageBreak/>
        <w:drawing>
          <wp:inline distT="0" distB="0" distL="0" distR="0" wp14:anchorId="4ACDA7CA" wp14:editId="170DB6EB">
            <wp:extent cx="9446895" cy="4279392"/>
            <wp:effectExtent l="0" t="0" r="1905" b="698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4887" t="16270" r="2575" b="11886"/>
                    <a:stretch/>
                  </pic:blipFill>
                  <pic:spPr bwMode="auto">
                    <a:xfrm>
                      <a:off x="0" y="0"/>
                      <a:ext cx="9478771" cy="4293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D79DC2" w14:textId="387968A2" w:rsidR="00396ADB" w:rsidRDefault="008515F7">
      <w:pPr>
        <w:spacing w:before="0" w:after="200" w:line="276" w:lineRule="auto"/>
        <w:jc w:val="left"/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66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Вид отделки </w:t>
      </w:r>
      <w:r w:rsidR="002368ED">
        <w:rPr>
          <w:i/>
          <w:iCs/>
        </w:rPr>
        <w:t>чистовая</w:t>
      </w:r>
      <w:r>
        <w:rPr>
          <w:i/>
          <w:iCs/>
        </w:rPr>
        <w:t xml:space="preserve"> в ЖК </w:t>
      </w:r>
      <w:r>
        <w:rPr>
          <w:i/>
          <w:iCs/>
          <w:lang w:val="en-US"/>
        </w:rPr>
        <w:t>URAL</w:t>
      </w:r>
      <w:r w:rsidRPr="003D4D8E">
        <w:br w:type="page"/>
      </w:r>
    </w:p>
    <w:p w14:paraId="21143919" w14:textId="77777777" w:rsidR="00EC78F4" w:rsidRDefault="00EC78F4" w:rsidP="003D4D8E">
      <w:pPr>
        <w:sectPr w:rsidR="00EC78F4" w:rsidSect="00EC78F4">
          <w:pgSz w:w="16838" w:h="11906" w:orient="landscape"/>
          <w:pgMar w:top="1134" w:right="851" w:bottom="851" w:left="851" w:header="709" w:footer="709" w:gutter="0"/>
          <w:cols w:space="708"/>
          <w:titlePg/>
          <w:docGrid w:linePitch="381"/>
        </w:sectPr>
      </w:pPr>
    </w:p>
    <w:p w14:paraId="136105D4" w14:textId="0C25CC1D" w:rsidR="008515F7" w:rsidRPr="003D4D8E" w:rsidRDefault="0000032E" w:rsidP="00333047">
      <w:pPr>
        <w:pStyle w:val="2"/>
      </w:pPr>
      <w:bookmarkStart w:id="73" w:name="_Toc122342710"/>
      <w:r>
        <w:lastRenderedPageBreak/>
        <w:t>Технические характеристики квартир</w:t>
      </w:r>
      <w:bookmarkEnd w:id="73"/>
    </w:p>
    <w:p w14:paraId="2239E507" w14:textId="77777777" w:rsidR="0000032E" w:rsidRPr="00DB2AAA" w:rsidRDefault="0000032E" w:rsidP="000D4AB3">
      <w:pPr>
        <w:pStyle w:val="3"/>
        <w:rPr>
          <w:lang w:val="fi-FI"/>
        </w:rPr>
      </w:pPr>
      <w:bookmarkStart w:id="74" w:name="_Toc122342711"/>
      <w:r w:rsidRPr="00DB2AAA">
        <w:rPr>
          <w:lang w:val="fi-FI"/>
        </w:rPr>
        <w:t>Межкомнатные/межквартирные перегородки</w:t>
      </w:r>
      <w:bookmarkEnd w:id="74"/>
      <w:r w:rsidRPr="00DB2AAA">
        <w:rPr>
          <w:lang w:val="fi-FI"/>
        </w:rPr>
        <w:t xml:space="preserve"> </w:t>
      </w:r>
    </w:p>
    <w:p w14:paraId="3BBD3A11" w14:textId="77777777" w:rsidR="00333047" w:rsidRPr="00333047" w:rsidRDefault="00333047" w:rsidP="00333047">
      <w:pPr>
        <w:rPr>
          <w:lang w:val="fi-FI"/>
        </w:rPr>
      </w:pPr>
      <w:r w:rsidRPr="00333047">
        <w:rPr>
          <w:lang w:val="fi-FI"/>
        </w:rPr>
        <w:t xml:space="preserve">Межквартирные перегородки, перегородки отделяющие квартиры от МОП: </w:t>
      </w:r>
    </w:p>
    <w:p w14:paraId="65697D43" w14:textId="208E54F3" w:rsidR="00333047" w:rsidRPr="00333047" w:rsidRDefault="00333047" w:rsidP="00BE4F84">
      <w:pPr>
        <w:pStyle w:val="af0"/>
        <w:numPr>
          <w:ilvl w:val="1"/>
          <w:numId w:val="16"/>
        </w:numPr>
        <w:tabs>
          <w:tab w:val="left" w:pos="284"/>
        </w:tabs>
        <w:ind w:left="0" w:firstLine="0"/>
        <w:rPr>
          <w:lang w:val="fi-FI"/>
        </w:rPr>
      </w:pPr>
      <w:r w:rsidRPr="00333047">
        <w:rPr>
          <w:lang w:val="fi-FI"/>
        </w:rPr>
        <w:t xml:space="preserve">Перегородки из цементно-песчаных блоков ГОСТ 6133-19, кладка на цементно-песочном растворе, марки М 100 – 190 мм;                            </w:t>
      </w:r>
    </w:p>
    <w:p w14:paraId="1AF75114" w14:textId="77777777" w:rsidR="00333047" w:rsidRPr="00333047" w:rsidRDefault="00333047" w:rsidP="00333047">
      <w:pPr>
        <w:rPr>
          <w:lang w:val="fi-FI"/>
        </w:rPr>
      </w:pPr>
      <w:r w:rsidRPr="00333047">
        <w:rPr>
          <w:lang w:val="fi-FI"/>
        </w:rPr>
        <w:t xml:space="preserve">Внутриквартирные, внутриофисные перегородки (в т.ч. санузлы): </w:t>
      </w:r>
    </w:p>
    <w:p w14:paraId="1CEE28A9" w14:textId="5AF5BFFF" w:rsidR="00333047" w:rsidRPr="00333047" w:rsidRDefault="00333047" w:rsidP="00BE4F84">
      <w:pPr>
        <w:pStyle w:val="af0"/>
        <w:numPr>
          <w:ilvl w:val="1"/>
          <w:numId w:val="16"/>
        </w:numPr>
        <w:tabs>
          <w:tab w:val="left" w:pos="284"/>
        </w:tabs>
        <w:ind w:left="0" w:firstLine="0"/>
        <w:rPr>
          <w:lang w:val="fi-FI"/>
        </w:rPr>
      </w:pPr>
      <w:r w:rsidRPr="00333047">
        <w:rPr>
          <w:lang w:val="fi-FI"/>
        </w:rPr>
        <w:t>Перегородки из цементно-песчаных блоков ГОСТ 6133-19, кладка на цем.-пес. р-ре,марки М 100 – 90 мм</w:t>
      </w:r>
      <w:r>
        <w:t>;</w:t>
      </w:r>
    </w:p>
    <w:p w14:paraId="08E008B3" w14:textId="779A9E4D" w:rsidR="00333047" w:rsidRDefault="00333047" w:rsidP="00333047">
      <w:pPr>
        <w:rPr>
          <w:lang w:val="fi-FI"/>
        </w:rPr>
      </w:pPr>
      <w:r w:rsidRPr="00333047">
        <w:rPr>
          <w:lang w:val="fi-FI"/>
        </w:rPr>
        <w:t>Внутренние стены из монолитного ЖБ -  со 2-7 этаж 180 и 200 мм; выше 8го эт. – 180 мм</w:t>
      </w:r>
    </w:p>
    <w:p w14:paraId="44F8531F" w14:textId="28D380F1" w:rsidR="0000032E" w:rsidRPr="00DB2AAA" w:rsidRDefault="002D0B9E" w:rsidP="000D4AB3">
      <w:pPr>
        <w:pStyle w:val="3"/>
        <w:rPr>
          <w:lang w:val="fi-FI"/>
        </w:rPr>
      </w:pPr>
      <w:bookmarkStart w:id="75" w:name="_Toc122342712"/>
      <w:r>
        <w:t>Э</w:t>
      </w:r>
      <w:r w:rsidR="0000032E" w:rsidRPr="00DB2AAA">
        <w:rPr>
          <w:lang w:val="fi-FI"/>
        </w:rPr>
        <w:t>лектропроводк</w:t>
      </w:r>
      <w:r>
        <w:t>а</w:t>
      </w:r>
      <w:r w:rsidR="0000032E" w:rsidRPr="00DB2AAA">
        <w:rPr>
          <w:lang w:val="fi-FI"/>
        </w:rPr>
        <w:t>/электрика</w:t>
      </w:r>
      <w:bookmarkEnd w:id="75"/>
    </w:p>
    <w:p w14:paraId="25EF230C" w14:textId="77777777" w:rsidR="002D0B9E" w:rsidRPr="002D0B9E" w:rsidRDefault="002D0B9E" w:rsidP="002D0B9E">
      <w:r w:rsidRPr="002D0B9E">
        <w:rPr>
          <w:lang w:val="fi-FI"/>
        </w:rPr>
        <w:t>Разводку выполняют собственники квартир</w:t>
      </w:r>
      <w:r>
        <w:t>.</w:t>
      </w:r>
    </w:p>
    <w:p w14:paraId="5EE18E94" w14:textId="77777777" w:rsidR="00327E35" w:rsidRPr="00762DE9" w:rsidRDefault="00327E35" w:rsidP="00327E35">
      <w:pPr>
        <w:pStyle w:val="3"/>
        <w:rPr>
          <w:lang w:val="fi-FI"/>
        </w:rPr>
      </w:pPr>
      <w:bookmarkStart w:id="76" w:name="_Toc122342713"/>
      <w:r w:rsidRPr="00762DE9">
        <w:rPr>
          <w:lang w:val="fi-FI"/>
        </w:rPr>
        <w:t>Система отопления в квартирах</w:t>
      </w:r>
      <w:bookmarkEnd w:id="76"/>
    </w:p>
    <w:p w14:paraId="0E27AE04" w14:textId="77777777" w:rsidR="00327E35" w:rsidRPr="00DB2AAA" w:rsidRDefault="00327E35" w:rsidP="00327E35">
      <w:pPr>
        <w:rPr>
          <w:lang w:val="fi-FI"/>
        </w:rPr>
      </w:pPr>
      <w:r w:rsidRPr="00DB2AAA">
        <w:rPr>
          <w:lang w:val="fi-FI"/>
        </w:rPr>
        <w:t>В жилом комплексе предусмотрена коллекторная разводка отопления.</w:t>
      </w:r>
    </w:p>
    <w:p w14:paraId="234B98A9" w14:textId="77777777" w:rsidR="00327E35" w:rsidRPr="00DB2AAA" w:rsidRDefault="00327E35" w:rsidP="00327E35">
      <w:pPr>
        <w:rPr>
          <w:lang w:val="fi-FI"/>
        </w:rPr>
      </w:pPr>
      <w:r w:rsidRPr="00DB2AAA">
        <w:rPr>
          <w:lang w:val="fi-FI"/>
        </w:rPr>
        <w:t>На каждом этаже в нише коридора, расположен специальный шкаф от которого производится индивидуальная разводка отопления в каждую квартиру.</w:t>
      </w:r>
    </w:p>
    <w:p w14:paraId="262C50A1" w14:textId="6F18A02E" w:rsidR="00327E35" w:rsidRPr="00DB2AAA" w:rsidRDefault="00327E35" w:rsidP="00327E35">
      <w:pPr>
        <w:rPr>
          <w:lang w:val="fi-FI"/>
        </w:rPr>
      </w:pPr>
      <w:r w:rsidRPr="00DB2AAA">
        <w:rPr>
          <w:lang w:val="fi-FI"/>
        </w:rPr>
        <w:t>Трубопроводы по всем помещениям выполняются скрыто в полу (в стяжке). Трубы выполнены из сшитого полиэтилена типа РЕХа фирмы РОС. Прокладка труб в квартире осуществляется в гофротрубе. Радиаторы, установленные в квартирах от фирмы PRADO</w:t>
      </w:r>
      <w:r w:rsidR="00A414C2">
        <w:t xml:space="preserve"> (или аналог)</w:t>
      </w:r>
      <w:r w:rsidRPr="00DB2AAA">
        <w:rPr>
          <w:lang w:val="fi-FI"/>
        </w:rPr>
        <w:t>.</w:t>
      </w:r>
    </w:p>
    <w:p w14:paraId="0D1E0409" w14:textId="77777777" w:rsidR="00327E35" w:rsidRDefault="00327E35" w:rsidP="00327E35">
      <w:pPr>
        <w:rPr>
          <w:lang w:val="fi-FI"/>
        </w:rPr>
      </w:pPr>
      <w:r w:rsidRPr="00DB2AAA">
        <w:rPr>
          <w:lang w:val="fi-FI"/>
        </w:rPr>
        <w:t>В коллекторном шкафу установлены индивидуальные тепловые счетчики и краны, что позволяет регулировать подачу отопления, создавать комфортную температуру в помещении, а также сэкономить на оплате счетов.</w:t>
      </w:r>
    </w:p>
    <w:p w14:paraId="538D950D" w14:textId="77777777" w:rsidR="00327E35" w:rsidRDefault="00327E35" w:rsidP="00327E35">
      <w:pPr>
        <w:keepNext/>
      </w:pPr>
      <w:r w:rsidRPr="00DB2AAA">
        <w:rPr>
          <w:noProof/>
          <w:lang w:eastAsia="ru-RU"/>
        </w:rPr>
        <w:lastRenderedPageBreak/>
        <w:drawing>
          <wp:inline distT="0" distB="0" distL="0" distR="0" wp14:anchorId="6E06BE35" wp14:editId="13BBDE49">
            <wp:extent cx="4886325" cy="2984637"/>
            <wp:effectExtent l="0" t="0" r="0" b="635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198" cy="3002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F3488" w14:textId="2061B73F" w:rsidR="0000032E" w:rsidRPr="00DB2AAA" w:rsidRDefault="0000032E" w:rsidP="000D4AB3">
      <w:pPr>
        <w:pStyle w:val="3"/>
        <w:rPr>
          <w:lang w:val="fi-FI"/>
        </w:rPr>
      </w:pPr>
      <w:bookmarkStart w:id="77" w:name="_Toc122342714"/>
      <w:r w:rsidRPr="00DB2AAA">
        <w:rPr>
          <w:lang w:val="fi-FI"/>
        </w:rPr>
        <w:t>Инженерные сети</w:t>
      </w:r>
      <w:bookmarkEnd w:id="77"/>
    </w:p>
    <w:p w14:paraId="4EEF1DE5" w14:textId="77777777" w:rsidR="0000032E" w:rsidRPr="00DB2AAA" w:rsidRDefault="0000032E" w:rsidP="0000032E">
      <w:pPr>
        <w:rPr>
          <w:lang w:val="fi-FI"/>
        </w:rPr>
      </w:pPr>
      <w:r w:rsidRPr="00DB2AAA">
        <w:rPr>
          <w:lang w:val="fi-FI"/>
        </w:rPr>
        <w:t>Внутриквартирная разводка систем водоснабжения и бытовой канализации выполняется собственниками.</w:t>
      </w:r>
    </w:p>
    <w:p w14:paraId="465AC7E3" w14:textId="426C544D" w:rsidR="0000032E" w:rsidRPr="00D85DBB" w:rsidRDefault="0000032E" w:rsidP="0000032E">
      <w:r w:rsidRPr="00DB2AAA">
        <w:rPr>
          <w:lang w:val="fi-FI"/>
        </w:rPr>
        <w:t>Водомеры на узлах учета воды – тахометрические фирмы Gerrida</w:t>
      </w:r>
      <w:r w:rsidR="00A414C2">
        <w:t xml:space="preserve"> (или аналог)</w:t>
      </w:r>
      <w:r w:rsidR="00D85DBB">
        <w:t>.</w:t>
      </w:r>
    </w:p>
    <w:p w14:paraId="23B3264F" w14:textId="77F43D3A" w:rsidR="0000032E" w:rsidRPr="00D85DBB" w:rsidRDefault="0000032E" w:rsidP="0000032E">
      <w:r w:rsidRPr="00DB2AAA">
        <w:rPr>
          <w:lang w:val="fi-FI"/>
        </w:rPr>
        <w:t>Трубы горячего и холодного водоснабжения выше отметки 0.000 (в здании) выполнены из полипропиленовых труб фирмы «Ростурпласт»</w:t>
      </w:r>
      <w:r w:rsidR="00D85DBB">
        <w:t>.</w:t>
      </w:r>
    </w:p>
    <w:p w14:paraId="2AD16C2F" w14:textId="6FDDC12B" w:rsidR="0000032E" w:rsidRPr="00D85DBB" w:rsidRDefault="0000032E" w:rsidP="0000032E">
      <w:r w:rsidRPr="00DB2AAA">
        <w:rPr>
          <w:lang w:val="fi-FI"/>
        </w:rPr>
        <w:t>Трубы бытовой канализации выше отметки 0.000 (в здании) выполнены из полипропиленовых труб фирмы «Ростурпласт»</w:t>
      </w:r>
      <w:r w:rsidR="00D85DBB">
        <w:t>.</w:t>
      </w:r>
    </w:p>
    <w:p w14:paraId="3F30057D" w14:textId="77777777" w:rsidR="0000032E" w:rsidRDefault="0000032E" w:rsidP="0000032E">
      <w:pPr>
        <w:rPr>
          <w:lang w:val="fi-FI"/>
        </w:rPr>
      </w:pPr>
      <w:r>
        <w:rPr>
          <w:noProof/>
          <w:lang w:eastAsia="ru-RU"/>
        </w:rPr>
        <w:drawing>
          <wp:inline distT="0" distB="0" distL="0" distR="0" wp14:anchorId="304F7204" wp14:editId="3CCB4601">
            <wp:extent cx="4487475" cy="2401355"/>
            <wp:effectExtent l="0" t="0" r="889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139" cy="24188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ABFCC4" w14:textId="77777777" w:rsidR="00A92E1E" w:rsidRDefault="00A92E1E" w:rsidP="00A92E1E">
      <w:pPr>
        <w:autoSpaceDE w:val="0"/>
        <w:autoSpaceDN w:val="0"/>
        <w:adjustRightInd w:val="0"/>
        <w:spacing w:line="288" w:lineRule="auto"/>
        <w:rPr>
          <w:rStyle w:val="30"/>
        </w:rPr>
      </w:pPr>
    </w:p>
    <w:p w14:paraId="24CF3999" w14:textId="6EC7C6FA" w:rsidR="00A92E1E" w:rsidRDefault="00A92E1E" w:rsidP="00A92E1E">
      <w:pPr>
        <w:pStyle w:val="3"/>
        <w:rPr>
          <w:rFonts w:ascii="Arial" w:hAnsi="Arial" w:cs="Arial"/>
        </w:rPr>
      </w:pPr>
      <w:bookmarkStart w:id="78" w:name="_Toc122342715"/>
      <w:r w:rsidRPr="00A92E1E">
        <w:rPr>
          <w:rStyle w:val="30"/>
        </w:rPr>
        <w:t>Электроснабжение объекта</w:t>
      </w:r>
      <w:bookmarkEnd w:id="78"/>
      <w:r w:rsidRPr="005D677A">
        <w:rPr>
          <w:rFonts w:ascii="Arial" w:hAnsi="Arial" w:cs="Arial"/>
          <w:sz w:val="24"/>
        </w:rPr>
        <w:t xml:space="preserve"> </w:t>
      </w:r>
    </w:p>
    <w:p w14:paraId="0C9E414D" w14:textId="0EFDB643" w:rsidR="00A92E1E" w:rsidRDefault="00A92E1E" w:rsidP="00E53457">
      <w:r w:rsidRPr="00A92E1E">
        <w:t>В отношении обеспечения надежности электроснабжения установки жилые дома комплекса относятся к I и II категории.</w:t>
      </w:r>
    </w:p>
    <w:p w14:paraId="30960F09" w14:textId="77777777" w:rsidR="00E53457" w:rsidRPr="00E53457" w:rsidRDefault="00E53457" w:rsidP="00E53457">
      <w:pPr>
        <w:rPr>
          <w:szCs w:val="24"/>
        </w:rPr>
      </w:pPr>
      <w:r w:rsidRPr="00E53457">
        <w:rPr>
          <w:rFonts w:cs="Arial"/>
          <w:szCs w:val="24"/>
        </w:rPr>
        <w:t>Основными потребителями электрической энергии являются:</w:t>
      </w:r>
    </w:p>
    <w:p w14:paraId="07CB89DD" w14:textId="77777777" w:rsidR="00E53457" w:rsidRPr="00E53457" w:rsidRDefault="00E53457" w:rsidP="00BE4F84">
      <w:pPr>
        <w:pStyle w:val="af0"/>
        <w:numPr>
          <w:ilvl w:val="0"/>
          <w:numId w:val="7"/>
        </w:numPr>
        <w:rPr>
          <w:szCs w:val="24"/>
        </w:rPr>
      </w:pPr>
      <w:r w:rsidRPr="00E53457">
        <w:rPr>
          <w:rFonts w:cs="Arial"/>
          <w:szCs w:val="24"/>
        </w:rPr>
        <w:lastRenderedPageBreak/>
        <w:t>электроприёмники квартир;</w:t>
      </w:r>
    </w:p>
    <w:p w14:paraId="2674A29A" w14:textId="77777777" w:rsidR="00E53457" w:rsidRPr="00E53457" w:rsidRDefault="00E53457" w:rsidP="00BE4F84">
      <w:pPr>
        <w:pStyle w:val="af0"/>
        <w:numPr>
          <w:ilvl w:val="0"/>
          <w:numId w:val="7"/>
        </w:numPr>
        <w:rPr>
          <w:szCs w:val="24"/>
        </w:rPr>
      </w:pPr>
      <w:r w:rsidRPr="00E53457">
        <w:rPr>
          <w:rFonts w:cs="Arial"/>
          <w:szCs w:val="24"/>
        </w:rPr>
        <w:t>электроприёмники бытовой сети;</w:t>
      </w:r>
    </w:p>
    <w:p w14:paraId="638EB414" w14:textId="77777777" w:rsidR="00E53457" w:rsidRPr="00E53457" w:rsidRDefault="00E53457" w:rsidP="00BE4F84">
      <w:pPr>
        <w:pStyle w:val="af0"/>
        <w:numPr>
          <w:ilvl w:val="0"/>
          <w:numId w:val="7"/>
        </w:numPr>
        <w:rPr>
          <w:szCs w:val="24"/>
        </w:rPr>
      </w:pPr>
      <w:r w:rsidRPr="00E53457">
        <w:rPr>
          <w:rFonts w:cs="Arial"/>
          <w:szCs w:val="24"/>
        </w:rPr>
        <w:t>электроприёмники сети рабочего и аварийного освещения;</w:t>
      </w:r>
    </w:p>
    <w:p w14:paraId="749F3DB4" w14:textId="77777777" w:rsidR="00E53457" w:rsidRPr="00E53457" w:rsidRDefault="00E53457" w:rsidP="00BE4F84">
      <w:pPr>
        <w:pStyle w:val="af0"/>
        <w:numPr>
          <w:ilvl w:val="0"/>
          <w:numId w:val="7"/>
        </w:numPr>
        <w:rPr>
          <w:szCs w:val="24"/>
        </w:rPr>
      </w:pPr>
      <w:r w:rsidRPr="00E53457">
        <w:rPr>
          <w:rFonts w:cs="Arial"/>
          <w:szCs w:val="24"/>
        </w:rPr>
        <w:t>электроприёмники систем отопления, вентиляции и кондиционирования;</w:t>
      </w:r>
    </w:p>
    <w:p w14:paraId="1C0F0573" w14:textId="77777777" w:rsidR="00E53457" w:rsidRPr="00E53457" w:rsidRDefault="00E53457" w:rsidP="00BE4F84">
      <w:pPr>
        <w:pStyle w:val="af0"/>
        <w:numPr>
          <w:ilvl w:val="0"/>
          <w:numId w:val="7"/>
        </w:numPr>
        <w:rPr>
          <w:szCs w:val="24"/>
        </w:rPr>
      </w:pPr>
      <w:r w:rsidRPr="00E53457">
        <w:rPr>
          <w:rFonts w:cs="Arial"/>
          <w:szCs w:val="24"/>
        </w:rPr>
        <w:t>электроприёмники систем противопожарной защиты (далее - СПЗ);</w:t>
      </w:r>
    </w:p>
    <w:p w14:paraId="0750C55A" w14:textId="77777777" w:rsidR="00E53457" w:rsidRPr="00E53457" w:rsidRDefault="00E53457" w:rsidP="00BE4F84">
      <w:pPr>
        <w:pStyle w:val="af0"/>
        <w:numPr>
          <w:ilvl w:val="0"/>
          <w:numId w:val="7"/>
        </w:numPr>
        <w:rPr>
          <w:szCs w:val="24"/>
        </w:rPr>
      </w:pPr>
      <w:r w:rsidRPr="00E53457">
        <w:rPr>
          <w:rFonts w:cs="Arial"/>
          <w:szCs w:val="24"/>
        </w:rPr>
        <w:t>электроприёмники систем водоснабжения;</w:t>
      </w:r>
    </w:p>
    <w:p w14:paraId="40AFC67E" w14:textId="77777777" w:rsidR="00E53457" w:rsidRPr="00E53457" w:rsidRDefault="00E53457" w:rsidP="00BE4F84">
      <w:pPr>
        <w:pStyle w:val="af0"/>
        <w:numPr>
          <w:ilvl w:val="0"/>
          <w:numId w:val="7"/>
        </w:numPr>
        <w:rPr>
          <w:szCs w:val="24"/>
        </w:rPr>
      </w:pPr>
      <w:r w:rsidRPr="00E53457">
        <w:rPr>
          <w:rFonts w:cs="Arial"/>
          <w:szCs w:val="24"/>
        </w:rPr>
        <w:t>лифты.</w:t>
      </w:r>
    </w:p>
    <w:p w14:paraId="325E9D7A" w14:textId="77777777" w:rsidR="00E53457" w:rsidRPr="00E53457" w:rsidRDefault="00E53457" w:rsidP="00E53457">
      <w:pPr>
        <w:rPr>
          <w:szCs w:val="24"/>
        </w:rPr>
      </w:pPr>
      <w:r w:rsidRPr="00E53457">
        <w:rPr>
          <w:rFonts w:cs="Arial"/>
          <w:szCs w:val="24"/>
        </w:rPr>
        <w:t>Напряжение питания силовых электроприемников 380/220В.</w:t>
      </w:r>
    </w:p>
    <w:p w14:paraId="72CC12A8" w14:textId="77777777" w:rsidR="00E53457" w:rsidRPr="00E53457" w:rsidRDefault="00E53457" w:rsidP="00E53457">
      <w:pPr>
        <w:rPr>
          <w:szCs w:val="24"/>
        </w:rPr>
      </w:pPr>
      <w:r w:rsidRPr="00E53457">
        <w:rPr>
          <w:rFonts w:cs="Arial"/>
          <w:szCs w:val="24"/>
          <w:lang w:eastAsia="zh-CN"/>
        </w:rPr>
        <w:t>Максимальная потребляемая мощность электроприемников здания составляет ВРУ1.2 – 295.3 кВт.</w:t>
      </w:r>
    </w:p>
    <w:p w14:paraId="19F49FDC" w14:textId="77777777" w:rsidR="00E53457" w:rsidRPr="00E53457" w:rsidRDefault="00E53457" w:rsidP="00E53457">
      <w:pPr>
        <w:rPr>
          <w:szCs w:val="24"/>
        </w:rPr>
      </w:pPr>
      <w:r w:rsidRPr="00E53457">
        <w:rPr>
          <w:rFonts w:cs="Arial"/>
          <w:szCs w:val="24"/>
          <w:lang w:eastAsia="zh-CN"/>
        </w:rPr>
        <w:t xml:space="preserve">Напряжение сети - ~380/220В. 50Гц. </w:t>
      </w:r>
    </w:p>
    <w:p w14:paraId="58A572E4" w14:textId="77777777" w:rsidR="00E53457" w:rsidRPr="00E53457" w:rsidRDefault="00E53457" w:rsidP="00E53457">
      <w:pPr>
        <w:rPr>
          <w:szCs w:val="24"/>
        </w:rPr>
      </w:pPr>
      <w:proofErr w:type="spellStart"/>
      <w:r w:rsidRPr="00E53457">
        <w:rPr>
          <w:rFonts w:cs="Arial"/>
          <w:szCs w:val="24"/>
          <w:lang w:eastAsia="zh-CN"/>
        </w:rPr>
        <w:t>Cosφ</w:t>
      </w:r>
      <w:proofErr w:type="spellEnd"/>
      <w:r w:rsidRPr="00E53457">
        <w:rPr>
          <w:rFonts w:cs="Arial"/>
          <w:szCs w:val="24"/>
          <w:lang w:eastAsia="zh-CN"/>
        </w:rPr>
        <w:t>/</w:t>
      </w:r>
      <w:proofErr w:type="spellStart"/>
      <w:r w:rsidRPr="00E53457">
        <w:rPr>
          <w:rFonts w:cs="Arial"/>
          <w:szCs w:val="24"/>
          <w:lang w:eastAsia="zh-CN"/>
        </w:rPr>
        <w:t>tgφ</w:t>
      </w:r>
      <w:proofErr w:type="spellEnd"/>
      <w:r w:rsidRPr="00E53457">
        <w:rPr>
          <w:rFonts w:cs="Arial"/>
          <w:szCs w:val="24"/>
          <w:lang w:eastAsia="zh-CN"/>
        </w:rPr>
        <w:t xml:space="preserve"> – 0.93/ 0.4 </w:t>
      </w:r>
    </w:p>
    <w:p w14:paraId="5E3588F7" w14:textId="77777777" w:rsidR="00E53457" w:rsidRPr="00E53457" w:rsidRDefault="00E53457" w:rsidP="00E53457">
      <w:pPr>
        <w:rPr>
          <w:szCs w:val="24"/>
        </w:rPr>
      </w:pPr>
      <w:r w:rsidRPr="00E53457">
        <w:rPr>
          <w:rFonts w:cs="Arial"/>
          <w:szCs w:val="24"/>
          <w:lang w:eastAsia="zh-CN"/>
        </w:rPr>
        <w:t>Система заземления – TN-С-S.</w:t>
      </w:r>
    </w:p>
    <w:p w14:paraId="3645D8AC" w14:textId="46D45A66" w:rsidR="00E53457" w:rsidRPr="00A92E1E" w:rsidRDefault="00E53457" w:rsidP="00E53457">
      <w:r w:rsidRPr="00E53457">
        <w:rPr>
          <w:rFonts w:cs="Arial"/>
          <w:szCs w:val="24"/>
          <w:lang w:eastAsia="zh-CN"/>
        </w:rPr>
        <w:t>Расчет электрических нагрузок</w:t>
      </w:r>
      <w:r w:rsidRPr="00E53457">
        <w:rPr>
          <w:rFonts w:cs="Arial"/>
          <w:szCs w:val="24"/>
        </w:rPr>
        <w:t xml:space="preserve"> выполнен в соответствии с СП 256.1325800.2016</w:t>
      </w:r>
    </w:p>
    <w:p w14:paraId="352AF128" w14:textId="5B9CDFC2" w:rsidR="00A92E1E" w:rsidRPr="00A92E1E" w:rsidRDefault="00A92E1E" w:rsidP="00E53457">
      <w:r w:rsidRPr="00A92E1E">
        <w:t xml:space="preserve">Показатели качества электроэнергии нормируются </w:t>
      </w:r>
      <w:hyperlink r:id="rId139" w:history="1">
        <w:r w:rsidRPr="00E53457">
          <w:rPr>
            <w:rStyle w:val="af4"/>
            <w:rFonts w:cs="Times New Roman"/>
            <w:color w:val="auto"/>
            <w:szCs w:val="24"/>
            <w:u w:val="none"/>
          </w:rPr>
          <w:t>ГОСТ 32144-201</w:t>
        </w:r>
      </w:hyperlink>
      <w:r w:rsidRPr="00E53457">
        <w:t>3</w:t>
      </w:r>
      <w:r w:rsidRPr="00A92E1E">
        <w:t xml:space="preserve">. Значения показателей качества электроэнергии электрической сети не выходят за пределы значений показателей, приведенных в ГОСТ. В отношении обеспечения надежности электроснабжения, проектируемые электроприемники в соответствии с ПУЭ и ведомственными нормами, относятся: к </w:t>
      </w:r>
      <w:r w:rsidRPr="00A92E1E">
        <w:rPr>
          <w:lang w:val="en-US"/>
        </w:rPr>
        <w:t>I</w:t>
      </w:r>
      <w:r w:rsidRPr="00A92E1E">
        <w:t xml:space="preserve">-й категории – аварийное освещение, противопожарные системы; ко </w:t>
      </w:r>
      <w:r w:rsidRPr="00A92E1E">
        <w:rPr>
          <w:lang w:val="en-US"/>
        </w:rPr>
        <w:t>II</w:t>
      </w:r>
      <w:r w:rsidRPr="00A92E1E">
        <w:t xml:space="preserve"> категории –комплекс остальных электроприемников. Напряжение питания токоприемников здания – 380В, внутреннее освещение предусматривается на напряжение 380/220В. </w:t>
      </w:r>
    </w:p>
    <w:p w14:paraId="720E0179" w14:textId="3263CA08" w:rsidR="00E53457" w:rsidRPr="00E53457" w:rsidRDefault="00A92E1E" w:rsidP="00E53457">
      <w:pPr>
        <w:rPr>
          <w:bCs/>
        </w:rPr>
      </w:pPr>
      <w:r w:rsidRPr="00A92E1E">
        <w:t>Отклонения уровня напряжения на зажимах вводных устройств зданий не превышают в послеаварийном режиме при наибольших расчетных нагрузках для электрооборудования - 5%. Контроль качества электроэнергии осуществля</w:t>
      </w:r>
      <w:r w:rsidR="00E53457">
        <w:t>е</w:t>
      </w:r>
      <w:r w:rsidRPr="00A92E1E">
        <w:t xml:space="preserve">тся переносными измерительно-вычислительными приборами при включении объекта и при плановых контрольных проверках. </w:t>
      </w:r>
      <w:r w:rsidRPr="00A92E1E">
        <w:rPr>
          <w:bCs/>
        </w:rPr>
        <w:t>Система контроля качества электроэнергии включает в себя использование сертифицированных приборов, обеспечивающих правильное измерение и последующий расчет всех требуемых параметров.</w:t>
      </w:r>
    </w:p>
    <w:p w14:paraId="0FE7D602" w14:textId="6C4A0E19" w:rsidR="00327E35" w:rsidRPr="00DB2AAA" w:rsidRDefault="00327E35" w:rsidP="00327E35">
      <w:pPr>
        <w:pStyle w:val="3"/>
        <w:rPr>
          <w:lang w:val="fi-FI"/>
        </w:rPr>
      </w:pPr>
      <w:bookmarkStart w:id="79" w:name="_Toc122342716"/>
      <w:r w:rsidRPr="00DB2AAA">
        <w:rPr>
          <w:lang w:val="fi-FI"/>
        </w:rPr>
        <w:t>Высота потолков</w:t>
      </w:r>
      <w:bookmarkEnd w:id="79"/>
      <w:r w:rsidRPr="00DB2AAA">
        <w:rPr>
          <w:lang w:val="fi-FI"/>
        </w:rPr>
        <w:t xml:space="preserve"> </w:t>
      </w:r>
    </w:p>
    <w:p w14:paraId="4C09BD87" w14:textId="50EAF599" w:rsidR="00327E35" w:rsidRPr="0000032E" w:rsidRDefault="00327E35" w:rsidP="00327E35">
      <w:r w:rsidRPr="00DB2AAA">
        <w:rPr>
          <w:lang w:val="fi-FI"/>
        </w:rPr>
        <w:t xml:space="preserve">Высота потолков в квартирах </w:t>
      </w:r>
      <w:r w:rsidR="00D85DBB">
        <w:t>составляет</w:t>
      </w:r>
      <w:r w:rsidRPr="00DB2AAA">
        <w:rPr>
          <w:lang w:val="fi-FI"/>
        </w:rPr>
        <w:t xml:space="preserve"> </w:t>
      </w:r>
      <w:r>
        <w:t>2,7</w:t>
      </w:r>
      <w:r w:rsidR="00A414C2">
        <w:t>2</w:t>
      </w:r>
      <w:r>
        <w:t xml:space="preserve"> м</w:t>
      </w:r>
      <w:r w:rsidR="00D85DBB">
        <w:t xml:space="preserve"> от пола до потолка.</w:t>
      </w:r>
    </w:p>
    <w:p w14:paraId="10980ABD" w14:textId="77777777" w:rsidR="0000032E" w:rsidRPr="00B27E00" w:rsidRDefault="0000032E" w:rsidP="00956E17">
      <w:pPr>
        <w:rPr>
          <w:rFonts w:asciiTheme="majorHAnsi" w:hAnsiTheme="majorHAnsi"/>
          <w:color w:val="244061" w:themeColor="accent1" w:themeShade="80"/>
          <w:sz w:val="32"/>
          <w:szCs w:val="28"/>
          <w:lang w:val="fi-FI"/>
        </w:rPr>
      </w:pPr>
      <w:r w:rsidRPr="00B27E00">
        <w:rPr>
          <w:rFonts w:asciiTheme="majorHAnsi" w:hAnsiTheme="majorHAnsi"/>
          <w:color w:val="244061" w:themeColor="accent1" w:themeShade="80"/>
          <w:sz w:val="32"/>
          <w:szCs w:val="28"/>
          <w:lang w:val="fi-FI"/>
        </w:rPr>
        <w:t>Двери</w:t>
      </w:r>
    </w:p>
    <w:p w14:paraId="4AC4CDBA" w14:textId="2B96964B" w:rsidR="0000032E" w:rsidRPr="00DB2AAA" w:rsidRDefault="0000032E" w:rsidP="0000032E">
      <w:pPr>
        <w:rPr>
          <w:lang w:val="fi-FI"/>
        </w:rPr>
      </w:pPr>
      <w:r w:rsidRPr="00DB2AAA">
        <w:rPr>
          <w:lang w:val="fi-FI"/>
        </w:rPr>
        <w:t>Размеры дверных проемов стандартные.Входная дверь в квартиру. Размеры чистого дверного проема: 1000*2100 мм; размер двери: 900*2050 мм.</w:t>
      </w:r>
    </w:p>
    <w:p w14:paraId="7B152764" w14:textId="77777777" w:rsidR="0000032E" w:rsidRPr="00DB2AAA" w:rsidRDefault="0000032E" w:rsidP="0000032E">
      <w:pPr>
        <w:rPr>
          <w:lang w:val="fi-FI"/>
        </w:rPr>
      </w:pPr>
      <w:r w:rsidRPr="00DB2AAA">
        <w:rPr>
          <w:lang w:val="fi-FI"/>
        </w:rPr>
        <w:t>Входная дверь стандартная металлическая ГОСТ 31173-2016.</w:t>
      </w:r>
    </w:p>
    <w:p w14:paraId="75952AD3" w14:textId="2D7A1AE7" w:rsidR="0000032E" w:rsidRPr="00D85DBB" w:rsidRDefault="0000032E" w:rsidP="00BE4F84">
      <w:pPr>
        <w:pStyle w:val="af0"/>
        <w:numPr>
          <w:ilvl w:val="0"/>
          <w:numId w:val="5"/>
        </w:numPr>
        <w:rPr>
          <w:lang w:val="fi-FI"/>
        </w:rPr>
      </w:pPr>
      <w:r w:rsidRPr="00D85DBB">
        <w:rPr>
          <w:lang w:val="fi-FI"/>
        </w:rPr>
        <w:t>межкомнатные двери 800*2000 мм</w:t>
      </w:r>
    </w:p>
    <w:p w14:paraId="7698D876" w14:textId="0DF20739" w:rsidR="0000032E" w:rsidRPr="00D85DBB" w:rsidRDefault="0000032E" w:rsidP="00BE4F84">
      <w:pPr>
        <w:pStyle w:val="af0"/>
        <w:numPr>
          <w:ilvl w:val="0"/>
          <w:numId w:val="5"/>
        </w:numPr>
        <w:rPr>
          <w:lang w:val="fi-FI"/>
        </w:rPr>
      </w:pPr>
      <w:r w:rsidRPr="00D85DBB">
        <w:rPr>
          <w:lang w:val="fi-FI"/>
        </w:rPr>
        <w:t xml:space="preserve">дверь в санузел </w:t>
      </w:r>
      <w:r w:rsidR="002D0B9E">
        <w:t>7</w:t>
      </w:r>
      <w:r w:rsidRPr="00D85DBB">
        <w:rPr>
          <w:lang w:val="fi-FI"/>
        </w:rPr>
        <w:t>00*2000 мм</w:t>
      </w:r>
    </w:p>
    <w:p w14:paraId="12328E89" w14:textId="77777777" w:rsidR="001544B9" w:rsidRPr="00B27E00" w:rsidRDefault="001544B9" w:rsidP="00B27E00">
      <w:pPr>
        <w:rPr>
          <w:rFonts w:asciiTheme="majorHAnsi" w:hAnsiTheme="majorHAnsi"/>
          <w:color w:val="244061" w:themeColor="accent1" w:themeShade="80"/>
          <w:sz w:val="32"/>
          <w:szCs w:val="28"/>
          <w:lang w:val="fi-FI"/>
        </w:rPr>
      </w:pPr>
      <w:r w:rsidRPr="00B27E00">
        <w:rPr>
          <w:rFonts w:asciiTheme="majorHAnsi" w:hAnsiTheme="majorHAnsi"/>
          <w:color w:val="244061" w:themeColor="accent1" w:themeShade="80"/>
          <w:sz w:val="32"/>
          <w:szCs w:val="28"/>
          <w:lang w:val="fi-FI"/>
        </w:rPr>
        <w:t>Окна</w:t>
      </w:r>
    </w:p>
    <w:p w14:paraId="105F8104" w14:textId="77777777" w:rsidR="002D0B9E" w:rsidRDefault="002D0B9E" w:rsidP="002D0B9E">
      <w:r>
        <w:t>Особенность фасада жилого комплекса заключается в частичном витражном остеклении.</w:t>
      </w:r>
    </w:p>
    <w:p w14:paraId="3AE51FC7" w14:textId="77777777" w:rsidR="002D0B9E" w:rsidRDefault="002D0B9E" w:rsidP="002D0B9E">
      <w:r>
        <w:t>С увеличением этажности увеличивается процент витражного остекления.</w:t>
      </w:r>
    </w:p>
    <w:p w14:paraId="0300E2A9" w14:textId="77777777" w:rsidR="002D0B9E" w:rsidRDefault="002D0B9E" w:rsidP="002D0B9E">
      <w:r>
        <w:t>Остекление делится на 3 типа:</w:t>
      </w:r>
    </w:p>
    <w:p w14:paraId="54042298" w14:textId="0F0AC4EB" w:rsidR="002D0B9E" w:rsidRDefault="002D0B9E" w:rsidP="002D0B9E">
      <w:r>
        <w:t>1. На высоте 1200 мм от пола (3-10 этаж);</w:t>
      </w:r>
    </w:p>
    <w:p w14:paraId="3DAFF9B6" w14:textId="2B3133AE" w:rsidR="002D0B9E" w:rsidRDefault="002D0B9E" w:rsidP="002D0B9E">
      <w:r>
        <w:lastRenderedPageBreak/>
        <w:t>2. На высоте 900 мм от пола (11-18 этаж);</w:t>
      </w:r>
    </w:p>
    <w:p w14:paraId="69187078" w14:textId="1998588E" w:rsidR="002D0B9E" w:rsidRDefault="002D0B9E" w:rsidP="002D0B9E">
      <w:r>
        <w:t>3. Витраж – «Окна в пол» (19-23 этаж).</w:t>
      </w:r>
    </w:p>
    <w:p w14:paraId="2211A6B6" w14:textId="4A004080" w:rsidR="00970A66" w:rsidRPr="00B27E00" w:rsidRDefault="00970A66" w:rsidP="00B27E00">
      <w:pPr>
        <w:rPr>
          <w:rFonts w:asciiTheme="majorHAnsi" w:hAnsiTheme="majorHAnsi"/>
          <w:color w:val="244061" w:themeColor="accent1" w:themeShade="80"/>
          <w:sz w:val="32"/>
          <w:szCs w:val="28"/>
          <w:lang w:val="fi-FI"/>
        </w:rPr>
      </w:pPr>
      <w:r w:rsidRPr="00B27E00">
        <w:rPr>
          <w:rFonts w:asciiTheme="majorHAnsi" w:hAnsiTheme="majorHAnsi"/>
          <w:color w:val="244061" w:themeColor="accent1" w:themeShade="80"/>
          <w:sz w:val="32"/>
          <w:szCs w:val="28"/>
          <w:lang w:val="fi-FI"/>
        </w:rPr>
        <w:t>Интернет провайдеры и телевиден</w:t>
      </w:r>
      <w:r w:rsidR="0000032E" w:rsidRPr="00B27E00">
        <w:rPr>
          <w:rFonts w:asciiTheme="majorHAnsi" w:hAnsiTheme="majorHAnsi"/>
          <w:color w:val="244061" w:themeColor="accent1" w:themeShade="80"/>
          <w:sz w:val="32"/>
          <w:szCs w:val="28"/>
          <w:lang w:val="fi-FI"/>
        </w:rPr>
        <w:t>и</w:t>
      </w:r>
      <w:r w:rsidRPr="00B27E00">
        <w:rPr>
          <w:rFonts w:asciiTheme="majorHAnsi" w:hAnsiTheme="majorHAnsi"/>
          <w:color w:val="244061" w:themeColor="accent1" w:themeShade="80"/>
          <w:sz w:val="32"/>
          <w:szCs w:val="28"/>
          <w:lang w:val="fi-FI"/>
        </w:rPr>
        <w:t>е</w:t>
      </w:r>
    </w:p>
    <w:p w14:paraId="1A3562B8" w14:textId="77777777" w:rsidR="00970A66" w:rsidRPr="00DB2AAA" w:rsidRDefault="00970A66" w:rsidP="00970A66">
      <w:pPr>
        <w:rPr>
          <w:lang w:val="fi-FI"/>
        </w:rPr>
      </w:pPr>
      <w:r w:rsidRPr="00DB2AAA">
        <w:rPr>
          <w:lang w:val="fi-FI"/>
        </w:rPr>
        <w:t>В каждом жилом здании предусматривается монтаж радиотрансляционной сети, эфирного коллективного телевиденья, системы контроля и управления доступом (СКУД).</w:t>
      </w:r>
    </w:p>
    <w:p w14:paraId="67AE83E8" w14:textId="30728905" w:rsidR="00314964" w:rsidRPr="002D0B9E" w:rsidRDefault="00970A66" w:rsidP="002D0B9E">
      <w:pPr>
        <w:rPr>
          <w:lang w:val="fi-FI"/>
        </w:rPr>
      </w:pPr>
      <w:r w:rsidRPr="00DB2AAA">
        <w:rPr>
          <w:lang w:val="fi-FI"/>
        </w:rPr>
        <w:t>Монтажные работы по прокладке телефонной сети и интернет</w:t>
      </w:r>
      <w:r w:rsidR="00952A76">
        <w:t xml:space="preserve"> в квартире</w:t>
      </w:r>
      <w:r w:rsidRPr="00DB2AAA">
        <w:rPr>
          <w:lang w:val="fi-FI"/>
        </w:rPr>
        <w:t xml:space="preserve"> осуществляются силами собственников или поставщиками услуг после ввода дома в эксплуатацию.</w:t>
      </w:r>
      <w:r w:rsidR="00314964">
        <w:br w:type="page"/>
      </w:r>
    </w:p>
    <w:p w14:paraId="672B6739" w14:textId="60C10375" w:rsidR="002379E1" w:rsidRDefault="00EE6575" w:rsidP="00C6522C">
      <w:pPr>
        <w:pStyle w:val="1"/>
        <w:jc w:val="left"/>
      </w:pPr>
      <w:bookmarkStart w:id="80" w:name="_Toc122342717"/>
      <w:r>
        <w:lastRenderedPageBreak/>
        <w:t>К</w:t>
      </w:r>
      <w:r w:rsidR="002D2E75" w:rsidRPr="002379E1">
        <w:t>оммерческие</w:t>
      </w:r>
      <w:r w:rsidR="00C6522C">
        <w:t xml:space="preserve"> </w:t>
      </w:r>
      <w:r w:rsidR="002379E1" w:rsidRPr="002379E1">
        <w:t>помещения</w:t>
      </w:r>
      <w:bookmarkEnd w:id="80"/>
      <w:r w:rsidR="002379E1" w:rsidRPr="002379E1">
        <w:t xml:space="preserve"> </w:t>
      </w:r>
    </w:p>
    <w:p w14:paraId="069535A4" w14:textId="42A2452A" w:rsidR="006E4B96" w:rsidRDefault="0000032E" w:rsidP="006E4B96">
      <w:pPr>
        <w:rPr>
          <w:shd w:val="clear" w:color="auto" w:fill="FFFFFF"/>
        </w:rPr>
      </w:pPr>
      <w:r>
        <w:rPr>
          <w:shd w:val="clear" w:color="auto" w:fill="FFFFFF"/>
        </w:rPr>
        <w:t>П</w:t>
      </w:r>
      <w:r w:rsidR="00976056">
        <w:rPr>
          <w:shd w:val="clear" w:color="auto" w:fill="FFFFFF"/>
        </w:rPr>
        <w:t xml:space="preserve">ри проектировании </w:t>
      </w:r>
      <w:r w:rsidR="006E4B96">
        <w:t xml:space="preserve">ЖК </w:t>
      </w:r>
      <w:r w:rsidR="0043389B">
        <w:rPr>
          <w:lang w:val="en-US"/>
        </w:rPr>
        <w:t>URAL</w:t>
      </w:r>
      <w:r w:rsidR="00976056">
        <w:t xml:space="preserve"> был составлен оптимальный торговый профиль каждого помещения. Это связано с тем, что жилой комплекс ориентирован, </w:t>
      </w:r>
      <w:r w:rsidR="006E4B96">
        <w:rPr>
          <w:shd w:val="clear" w:color="auto" w:fill="FFFFFF"/>
        </w:rPr>
        <w:t xml:space="preserve">в первую очередь, на </w:t>
      </w:r>
      <w:r w:rsidR="001573AF">
        <w:rPr>
          <w:shd w:val="clear" w:color="auto" w:fill="FFFFFF"/>
        </w:rPr>
        <w:t>создание комфортной среды проживания</w:t>
      </w:r>
      <w:r w:rsidR="00976056">
        <w:rPr>
          <w:shd w:val="clear" w:color="auto" w:fill="FFFFFF"/>
        </w:rPr>
        <w:t xml:space="preserve">. </w:t>
      </w:r>
    </w:p>
    <w:p w14:paraId="1E74AD5D" w14:textId="5AC09F4F" w:rsidR="0000032E" w:rsidRPr="004A464E" w:rsidRDefault="0000032E" w:rsidP="004A464E">
      <w:pPr>
        <w:rPr>
          <w:rFonts w:asciiTheme="majorHAnsi" w:hAnsiTheme="majorHAnsi"/>
          <w:b/>
          <w:bCs/>
          <w:sz w:val="36"/>
          <w:szCs w:val="36"/>
        </w:rPr>
      </w:pPr>
      <w:r w:rsidRPr="004A464E">
        <w:rPr>
          <w:rFonts w:asciiTheme="majorHAnsi" w:hAnsiTheme="majorHAnsi"/>
          <w:b/>
          <w:bCs/>
          <w:sz w:val="36"/>
          <w:szCs w:val="36"/>
        </w:rPr>
        <w:t>Фасад</w:t>
      </w:r>
      <w:r w:rsidR="00FD7A1E" w:rsidRPr="004A464E">
        <w:rPr>
          <w:rFonts w:asciiTheme="majorHAnsi" w:hAnsiTheme="majorHAnsi"/>
          <w:b/>
          <w:bCs/>
          <w:sz w:val="36"/>
          <w:szCs w:val="36"/>
        </w:rPr>
        <w:t xml:space="preserve">ные решения </w:t>
      </w:r>
    </w:p>
    <w:p w14:paraId="0DCD0FD6" w14:textId="0E907A15" w:rsidR="00AB684E" w:rsidRDefault="004F1B97" w:rsidP="0000032E">
      <w:r w:rsidRPr="005F6F1D">
        <w:rPr>
          <w:noProof/>
        </w:rPr>
        <w:drawing>
          <wp:inline distT="0" distB="0" distL="0" distR="0" wp14:anchorId="3D8F5F83" wp14:editId="40500BC4">
            <wp:extent cx="5820355" cy="4145518"/>
            <wp:effectExtent l="0" t="0" r="9525" b="762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6865" t="11423" r="17534" b="5511"/>
                    <a:stretch/>
                  </pic:blipFill>
                  <pic:spPr bwMode="auto">
                    <a:xfrm>
                      <a:off x="0" y="0"/>
                      <a:ext cx="5839850" cy="4159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A8416F" w14:textId="6C6264EB" w:rsidR="002368ED" w:rsidRDefault="002368ED" w:rsidP="0000032E"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67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Концепция фасада ЖК </w:t>
      </w:r>
      <w:r>
        <w:rPr>
          <w:i/>
          <w:iCs/>
          <w:lang w:val="en-US"/>
        </w:rPr>
        <w:t>URAL</w:t>
      </w:r>
    </w:p>
    <w:p w14:paraId="4CA7A9C2" w14:textId="1F26FCBB" w:rsidR="00F93AA5" w:rsidRDefault="00593C69" w:rsidP="00F93AA5">
      <w:r>
        <w:t xml:space="preserve">Фасад ЖК </w:t>
      </w:r>
      <w:r>
        <w:rPr>
          <w:lang w:val="en-US"/>
        </w:rPr>
        <w:t>URAL</w:t>
      </w:r>
      <w:r w:rsidRPr="00B31EF1">
        <w:t xml:space="preserve"> </w:t>
      </w:r>
      <w:r>
        <w:t xml:space="preserve">образует монолитный железобетонный каркас с элементами вентилируемого фасада и облицовочного кирпича </w:t>
      </w:r>
      <w:r w:rsidR="00F93AA5">
        <w:t>Стиль фасада современный.</w:t>
      </w:r>
    </w:p>
    <w:p w14:paraId="03DD4B2F" w14:textId="22F6379F" w:rsidR="00397D29" w:rsidRDefault="005F6D1A" w:rsidP="002368ED">
      <w:pPr>
        <w:pStyle w:val="2"/>
        <w:spacing w:before="120" w:after="120"/>
      </w:pPr>
      <w:bookmarkStart w:id="81" w:name="_Toc122342718"/>
      <w:r>
        <w:t>Технические параметры</w:t>
      </w:r>
      <w:bookmarkEnd w:id="81"/>
    </w:p>
    <w:p w14:paraId="7EA5BCF4" w14:textId="65CAB151" w:rsidR="00952A76" w:rsidRDefault="00952A76" w:rsidP="00397D29">
      <w:r w:rsidRPr="00952A76">
        <w:t xml:space="preserve">Общая площадь встроенных коммерческих помещений </w:t>
      </w:r>
      <w:r>
        <w:t xml:space="preserve">составляет </w:t>
      </w:r>
      <w:r w:rsidRPr="00952A76">
        <w:t xml:space="preserve">4138,45 м2 и общее количество </w:t>
      </w:r>
      <w:r>
        <w:t>-</w:t>
      </w:r>
      <w:r w:rsidRPr="00952A76">
        <w:t xml:space="preserve"> 33 </w:t>
      </w:r>
      <w:r>
        <w:t>единицы</w:t>
      </w:r>
      <w:r w:rsidRPr="00952A76">
        <w:t>.</w:t>
      </w:r>
    </w:p>
    <w:p w14:paraId="70BED163" w14:textId="513BE6D3" w:rsidR="00397D29" w:rsidRDefault="00397D29" w:rsidP="00397D29">
      <w:r>
        <w:t>Класс ответственности здания – II.</w:t>
      </w:r>
      <w:r w:rsidR="0015304D">
        <w:t xml:space="preserve"> </w:t>
      </w:r>
      <w:r>
        <w:t>Степень огнестойкости здания – I.</w:t>
      </w:r>
      <w:r w:rsidR="00846ADD">
        <w:t xml:space="preserve"> </w:t>
      </w:r>
    </w:p>
    <w:p w14:paraId="4FB103B6" w14:textId="2CFCA828" w:rsidR="009C4FDE" w:rsidRPr="003B42D5" w:rsidRDefault="009C4FDE" w:rsidP="00646469">
      <w:r w:rsidRPr="003B42D5">
        <w:t>Основные характеристики коммерческих помещений</w:t>
      </w:r>
      <w:r w:rsidR="003B42D5">
        <w:t>:</w:t>
      </w:r>
    </w:p>
    <w:p w14:paraId="54E84677" w14:textId="5CFFEBD9" w:rsidR="009C4FDE" w:rsidRDefault="009C4FDE" w:rsidP="00BE4F84">
      <w:pPr>
        <w:pStyle w:val="af0"/>
        <w:numPr>
          <w:ilvl w:val="0"/>
          <w:numId w:val="6"/>
        </w:numPr>
      </w:pPr>
      <w:r>
        <w:t xml:space="preserve">расположение в комплексе – </w:t>
      </w:r>
      <w:r w:rsidR="00952A76" w:rsidRPr="00952A76">
        <w:t>2 этаж каждой БС и 1 и 2 этажи в БС1 и БС12</w:t>
      </w:r>
      <w:r>
        <w:t>;</w:t>
      </w:r>
    </w:p>
    <w:p w14:paraId="6DE42BE7" w14:textId="77777777" w:rsidR="009C4FDE" w:rsidRDefault="009C4FDE" w:rsidP="00BE4F84">
      <w:pPr>
        <w:pStyle w:val="af0"/>
        <w:numPr>
          <w:ilvl w:val="0"/>
          <w:numId w:val="6"/>
        </w:numPr>
      </w:pPr>
      <w:r>
        <w:t>подъезд – с внешней стороны комплекса;</w:t>
      </w:r>
    </w:p>
    <w:p w14:paraId="6575339A" w14:textId="38469B6E" w:rsidR="009C4FDE" w:rsidRDefault="00952A76" w:rsidP="00BE4F84">
      <w:pPr>
        <w:pStyle w:val="af0"/>
        <w:numPr>
          <w:ilvl w:val="0"/>
          <w:numId w:val="6"/>
        </w:numPr>
      </w:pPr>
      <w:r w:rsidRPr="00952A76">
        <w:t>Вход в коммерцию с внешней стороны осуществляется через лифт или лестницу с 1</w:t>
      </w:r>
      <w:r>
        <w:t>-</w:t>
      </w:r>
      <w:r w:rsidRPr="00952A76">
        <w:t>го на 2</w:t>
      </w:r>
      <w:r>
        <w:t>-</w:t>
      </w:r>
      <w:r w:rsidRPr="00952A76">
        <w:t>ой этаж. С внутренней стороны двора вход осуществляется со стилобата сразу на 2ой этаж</w:t>
      </w:r>
      <w:r w:rsidR="009C4FDE">
        <w:t>;</w:t>
      </w:r>
    </w:p>
    <w:p w14:paraId="39ECE772" w14:textId="77777777" w:rsidR="00A57408" w:rsidRDefault="00952A76" w:rsidP="00A17FE9">
      <w:pPr>
        <w:pStyle w:val="af0"/>
        <w:numPr>
          <w:ilvl w:val="0"/>
          <w:numId w:val="6"/>
        </w:numPr>
      </w:pPr>
      <w:r>
        <w:t xml:space="preserve">Коммерческие помещения 1 и 2 этажей: от 45,03 </w:t>
      </w:r>
      <w:proofErr w:type="spellStart"/>
      <w:proofErr w:type="gramStart"/>
      <w:r>
        <w:t>кв.м</w:t>
      </w:r>
      <w:proofErr w:type="spellEnd"/>
      <w:proofErr w:type="gramEnd"/>
      <w:r>
        <w:t xml:space="preserve"> до 253,7 </w:t>
      </w:r>
      <w:proofErr w:type="spellStart"/>
      <w:r>
        <w:t>кв.м</w:t>
      </w:r>
      <w:proofErr w:type="spellEnd"/>
      <w:r>
        <w:t xml:space="preserve"> (общей площадью</w:t>
      </w:r>
      <w:r w:rsidR="00A57408">
        <w:t xml:space="preserve"> </w:t>
      </w:r>
      <w:r>
        <w:t xml:space="preserve">4138,27 </w:t>
      </w:r>
      <w:proofErr w:type="spellStart"/>
      <w:r>
        <w:t>кв.м</w:t>
      </w:r>
      <w:proofErr w:type="spellEnd"/>
      <w:r>
        <w:t>).</w:t>
      </w:r>
    </w:p>
    <w:p w14:paraId="0E3FDDAB" w14:textId="21905A82" w:rsidR="00952A76" w:rsidRDefault="00952A76" w:rsidP="00A17FE9">
      <w:pPr>
        <w:pStyle w:val="af0"/>
        <w:numPr>
          <w:ilvl w:val="0"/>
          <w:numId w:val="6"/>
        </w:numPr>
      </w:pPr>
      <w:r>
        <w:t>Высота потолков: 1</w:t>
      </w:r>
      <w:r w:rsidR="007E6A5F">
        <w:t xml:space="preserve"> </w:t>
      </w:r>
      <w:r>
        <w:t>этаж</w:t>
      </w:r>
      <w:r w:rsidR="007E6A5F">
        <w:t xml:space="preserve"> </w:t>
      </w:r>
      <w:r>
        <w:t>-</w:t>
      </w:r>
      <w:r w:rsidR="007E6A5F">
        <w:t xml:space="preserve"> </w:t>
      </w:r>
      <w:r>
        <w:t>3,78</w:t>
      </w:r>
      <w:r w:rsidR="007E6A5F">
        <w:t xml:space="preserve"> </w:t>
      </w:r>
      <w:r>
        <w:t>м, 2</w:t>
      </w:r>
      <w:r w:rsidR="007E6A5F">
        <w:t xml:space="preserve"> </w:t>
      </w:r>
      <w:r>
        <w:t>этаж</w:t>
      </w:r>
      <w:r w:rsidR="007E6A5F">
        <w:t xml:space="preserve"> - </w:t>
      </w:r>
      <w:r>
        <w:t>3,02</w:t>
      </w:r>
      <w:r w:rsidR="007E6A5F">
        <w:t xml:space="preserve"> </w:t>
      </w:r>
      <w:r>
        <w:t>м.</w:t>
      </w:r>
    </w:p>
    <w:p w14:paraId="522C9CF0" w14:textId="59683F0F" w:rsidR="004722FE" w:rsidRDefault="008334F9" w:rsidP="008334F9">
      <w:pPr>
        <w:pStyle w:val="3"/>
      </w:pPr>
      <w:bookmarkStart w:id="82" w:name="_Toc122342719"/>
      <w:r>
        <w:lastRenderedPageBreak/>
        <w:t>Технические характеристики о</w:t>
      </w:r>
      <w:r w:rsidR="00EC1715">
        <w:t>фисны</w:t>
      </w:r>
      <w:r>
        <w:t>х</w:t>
      </w:r>
      <w:r w:rsidR="00EC1715">
        <w:t xml:space="preserve"> помещени</w:t>
      </w:r>
      <w:r>
        <w:t>й</w:t>
      </w:r>
      <w:r w:rsidR="00EC1715">
        <w:t>:</w:t>
      </w:r>
      <w:bookmarkEnd w:id="82"/>
      <w:r w:rsidR="00EC1715">
        <w:t xml:space="preserve"> </w:t>
      </w:r>
    </w:p>
    <w:p w14:paraId="55EB1FEB" w14:textId="635D894A" w:rsidR="00EC1715" w:rsidRDefault="008334F9" w:rsidP="00BE4F84">
      <w:pPr>
        <w:pStyle w:val="af0"/>
        <w:numPr>
          <w:ilvl w:val="0"/>
          <w:numId w:val="8"/>
        </w:numPr>
      </w:pPr>
      <w:r>
        <w:t xml:space="preserve">стены - бетонные и </w:t>
      </w:r>
      <w:r w:rsidR="007E6A5F">
        <w:t>ц</w:t>
      </w:r>
      <w:r w:rsidR="007E6A5F" w:rsidRPr="007E6A5F">
        <w:t>ементно-песчаные блоки</w:t>
      </w:r>
      <w:r>
        <w:t>, без отделки.</w:t>
      </w:r>
    </w:p>
    <w:p w14:paraId="589ECF67" w14:textId="0F199C75" w:rsidR="00EC1715" w:rsidRDefault="008334F9" w:rsidP="00BE4F84">
      <w:pPr>
        <w:pStyle w:val="af0"/>
        <w:numPr>
          <w:ilvl w:val="0"/>
          <w:numId w:val="8"/>
        </w:numPr>
      </w:pPr>
      <w:r>
        <w:t>потолки - монолитные перекрытия</w:t>
      </w:r>
    </w:p>
    <w:p w14:paraId="10910E10" w14:textId="3D6D7807" w:rsidR="008334F9" w:rsidRDefault="008334F9" w:rsidP="00BE4F84">
      <w:pPr>
        <w:pStyle w:val="af0"/>
        <w:numPr>
          <w:ilvl w:val="0"/>
          <w:numId w:val="8"/>
        </w:numPr>
      </w:pPr>
      <w:r>
        <w:t>водоснабжение, канализация – без разводки</w:t>
      </w:r>
    </w:p>
    <w:p w14:paraId="2BA273A2" w14:textId="375D5BBF" w:rsidR="008334F9" w:rsidRDefault="008334F9" w:rsidP="00BE4F84">
      <w:pPr>
        <w:pStyle w:val="af0"/>
        <w:numPr>
          <w:ilvl w:val="0"/>
          <w:numId w:val="8"/>
        </w:numPr>
      </w:pPr>
      <w:r>
        <w:t>отделочные работы – возможно проведение прочих отделочных работ по согласованию, индивидуально, с указанием оговоренных работ в договоре участия в долевом строительстве.</w:t>
      </w:r>
    </w:p>
    <w:p w14:paraId="25489C19" w14:textId="1718B621" w:rsidR="004722FE" w:rsidRDefault="004722FE" w:rsidP="004722FE">
      <w:pPr>
        <w:pStyle w:val="3"/>
      </w:pPr>
      <w:bookmarkStart w:id="83" w:name="_Toc122342720"/>
      <w:r>
        <w:t>Электроснабжение</w:t>
      </w:r>
      <w:bookmarkEnd w:id="83"/>
    </w:p>
    <w:p w14:paraId="343F2645" w14:textId="176FA31B" w:rsidR="00C269B7" w:rsidRDefault="00C269B7" w:rsidP="00C269B7">
      <w:r>
        <w:t>Электроснабжение предусмотрено от вводно-распределительных устройств ВРУ 1, ВРУ 2 и ВРУ 3.</w:t>
      </w:r>
    </w:p>
    <w:p w14:paraId="30D0F922" w14:textId="0453D19A" w:rsidR="00C269B7" w:rsidRDefault="00C269B7" w:rsidP="00C269B7">
      <w:r>
        <w:t>ВРУ установлены в электрощитовых домов в подвале. На вводе каждое ВРУ комплектуется двумя ручными переключателями, обеспечивающими возможность питания всех электропотребителей соответствующего подразделения от одного ввода при ремонтном или аварийном отключении второго.</w:t>
      </w:r>
    </w:p>
    <w:p w14:paraId="1E9CAF8E" w14:textId="2145ECF3" w:rsidR="00C269B7" w:rsidRDefault="00C269B7" w:rsidP="00C269B7">
      <w:r>
        <w:t>В каждом офисе установлены электрощиты, без разводки.</w:t>
      </w:r>
    </w:p>
    <w:p w14:paraId="0206175E" w14:textId="563E3227" w:rsidR="00AF5D7E" w:rsidRDefault="00AF5D7E" w:rsidP="00AF5D7E">
      <w:pPr>
        <w:pStyle w:val="3"/>
      </w:pPr>
      <w:bookmarkStart w:id="84" w:name="_Toc122342721"/>
      <w:bookmarkStart w:id="85" w:name="_Hlk57890302"/>
      <w:r w:rsidRPr="00AF5D7E">
        <w:t>Вентиляция</w:t>
      </w:r>
      <w:bookmarkEnd w:id="84"/>
    </w:p>
    <w:bookmarkEnd w:id="85"/>
    <w:p w14:paraId="597845D0" w14:textId="3B3E08BE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</w:rPr>
        <w:t xml:space="preserve">Для </w:t>
      </w:r>
      <w:r w:rsidR="004764F0">
        <w:rPr>
          <w:rFonts w:cs="Times New Roman"/>
          <w:szCs w:val="24"/>
        </w:rPr>
        <w:t>коммерческих</w:t>
      </w:r>
      <w:r w:rsidRPr="00AF5D7E">
        <w:rPr>
          <w:rFonts w:cs="Times New Roman"/>
          <w:szCs w:val="24"/>
        </w:rPr>
        <w:t xml:space="preserve"> помещений предусматриваются приточно-вытяжные системы вентиляции с принудительным побуждением. Воздухообмен осуществляется приточными, вытяжными канальными системами и с помощью приточно-вытяжных установок, снабженных рекуператорами. </w:t>
      </w:r>
    </w:p>
    <w:p w14:paraId="761B2802" w14:textId="08B64914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</w:rPr>
        <w:t xml:space="preserve">Установки размещаются в пространстве подшивного потолка и на кровле </w:t>
      </w:r>
      <w:r w:rsidR="004764F0">
        <w:rPr>
          <w:rFonts w:cs="Times New Roman"/>
          <w:szCs w:val="24"/>
        </w:rPr>
        <w:t>коммерческих помещений.</w:t>
      </w:r>
    </w:p>
    <w:p w14:paraId="0ADAC0B4" w14:textId="77777777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</w:rPr>
        <w:t xml:space="preserve">Приточно-вытяжные установки состоят из фильтра, вентиляторов, водяных нагревателей, пластинчатых рекуператоров, шумоглушителей и автоматики.  </w:t>
      </w:r>
    </w:p>
    <w:p w14:paraId="202AA323" w14:textId="77777777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</w:rPr>
        <w:t>При пожаре все установки общеобменной вентиляции автоматически отключаются.</w:t>
      </w:r>
    </w:p>
    <w:p w14:paraId="1EC12765" w14:textId="77777777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</w:rPr>
        <w:t>Для возможности наладки вентиляционных систем проектом предусматривается установка регулирующих устройств на ответвлениях (вентиляционные решетки с клапаном расхода воздуха), а также используются регуляторы оборотов рабочего колеса вентиляторов.</w:t>
      </w:r>
    </w:p>
    <w:p w14:paraId="73111193" w14:textId="77777777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</w:rPr>
        <w:t>Для предотвращения распространения шума от работающих вентагрегатов проектом предусматривается применение шумоглушителей и гибких вставок.</w:t>
      </w:r>
    </w:p>
    <w:p w14:paraId="70DC23F8" w14:textId="77777777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</w:rPr>
        <w:t>Воздуховоды изготавливаются из тонколистовой оцинкованной стали класса «В».</w:t>
      </w:r>
    </w:p>
    <w:p w14:paraId="485CCCC4" w14:textId="24535C75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  <w:lang w:val="ru" w:eastAsia="zh-CN"/>
        </w:rPr>
        <w:t xml:space="preserve">Вентиляционное оборудование, принято </w:t>
      </w:r>
      <w:r w:rsidR="004764F0">
        <w:rPr>
          <w:rFonts w:cs="Times New Roman"/>
          <w:szCs w:val="24"/>
          <w:lang w:val="ru" w:eastAsia="zh-CN"/>
        </w:rPr>
        <w:t>р</w:t>
      </w:r>
      <w:r w:rsidRPr="00AF5D7E">
        <w:rPr>
          <w:rFonts w:cs="Times New Roman"/>
          <w:szCs w:val="24"/>
          <w:lang w:val="ru" w:eastAsia="zh-CN"/>
        </w:rPr>
        <w:t>оссийских фирм производителей. В проекте использовано оборудование фирм «ВЕНТС» и «РОВЕН</w:t>
      </w:r>
      <w:r w:rsidR="004764F0">
        <w:rPr>
          <w:rFonts w:cs="Times New Roman"/>
          <w:szCs w:val="24"/>
          <w:lang w:val="ru" w:eastAsia="zh-CN"/>
        </w:rPr>
        <w:t>»</w:t>
      </w:r>
      <w:r w:rsidRPr="00AF5D7E">
        <w:rPr>
          <w:rFonts w:cs="Times New Roman"/>
          <w:szCs w:val="24"/>
          <w:lang w:val="ru" w:eastAsia="zh-CN"/>
        </w:rPr>
        <w:t>.</w:t>
      </w:r>
    </w:p>
    <w:p w14:paraId="45701760" w14:textId="77777777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</w:rPr>
        <w:t xml:space="preserve">Для предотвращения проникания в помещения продуктов горения (дыма) при пожаре проектом предусматривается установка нормально открытых </w:t>
      </w:r>
      <w:proofErr w:type="spellStart"/>
      <w:r w:rsidRPr="00AF5D7E">
        <w:rPr>
          <w:rFonts w:cs="Times New Roman"/>
          <w:szCs w:val="24"/>
        </w:rPr>
        <w:t>огнезадерживающих</w:t>
      </w:r>
      <w:proofErr w:type="spellEnd"/>
      <w:r w:rsidRPr="00AF5D7E">
        <w:rPr>
          <w:rFonts w:cs="Times New Roman"/>
          <w:szCs w:val="24"/>
        </w:rPr>
        <w:t xml:space="preserve"> клапанов в местах пересечения ими противопожарных преград.</w:t>
      </w:r>
    </w:p>
    <w:p w14:paraId="783D946A" w14:textId="77777777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</w:rPr>
        <w:t>Расходы воздуха и наименование систем вентиляции встраиваемых помещений представлены на схемах графической части.</w:t>
      </w:r>
    </w:p>
    <w:p w14:paraId="6D739ED7" w14:textId="77777777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</w:rPr>
        <w:t xml:space="preserve">Скорость движения воздуха в воздуховодах и воздухораспределителях принята с учетом акустических требований. </w:t>
      </w:r>
    </w:p>
    <w:p w14:paraId="07A19386" w14:textId="2B739EA0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</w:rPr>
        <w:lastRenderedPageBreak/>
        <w:t>Места прохода транзитных воздуховодов через стены и перегородки после монтажа уплотнить строительным раствором на всю толщину стен и перегородок.</w:t>
      </w:r>
    </w:p>
    <w:p w14:paraId="5CA52111" w14:textId="114F5061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</w:rPr>
        <w:t xml:space="preserve">Все оборудование, строительные и отделочные материалы, используемые при строительстве объекта, наружной и внутренней отделки помещений </w:t>
      </w:r>
      <w:r w:rsidR="004B05D3" w:rsidRPr="00AF5D7E">
        <w:rPr>
          <w:rFonts w:cs="Times New Roman"/>
          <w:szCs w:val="24"/>
        </w:rPr>
        <w:t>соответствую</w:t>
      </w:r>
      <w:r w:rsidR="004B05D3">
        <w:rPr>
          <w:rFonts w:cs="Times New Roman"/>
          <w:szCs w:val="24"/>
        </w:rPr>
        <w:t>т</w:t>
      </w:r>
      <w:r w:rsidRPr="00AF5D7E">
        <w:rPr>
          <w:rFonts w:cs="Times New Roman"/>
          <w:szCs w:val="24"/>
        </w:rPr>
        <w:t xml:space="preserve"> санитарно-гигиеническим требованиям к микроклимату помещений, в т.ч. к качеству воздуха. Используемые материалы име</w:t>
      </w:r>
      <w:r w:rsidR="004764F0">
        <w:rPr>
          <w:rFonts w:cs="Times New Roman"/>
          <w:szCs w:val="24"/>
        </w:rPr>
        <w:t xml:space="preserve">ют </w:t>
      </w:r>
      <w:r w:rsidRPr="00AF5D7E">
        <w:rPr>
          <w:rFonts w:cs="Times New Roman"/>
          <w:szCs w:val="24"/>
        </w:rPr>
        <w:t>сертификаты (соответствия, гигиенические сертификаты), указывающие на безопасность применения продукции (материалов) для отделки помещений.</w:t>
      </w:r>
    </w:p>
    <w:p w14:paraId="45F27B84" w14:textId="77777777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bookmarkStart w:id="86" w:name="OLE_LINK37"/>
      <w:bookmarkStart w:id="87" w:name="OLE_LINK38"/>
      <w:bookmarkStart w:id="88" w:name="OLE_LINK39"/>
      <w:bookmarkStart w:id="89" w:name="OLE_LINK43"/>
      <w:bookmarkStart w:id="90" w:name="OLE_LINK44"/>
      <w:r w:rsidRPr="00AF5D7E">
        <w:rPr>
          <w:rFonts w:cs="Times New Roman"/>
          <w:szCs w:val="24"/>
        </w:rPr>
        <w:t>Принятые проектом системы отопления и вентиляции выполнены с учетом расхода совокупного выделения химических веществ в воздух внутренней среды помещений.</w:t>
      </w:r>
    </w:p>
    <w:bookmarkEnd w:id="86"/>
    <w:bookmarkEnd w:id="87"/>
    <w:bookmarkEnd w:id="88"/>
    <w:bookmarkEnd w:id="89"/>
    <w:bookmarkEnd w:id="90"/>
    <w:p w14:paraId="027957D7" w14:textId="3CFDF832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</w:rPr>
        <w:t>Совокупное выделение химических веществ в воздух внутренней среды помещений с учетом совместного использования строительных материалов и мебели, применяемых в проектируемом строительстве, не превышают величин предельно-допустимых концентраций.</w:t>
      </w:r>
    </w:p>
    <w:p w14:paraId="76276729" w14:textId="502C7D74" w:rsidR="00AF5D7E" w:rsidRDefault="00AF5D7E" w:rsidP="00AF5D7E">
      <w:pPr>
        <w:pStyle w:val="3"/>
      </w:pPr>
      <w:bookmarkStart w:id="91" w:name="_Toc122342722"/>
      <w:r>
        <w:t>Отопление</w:t>
      </w:r>
      <w:bookmarkEnd w:id="91"/>
    </w:p>
    <w:p w14:paraId="60AD774B" w14:textId="77777777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</w:rPr>
        <w:t>Система отопления принята двухтрубная, с поэтажной коллекторной разводкой от вертикальных стояков.</w:t>
      </w:r>
    </w:p>
    <w:p w14:paraId="79C66B8F" w14:textId="61CDEB28" w:rsidR="00AF5D7E" w:rsidRPr="00AF5D7E" w:rsidRDefault="009D2045" w:rsidP="00AF5D7E">
      <w:pPr>
        <w:ind w:right="284" w:firstLine="425"/>
        <w:rPr>
          <w:rFonts w:cs="Times New Roman"/>
          <w:szCs w:val="24"/>
        </w:rPr>
      </w:pPr>
      <w:r>
        <w:rPr>
          <w:rFonts w:cs="Times New Roman"/>
          <w:szCs w:val="24"/>
        </w:rPr>
        <w:t>Р</w:t>
      </w:r>
      <w:r w:rsidR="00AF5D7E" w:rsidRPr="00AF5D7E">
        <w:rPr>
          <w:rFonts w:cs="Times New Roman"/>
          <w:szCs w:val="24"/>
        </w:rPr>
        <w:t>егулирование отпуска тепла системы отопления предусматривается в ИТП.</w:t>
      </w:r>
    </w:p>
    <w:p w14:paraId="4C193BB1" w14:textId="6043B2C1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</w:rPr>
        <w:t xml:space="preserve">В качестве нагревательных приборов приняты стальные панельные радиаторы. </w:t>
      </w:r>
    </w:p>
    <w:p w14:paraId="7F13E11E" w14:textId="77777777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  <w:lang w:val="ru" w:eastAsia="zh-CN"/>
        </w:rPr>
        <w:t xml:space="preserve">На подводках к отопительным приборам установлены термостатические клапаны с термостатическими элементами. </w:t>
      </w:r>
    </w:p>
    <w:p w14:paraId="38B04AB6" w14:textId="77777777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</w:rPr>
        <w:t>Для поддержания постоянного перепада давления и ограничения расхода теплоносителя в коллекторных шкафах перед коллекторами системы отопления установлены автоматические балансировочные клапаны.</w:t>
      </w:r>
    </w:p>
    <w:p w14:paraId="5E2F0A0C" w14:textId="77777777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</w:rPr>
        <w:t xml:space="preserve">Удаление воздуха из системы предусматривается с помощью автоматических </w:t>
      </w:r>
      <w:proofErr w:type="spellStart"/>
      <w:r w:rsidRPr="00AF5D7E">
        <w:rPr>
          <w:rFonts w:cs="Times New Roman"/>
          <w:szCs w:val="24"/>
        </w:rPr>
        <w:t>воздухоотводчиков</w:t>
      </w:r>
      <w:proofErr w:type="spellEnd"/>
      <w:r w:rsidRPr="00AF5D7E">
        <w:rPr>
          <w:rFonts w:cs="Times New Roman"/>
          <w:szCs w:val="24"/>
        </w:rPr>
        <w:t>, установленных в наивысших точках системы под потолком в нишах, с возможностью доступа к ним через дверцу. Для опорожнения системы отопления в нижних точках предусматривается запорная арматура.</w:t>
      </w:r>
    </w:p>
    <w:p w14:paraId="4DA157B5" w14:textId="782FD868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  <w:lang w:val="ru" w:eastAsia="zh-CN"/>
        </w:rPr>
        <w:t xml:space="preserve">Трубопроводы системы отопления приняты из полиэтиленовых труб </w:t>
      </w:r>
      <w:r w:rsidRPr="00AF5D7E">
        <w:rPr>
          <w:rFonts w:cs="Times New Roman"/>
          <w:szCs w:val="24"/>
          <w:lang w:val="en-US" w:eastAsia="zh-CN"/>
        </w:rPr>
        <w:t>PEX</w:t>
      </w:r>
      <w:r w:rsidRPr="00AF5D7E">
        <w:rPr>
          <w:rFonts w:cs="Times New Roman"/>
          <w:szCs w:val="24"/>
          <w:lang w:val="ru" w:eastAsia="zh-CN"/>
        </w:rPr>
        <w:t>-</w:t>
      </w:r>
      <w:r w:rsidRPr="00AF5D7E">
        <w:rPr>
          <w:rFonts w:cs="Times New Roman"/>
          <w:szCs w:val="24"/>
          <w:lang w:val="en-US" w:eastAsia="zh-CN"/>
        </w:rPr>
        <w:t>a</w:t>
      </w:r>
      <w:r w:rsidRPr="00AF5D7E">
        <w:rPr>
          <w:rFonts w:cs="Times New Roman"/>
          <w:szCs w:val="24"/>
          <w:lang w:val="ru" w:eastAsia="zh-CN"/>
        </w:rPr>
        <w:t xml:space="preserve"> фирмы РОС (или аналогов). Магистральные трубопроводы системы отопления, проложенные по подвалу, подлежат тепловой изоляции из вспененного полиэтилена фирмы «</w:t>
      </w:r>
      <w:proofErr w:type="spellStart"/>
      <w:r w:rsidRPr="00AF5D7E">
        <w:rPr>
          <w:rFonts w:cs="Times New Roman"/>
          <w:szCs w:val="24"/>
          <w:lang w:val="ru" w:eastAsia="zh-CN"/>
        </w:rPr>
        <w:t>Энергофлекс</w:t>
      </w:r>
      <w:proofErr w:type="spellEnd"/>
      <w:r w:rsidRPr="00AF5D7E">
        <w:rPr>
          <w:rFonts w:cs="Times New Roman"/>
          <w:szCs w:val="24"/>
          <w:lang w:val="ru" w:eastAsia="zh-CN"/>
        </w:rPr>
        <w:t>», кэшированные алюминиевой фольгой (или аналогичные мат</w:t>
      </w:r>
      <w:r w:rsidR="0037304F">
        <w:rPr>
          <w:rFonts w:cs="Times New Roman"/>
          <w:szCs w:val="24"/>
          <w:lang w:val="ru" w:eastAsia="zh-CN"/>
        </w:rPr>
        <w:t>е</w:t>
      </w:r>
      <w:r w:rsidRPr="00AF5D7E">
        <w:rPr>
          <w:rFonts w:cs="Times New Roman"/>
          <w:szCs w:val="24"/>
          <w:lang w:val="ru" w:eastAsia="zh-CN"/>
        </w:rPr>
        <w:t>риалы).</w:t>
      </w:r>
    </w:p>
    <w:p w14:paraId="41AEA36E" w14:textId="691F8827" w:rsidR="00AF5D7E" w:rsidRPr="00AF5D7E" w:rsidRDefault="00AF5D7E" w:rsidP="00AF5D7E">
      <w:pPr>
        <w:ind w:right="284" w:firstLine="425"/>
        <w:rPr>
          <w:rFonts w:cs="Times New Roman"/>
          <w:szCs w:val="24"/>
        </w:rPr>
      </w:pPr>
      <w:r w:rsidRPr="00AF5D7E">
        <w:rPr>
          <w:rFonts w:cs="Times New Roman"/>
          <w:szCs w:val="24"/>
        </w:rPr>
        <w:t>Для прохода труб через строительные конструкции стен и перекрытий необходимо предусматривать гильзы. Внутренний диаметр гильзы должен быть на 5-10 мм больше наружного диаметра прокладываемой трубы. Зазор между трубой и гильзой необходимо заделать мягким несгораемым материалом, допускающим продольное перемещение трубы</w:t>
      </w:r>
      <w:r w:rsidR="007424E4">
        <w:rPr>
          <w:rFonts w:cs="Times New Roman"/>
          <w:szCs w:val="24"/>
        </w:rPr>
        <w:t>.</w:t>
      </w:r>
    </w:p>
    <w:p w14:paraId="5303ED77" w14:textId="77777777" w:rsidR="007E6A5F" w:rsidRDefault="007E6A5F">
      <w:pPr>
        <w:spacing w:before="0" w:after="200" w:line="276" w:lineRule="auto"/>
        <w:jc w:val="left"/>
        <w:rPr>
          <w:rFonts w:ascii="Cambria" w:eastAsiaTheme="majorEastAsia" w:hAnsi="Cambria" w:cstheme="majorBidi"/>
          <w:b/>
          <w:bCs/>
          <w:color w:val="262626" w:themeColor="text1" w:themeTint="D9"/>
          <w:sz w:val="36"/>
          <w:szCs w:val="26"/>
        </w:rPr>
      </w:pPr>
      <w:r>
        <w:br w:type="page"/>
      </w:r>
    </w:p>
    <w:p w14:paraId="4BB27294" w14:textId="4C4A21EA" w:rsidR="00570B4D" w:rsidRDefault="00570B4D" w:rsidP="00570B4D">
      <w:pPr>
        <w:pStyle w:val="2"/>
      </w:pPr>
      <w:bookmarkStart w:id="92" w:name="_Toc122342723"/>
      <w:r>
        <w:lastRenderedPageBreak/>
        <w:t xml:space="preserve">Планировки </w:t>
      </w:r>
      <w:r w:rsidR="00C54ACC">
        <w:t xml:space="preserve">коммерческих </w:t>
      </w:r>
      <w:r>
        <w:t>этажей</w:t>
      </w:r>
      <w:bookmarkEnd w:id="92"/>
    </w:p>
    <w:p w14:paraId="65D62205" w14:textId="77777777" w:rsidR="007E6A5F" w:rsidRDefault="00A5524F" w:rsidP="007E6A5F">
      <w:r>
        <w:t xml:space="preserve">На первом </w:t>
      </w:r>
      <w:r w:rsidR="00833BF7">
        <w:t xml:space="preserve">и втором </w:t>
      </w:r>
      <w:r>
        <w:t>этаж</w:t>
      </w:r>
      <w:r w:rsidR="00833BF7">
        <w:t>ах</w:t>
      </w:r>
      <w:r>
        <w:t xml:space="preserve"> </w:t>
      </w:r>
      <w:r w:rsidR="00833BF7">
        <w:t xml:space="preserve">ЖК </w:t>
      </w:r>
      <w:r w:rsidR="00833BF7">
        <w:rPr>
          <w:lang w:val="en-US"/>
        </w:rPr>
        <w:t>URAL</w:t>
      </w:r>
      <w:r w:rsidR="00833BF7" w:rsidRPr="00833BF7">
        <w:t xml:space="preserve"> </w:t>
      </w:r>
      <w:r>
        <w:t xml:space="preserve">представлены </w:t>
      </w:r>
      <w:r w:rsidR="00833BF7">
        <w:t>различные</w:t>
      </w:r>
      <w:r>
        <w:t xml:space="preserve"> планировки</w:t>
      </w:r>
      <w:r w:rsidR="00833BF7">
        <w:t xml:space="preserve"> коммерческих помещений</w:t>
      </w:r>
      <w:r w:rsidR="007E6A5F">
        <w:t>.</w:t>
      </w:r>
    </w:p>
    <w:p w14:paraId="479F8EDD" w14:textId="39DCC74A" w:rsidR="00A5524F" w:rsidRDefault="007E6A5F" w:rsidP="007E6A5F">
      <w:pPr>
        <w:tabs>
          <w:tab w:val="left" w:pos="5245"/>
        </w:tabs>
        <w:spacing w:before="0" w:after="0"/>
        <w:jc w:val="center"/>
        <w:rPr>
          <w:noProof/>
        </w:rPr>
      </w:pPr>
      <w:r>
        <w:br/>
      </w:r>
      <w:r w:rsidR="00E867A5">
        <w:rPr>
          <w:noProof/>
        </w:rPr>
        <w:drawing>
          <wp:inline distT="0" distB="0" distL="0" distR="0" wp14:anchorId="1A3EA251" wp14:editId="284D2159">
            <wp:extent cx="4928099" cy="3745065"/>
            <wp:effectExtent l="0" t="0" r="635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890" cy="3776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59448" w14:textId="1BE386AA" w:rsidR="002368ED" w:rsidRDefault="002368ED">
      <w:pPr>
        <w:spacing w:before="0" w:after="200" w:line="276" w:lineRule="auto"/>
        <w:jc w:val="left"/>
        <w:rPr>
          <w:noProof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68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коммерческих помещений 1 этажа БС-1 ЖК </w:t>
      </w:r>
      <w:r>
        <w:rPr>
          <w:i/>
          <w:iCs/>
          <w:lang w:val="en-US"/>
        </w:rPr>
        <w:t>URAL</w:t>
      </w:r>
    </w:p>
    <w:p w14:paraId="2E2F9F19" w14:textId="290C3B2A" w:rsidR="00833BF7" w:rsidRDefault="00833BF7" w:rsidP="007E6A5F">
      <w:pPr>
        <w:spacing w:before="0" w:after="0" w:line="276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72CAC733" wp14:editId="65E224F2">
            <wp:extent cx="4937760" cy="3909111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943" cy="393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69465" w14:textId="0581FD4E" w:rsidR="002368ED" w:rsidRDefault="002368ED" w:rsidP="002368ED">
      <w:pPr>
        <w:spacing w:before="0" w:after="200" w:line="276" w:lineRule="auto"/>
        <w:jc w:val="left"/>
        <w:rPr>
          <w:noProof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69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коммерческих помещений 2 этажа БС-1 ЖК </w:t>
      </w:r>
      <w:r>
        <w:rPr>
          <w:i/>
          <w:iCs/>
          <w:lang w:val="en-US"/>
        </w:rPr>
        <w:t>URAL</w:t>
      </w:r>
    </w:p>
    <w:p w14:paraId="2A25C2FE" w14:textId="45B6D4AE" w:rsidR="001806B4" w:rsidRDefault="00B31D56" w:rsidP="002368ED">
      <w:pPr>
        <w:spacing w:before="0" w:after="200" w:line="276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480FBD8" wp14:editId="4431CDF4">
            <wp:extent cx="5269089" cy="4210334"/>
            <wp:effectExtent l="0" t="0" r="825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029" cy="4252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A00DD" w14:textId="574442FB" w:rsidR="002368ED" w:rsidRDefault="002368ED" w:rsidP="002368ED">
      <w:pPr>
        <w:spacing w:before="0" w:after="200" w:line="276" w:lineRule="auto"/>
        <w:jc w:val="left"/>
        <w:rPr>
          <w:noProof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70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коммерческих помещений 2 этажа БС-2 ЖК </w:t>
      </w:r>
      <w:r>
        <w:rPr>
          <w:i/>
          <w:iCs/>
          <w:lang w:val="en-US"/>
        </w:rPr>
        <w:t>URAL</w:t>
      </w:r>
    </w:p>
    <w:p w14:paraId="3E05ABE8" w14:textId="255D5D59" w:rsidR="00B31D56" w:rsidRDefault="00A47C4B" w:rsidP="002368ED">
      <w:pPr>
        <w:spacing w:before="0" w:after="200" w:line="276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1566EC4" wp14:editId="083E523C">
            <wp:extent cx="5275912" cy="3714930"/>
            <wp:effectExtent l="0" t="0" r="127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568" cy="3725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2F714" w14:textId="2303387F" w:rsidR="002368ED" w:rsidRDefault="002368ED" w:rsidP="002368ED">
      <w:pPr>
        <w:spacing w:before="0" w:after="200" w:line="276" w:lineRule="auto"/>
        <w:jc w:val="left"/>
        <w:rPr>
          <w:noProof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71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коммерческих помещений 2 этажа БС-3 ЖК </w:t>
      </w:r>
      <w:r>
        <w:rPr>
          <w:i/>
          <w:iCs/>
          <w:lang w:val="en-US"/>
        </w:rPr>
        <w:t>URAL</w:t>
      </w:r>
    </w:p>
    <w:p w14:paraId="18C2DA8C" w14:textId="057E418A" w:rsidR="00DC6878" w:rsidRDefault="004069DB" w:rsidP="002368ED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0432FF" wp14:editId="6929D932">
            <wp:extent cx="5547815" cy="4040142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451" cy="4051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4ED99" w14:textId="4435E7CE" w:rsidR="002368ED" w:rsidRDefault="002368ED" w:rsidP="002368ED">
      <w:pPr>
        <w:jc w:val="left"/>
        <w:rPr>
          <w:noProof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72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коммерческих помещений 2 этажа БС-10 ЖК </w:t>
      </w:r>
      <w:r>
        <w:rPr>
          <w:i/>
          <w:iCs/>
          <w:lang w:val="en-US"/>
        </w:rPr>
        <w:t>URAL</w:t>
      </w:r>
    </w:p>
    <w:p w14:paraId="5937A555" w14:textId="71107EBF" w:rsidR="004069DB" w:rsidRDefault="004069DB" w:rsidP="004069DB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BA1608B" wp14:editId="16497B6F">
            <wp:extent cx="5486400" cy="4521779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854" cy="4546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B5927" w14:textId="6FD92B10" w:rsidR="002368ED" w:rsidRDefault="002368ED" w:rsidP="002368ED">
      <w:pPr>
        <w:jc w:val="left"/>
        <w:rPr>
          <w:noProof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73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>План коммерческих помещений 2 этажа БС-</w:t>
      </w:r>
      <w:r w:rsidR="00F2051B">
        <w:rPr>
          <w:i/>
          <w:iCs/>
        </w:rPr>
        <w:t>1</w:t>
      </w:r>
      <w:r>
        <w:rPr>
          <w:i/>
          <w:iCs/>
        </w:rPr>
        <w:t xml:space="preserve">1 ЖК </w:t>
      </w:r>
      <w:r>
        <w:rPr>
          <w:i/>
          <w:iCs/>
          <w:lang w:val="en-US"/>
        </w:rPr>
        <w:t>URAL</w:t>
      </w:r>
    </w:p>
    <w:p w14:paraId="6BD9C249" w14:textId="675967F3" w:rsidR="00A5524F" w:rsidRDefault="00833BF7" w:rsidP="00F2051B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321C11B" wp14:editId="31C75AC1">
            <wp:extent cx="5213445" cy="4322983"/>
            <wp:effectExtent l="0" t="0" r="6350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184" cy="434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5B961" w14:textId="3A798770" w:rsidR="00F2051B" w:rsidRDefault="00F2051B" w:rsidP="00F2051B">
      <w:pPr>
        <w:jc w:val="left"/>
        <w:rPr>
          <w:noProof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74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коммерческих помещений 1 этажа БС-12 ЖК </w:t>
      </w:r>
      <w:r>
        <w:rPr>
          <w:i/>
          <w:iCs/>
          <w:lang w:val="en-US"/>
        </w:rPr>
        <w:t>URAL</w:t>
      </w:r>
    </w:p>
    <w:p w14:paraId="1BC578C2" w14:textId="4B88C061" w:rsidR="00833BF7" w:rsidRDefault="001806B4" w:rsidP="00F2051B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1F8907E" wp14:editId="78B8144B">
            <wp:extent cx="5154849" cy="4293705"/>
            <wp:effectExtent l="0" t="0" r="825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333" cy="433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91FC8" w14:textId="305865C8" w:rsidR="00F2051B" w:rsidRDefault="00F2051B" w:rsidP="00F2051B">
      <w:pPr>
        <w:jc w:val="left"/>
        <w:rPr>
          <w:noProof/>
        </w:rPr>
      </w:pPr>
      <w:r w:rsidRPr="0083741F">
        <w:rPr>
          <w:i/>
          <w:iCs/>
        </w:rPr>
        <w:t xml:space="preserve">Рисунок </w:t>
      </w:r>
      <w:r w:rsidRPr="0083741F">
        <w:rPr>
          <w:i/>
          <w:iCs/>
        </w:rPr>
        <w:fldChar w:fldCharType="begin"/>
      </w:r>
      <w:r w:rsidRPr="0083741F">
        <w:rPr>
          <w:i/>
          <w:iCs/>
        </w:rPr>
        <w:instrText xml:space="preserve"> SEQ Рисунок \* ARABIC </w:instrText>
      </w:r>
      <w:r w:rsidRPr="0083741F">
        <w:rPr>
          <w:i/>
          <w:iCs/>
        </w:rPr>
        <w:fldChar w:fldCharType="separate"/>
      </w:r>
      <w:r w:rsidR="007125D9">
        <w:rPr>
          <w:i/>
          <w:iCs/>
          <w:noProof/>
        </w:rPr>
        <w:t>75</w:t>
      </w:r>
      <w:r w:rsidRPr="0083741F">
        <w:rPr>
          <w:i/>
          <w:iCs/>
        </w:rPr>
        <w:fldChar w:fldCharType="end"/>
      </w:r>
      <w:r w:rsidRPr="0083741F">
        <w:rPr>
          <w:i/>
          <w:iCs/>
        </w:rPr>
        <w:t xml:space="preserve">. </w:t>
      </w:r>
      <w:r>
        <w:rPr>
          <w:i/>
          <w:iCs/>
        </w:rPr>
        <w:t xml:space="preserve">План коммерческих помещений 2 этажа БС-12 ЖК </w:t>
      </w:r>
      <w:r>
        <w:rPr>
          <w:i/>
          <w:iCs/>
          <w:lang w:val="en-US"/>
        </w:rPr>
        <w:t>URAL</w:t>
      </w:r>
    </w:p>
    <w:p w14:paraId="136BFEE0" w14:textId="77777777" w:rsidR="003D5AAB" w:rsidRPr="003D5AAB" w:rsidRDefault="003D5AAB" w:rsidP="003D5AAB">
      <w:pPr>
        <w:spacing w:before="0" w:after="0" w:line="276" w:lineRule="auto"/>
        <w:jc w:val="left"/>
        <w:rPr>
          <w:b/>
          <w:bCs/>
        </w:rPr>
      </w:pPr>
    </w:p>
    <w:p w14:paraId="502B9F3F" w14:textId="45E59403" w:rsidR="005D50E6" w:rsidRPr="003D5AAB" w:rsidRDefault="00BF4361" w:rsidP="003D5AAB">
      <w:pPr>
        <w:spacing w:before="0" w:after="200" w:line="276" w:lineRule="auto"/>
        <w:jc w:val="left"/>
        <w:rPr>
          <w:b/>
          <w:bCs/>
          <w:sz w:val="32"/>
          <w:szCs w:val="28"/>
        </w:rPr>
      </w:pPr>
      <w:r w:rsidRPr="003D5AAB">
        <w:rPr>
          <w:b/>
          <w:bCs/>
          <w:sz w:val="32"/>
          <w:szCs w:val="28"/>
        </w:rPr>
        <w:t xml:space="preserve">Команда </w:t>
      </w:r>
      <w:r w:rsidR="002379E1" w:rsidRPr="003D5AAB">
        <w:rPr>
          <w:b/>
          <w:bCs/>
          <w:sz w:val="32"/>
          <w:szCs w:val="28"/>
        </w:rPr>
        <w:t>проект</w:t>
      </w:r>
      <w:r w:rsidRPr="003D5AAB">
        <w:rPr>
          <w:b/>
          <w:bCs/>
          <w:sz w:val="32"/>
          <w:szCs w:val="28"/>
        </w:rPr>
        <w:t>а</w:t>
      </w:r>
      <w:bookmarkStart w:id="93" w:name="_Toc56184093"/>
      <w:bookmarkStart w:id="94" w:name="_Toc56184729"/>
      <w:r w:rsidR="003D5AAB" w:rsidRPr="003D5AAB">
        <w:rPr>
          <w:b/>
          <w:bCs/>
          <w:sz w:val="32"/>
          <w:szCs w:val="28"/>
        </w:rPr>
        <w:t xml:space="preserve">. </w:t>
      </w:r>
      <w:r w:rsidR="00051F5A" w:rsidRPr="003D5AAB">
        <w:rPr>
          <w:b/>
          <w:bCs/>
          <w:sz w:val="32"/>
          <w:szCs w:val="28"/>
        </w:rPr>
        <w:t>Холдинг AVA Group</w:t>
      </w:r>
      <w:bookmarkEnd w:id="93"/>
      <w:bookmarkEnd w:id="94"/>
    </w:p>
    <w:p w14:paraId="1F6C24DD" w14:textId="77777777" w:rsidR="00EC78F4" w:rsidRDefault="005D50E6" w:rsidP="00EC78F4">
      <w:pPr>
        <w:rPr>
          <w:noProof/>
        </w:rPr>
      </w:pPr>
      <w:r>
        <w:t>М</w:t>
      </w:r>
      <w:r w:rsidR="00CD7F64" w:rsidRPr="00CD7F64">
        <w:t>ногопрофильный холдинг в сфере строительства, проектирования и инжиниринга объектов недвижимости. Исполнительность, нацеленность на улучшение результатов, качественное выполнение личных профессиональных задач, которые позволяют достигать лучших результатов в работе всей компании.</w:t>
      </w:r>
      <w:r w:rsidR="00EC78F4" w:rsidRPr="00EC78F4">
        <w:rPr>
          <w:noProof/>
        </w:rPr>
        <w:t xml:space="preserve"> </w:t>
      </w:r>
    </w:p>
    <w:p w14:paraId="399B9E53" w14:textId="135783E8" w:rsidR="00CD7F64" w:rsidRDefault="00EC78F4" w:rsidP="003D5AAB">
      <w:r>
        <w:rPr>
          <w:noProof/>
        </w:rPr>
        <w:drawing>
          <wp:inline distT="0" distB="0" distL="0" distR="0" wp14:anchorId="1D9FE337" wp14:editId="19DC70B3">
            <wp:extent cx="5939155" cy="4732934"/>
            <wp:effectExtent l="0" t="0" r="444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941" cy="4745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BD38A" w14:textId="790F2C1F" w:rsidR="0074087A" w:rsidRDefault="0074087A">
      <w:pPr>
        <w:spacing w:before="0" w:after="200" w:line="276" w:lineRule="auto"/>
        <w:jc w:val="left"/>
        <w:rPr>
          <w:noProof/>
        </w:rPr>
      </w:pPr>
      <w:r>
        <w:rPr>
          <w:noProof/>
        </w:rPr>
        <w:br w:type="page"/>
      </w:r>
    </w:p>
    <w:p w14:paraId="6673E33F" w14:textId="77777777" w:rsidR="0074087A" w:rsidRPr="0074087A" w:rsidRDefault="0074087A" w:rsidP="008D42B2">
      <w:pPr>
        <w:rPr>
          <w:noProof/>
        </w:rPr>
      </w:pPr>
    </w:p>
    <w:p w14:paraId="561C9D0B" w14:textId="50E7C4C0" w:rsidR="0074087A" w:rsidRPr="0074087A" w:rsidRDefault="0074087A" w:rsidP="008D42B2">
      <w:pPr>
        <w:rPr>
          <w:b/>
          <w:bCs/>
          <w:noProof/>
          <w:sz w:val="32"/>
          <w:szCs w:val="28"/>
        </w:rPr>
      </w:pPr>
      <w:r w:rsidRPr="0074087A">
        <w:rPr>
          <w:b/>
          <w:bCs/>
          <w:noProof/>
          <w:sz w:val="32"/>
          <w:szCs w:val="28"/>
        </w:rPr>
        <w:t>Безопасная покупка</w:t>
      </w:r>
    </w:p>
    <w:p w14:paraId="13F3A77C" w14:textId="0475F3A7" w:rsidR="0074087A" w:rsidRDefault="0074087A" w:rsidP="008D42B2">
      <w:r>
        <w:rPr>
          <w:noProof/>
        </w:rPr>
        <w:drawing>
          <wp:inline distT="0" distB="0" distL="0" distR="0" wp14:anchorId="30F8C147" wp14:editId="521B82CE">
            <wp:extent cx="5932805" cy="5976620"/>
            <wp:effectExtent l="0" t="0" r="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97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15920" w14:textId="77777777" w:rsidR="007E6A5F" w:rsidRDefault="007E6A5F">
      <w:pPr>
        <w:spacing w:before="0" w:after="200" w:line="276" w:lineRule="auto"/>
        <w:jc w:val="left"/>
        <w:rPr>
          <w:rFonts w:ascii="Cambria" w:eastAsiaTheme="majorEastAsia" w:hAnsi="Cambria" w:cstheme="majorBidi"/>
          <w:b/>
          <w:bCs/>
          <w:color w:val="262626" w:themeColor="text1" w:themeTint="D9"/>
          <w:sz w:val="36"/>
          <w:szCs w:val="26"/>
        </w:rPr>
      </w:pPr>
      <w:r>
        <w:br w:type="page"/>
      </w:r>
    </w:p>
    <w:p w14:paraId="68F17489" w14:textId="2FB04E87" w:rsidR="00404D61" w:rsidRDefault="00404D61" w:rsidP="00404D61">
      <w:pPr>
        <w:pStyle w:val="2"/>
      </w:pPr>
      <w:bookmarkStart w:id="95" w:name="_Toc122342724"/>
      <w:r>
        <w:lastRenderedPageBreak/>
        <w:t>Позиционирование</w:t>
      </w:r>
      <w:r w:rsidRPr="002D2E75">
        <w:t xml:space="preserve"> проекта</w:t>
      </w:r>
      <w:bookmarkEnd w:id="95"/>
    </w:p>
    <w:p w14:paraId="12108E3A" w14:textId="77777777" w:rsidR="00404D61" w:rsidRDefault="00404D61" w:rsidP="00404D61">
      <w:r>
        <w:t>Позиционирование проекта – комфортный и безопасный жилой комплекс, идеально подходящий для семейной аудитории.</w:t>
      </w:r>
    </w:p>
    <w:p w14:paraId="202D1479" w14:textId="77777777" w:rsidR="00404D61" w:rsidRDefault="00404D61" w:rsidP="00404D61">
      <w:r>
        <w:t>Класс жилого комплекса: комфорт+.</w:t>
      </w:r>
    </w:p>
    <w:p w14:paraId="7C7731C8" w14:textId="65300DF4" w:rsidR="00404D61" w:rsidRDefault="00404D61" w:rsidP="00404D61">
      <w:r>
        <w:t xml:space="preserve">Такому позиционированию способствует окружение (рядом расположен крупный детский торговый центр с развлекательной зоной, крупные торгово-развлекательные центры есть в 5-минутной автомобильной доступности) и конфигурация комплекса – закрытый по периметру двор оптимально подходит именно для детских прогулок. </w:t>
      </w:r>
      <w:r w:rsidR="007130E7">
        <w:t>Л</w:t>
      </w:r>
      <w:r>
        <w:t>етом</w:t>
      </w:r>
      <w:r w:rsidR="007130E7">
        <w:t xml:space="preserve"> здесь</w:t>
      </w:r>
      <w:r>
        <w:t xml:space="preserve"> сохраняется комфортная пониженная температура, в нем не будет посторонних людей, он отлично просматривается из окон, выходящих во двор.</w:t>
      </w:r>
    </w:p>
    <w:p w14:paraId="03BDBEF8" w14:textId="77777777" w:rsidR="00404D61" w:rsidRDefault="00404D61" w:rsidP="00404D61">
      <w:r>
        <w:t>Проект обладает рядом слабых сторон: достаточно стесненная площадь территории, высотность здания и высокая плотность посадки, недостаток нормативного количества озеленения, нехватка парковочных мест в объеме 405 машиномест, особенность локации в части расположения вокруг промышленных зон, имеется недостаток спортивных и детских площадок.</w:t>
      </w:r>
    </w:p>
    <w:p w14:paraId="2153E692" w14:textId="77777777" w:rsidR="00404D61" w:rsidRDefault="00404D61" w:rsidP="00404D61">
      <w:r>
        <w:t xml:space="preserve">В связи с вышеизложенным концепция ЖК </w:t>
      </w:r>
      <w:r>
        <w:rPr>
          <w:lang w:val="en-US"/>
        </w:rPr>
        <w:t>URAL</w:t>
      </w:r>
      <w:r>
        <w:t xml:space="preserve"> должна обладать рядом существенных сильных сторон, чтобы нивелировать рыночные риски, а также поднять комфорт внутри дома до уровня бизнес-класса и создать среду притяжения и гордости жителей ЖК </w:t>
      </w:r>
      <w:r>
        <w:rPr>
          <w:lang w:val="en-US"/>
        </w:rPr>
        <w:t>URAL</w:t>
      </w:r>
      <w:r>
        <w:t>.</w:t>
      </w:r>
    </w:p>
    <w:p w14:paraId="2AC1248A" w14:textId="77777777" w:rsidR="00404D61" w:rsidRDefault="00404D61" w:rsidP="00404D61">
      <w:r>
        <w:t>Основные преимущества и сильные стороны проекта, являющиеся основой для позиционирования объекта в сегменте комфорт+ с ориентацией на семейную аудиторию:</w:t>
      </w:r>
    </w:p>
    <w:p w14:paraId="4EA39022" w14:textId="77777777" w:rsidR="00404D61" w:rsidRDefault="00404D61" w:rsidP="00404D61">
      <w:r>
        <w:t>- качественно благоустроенная и безопасная территория комплекса: наличие внутридомового видеонаблюдения и системы контроля доступа;</w:t>
      </w:r>
    </w:p>
    <w:p w14:paraId="73DD458F" w14:textId="7F943B87" w:rsidR="00404D61" w:rsidRDefault="00404D61" w:rsidP="00404D61">
      <w:r>
        <w:t xml:space="preserve">-  65% квартир в структуре </w:t>
      </w:r>
      <w:proofErr w:type="spellStart"/>
      <w:r>
        <w:t>квартирограммы</w:t>
      </w:r>
      <w:proofErr w:type="spellEnd"/>
      <w:r>
        <w:t xml:space="preserve"> комплекса приходится на классические 1-комнатные и 2-комнатные квартиры оптимальной площади;</w:t>
      </w:r>
    </w:p>
    <w:p w14:paraId="0AC27DA8" w14:textId="77777777" w:rsidR="00404D61" w:rsidRDefault="00404D61" w:rsidP="00404D61">
      <w:r>
        <w:t xml:space="preserve">- наличие в проекте квартир различного типа отделки: черновой, </w:t>
      </w:r>
      <w:proofErr w:type="spellStart"/>
      <w:r>
        <w:t>предчистовой</w:t>
      </w:r>
      <w:proofErr w:type="spellEnd"/>
      <w:r>
        <w:t xml:space="preserve"> и «под ключ»;  </w:t>
      </w:r>
    </w:p>
    <w:p w14:paraId="625B4F80" w14:textId="77777777" w:rsidR="00404D61" w:rsidRDefault="00404D61" w:rsidP="00404D61">
      <w:r>
        <w:t>- концептуальный дизайн каждого подъезда с отражением в оформлении названий драгоценных камней Урала и соответствующий его цвету дизайн;</w:t>
      </w:r>
    </w:p>
    <w:p w14:paraId="6405C78D" w14:textId="7C2A388A" w:rsidR="00404D61" w:rsidRDefault="00404D61" w:rsidP="00404D61">
      <w:r>
        <w:t>- привлекательн</w:t>
      </w:r>
      <w:r w:rsidR="009D2B1A">
        <w:t>ый</w:t>
      </w:r>
      <w:r>
        <w:t xml:space="preserve"> архитектурный облик проекта, а также продуманные решения: остекленные балконы, предусмотренные на главном фасаде места для установки кондиционеров и декоративные решетки для них, цельностеклянные ограждения балконов;</w:t>
      </w:r>
    </w:p>
    <w:p w14:paraId="4CC55532" w14:textId="77777777" w:rsidR="00404D61" w:rsidRDefault="00404D61" w:rsidP="00404D61">
      <w:r>
        <w:t>- скоростное бесшумное лифтовое оборудование;</w:t>
      </w:r>
    </w:p>
    <w:p w14:paraId="49624B5C" w14:textId="77777777" w:rsidR="00404D61" w:rsidRDefault="00404D61" w:rsidP="00404D61">
      <w:r>
        <w:t>- развитая торговая инфраструктура в локации.</w:t>
      </w:r>
    </w:p>
    <w:p w14:paraId="5AF1ED59" w14:textId="1CB12D70" w:rsidR="00404D61" w:rsidRPr="00D97B12" w:rsidRDefault="00404D61" w:rsidP="00404D61">
      <w:pPr>
        <w:rPr>
          <w:b/>
          <w:bCs/>
        </w:rPr>
      </w:pPr>
      <w:r w:rsidRPr="00D97B12">
        <w:rPr>
          <w:b/>
          <w:bCs/>
        </w:rPr>
        <w:t>Ключевым преимуществом для семейной целевой аудитории может стать расширенная социально-бытовая инфраструктура в офисной части (литер 1</w:t>
      </w:r>
      <w:r>
        <w:rPr>
          <w:b/>
          <w:bCs/>
        </w:rPr>
        <w:t>3</w:t>
      </w:r>
      <w:r w:rsidRPr="00D97B12">
        <w:rPr>
          <w:b/>
          <w:bCs/>
        </w:rPr>
        <w:t xml:space="preserve">). К ней относится </w:t>
      </w:r>
      <w:r w:rsidR="009D2B1A">
        <w:rPr>
          <w:b/>
          <w:bCs/>
        </w:rPr>
        <w:t xml:space="preserve">возможность размещения </w:t>
      </w:r>
      <w:r w:rsidRPr="00D97B12">
        <w:rPr>
          <w:b/>
          <w:bCs/>
        </w:rPr>
        <w:t>частн</w:t>
      </w:r>
      <w:r w:rsidR="009D2B1A">
        <w:rPr>
          <w:b/>
          <w:bCs/>
        </w:rPr>
        <w:t>ого</w:t>
      </w:r>
      <w:r w:rsidRPr="00D97B12">
        <w:rPr>
          <w:b/>
          <w:bCs/>
        </w:rPr>
        <w:t xml:space="preserve"> детск</w:t>
      </w:r>
      <w:r w:rsidR="009D2B1A">
        <w:rPr>
          <w:b/>
          <w:bCs/>
        </w:rPr>
        <w:t>ого</w:t>
      </w:r>
      <w:r w:rsidRPr="00D97B12">
        <w:rPr>
          <w:b/>
          <w:bCs/>
        </w:rPr>
        <w:t xml:space="preserve"> сад</w:t>
      </w:r>
      <w:r w:rsidR="009D2B1A">
        <w:rPr>
          <w:b/>
          <w:bCs/>
        </w:rPr>
        <w:t>а,</w:t>
      </w:r>
      <w:r w:rsidRPr="00D97B12">
        <w:rPr>
          <w:b/>
          <w:bCs/>
        </w:rPr>
        <w:t xml:space="preserve"> собственн</w:t>
      </w:r>
      <w:r w:rsidR="009D2B1A">
        <w:rPr>
          <w:b/>
          <w:bCs/>
        </w:rPr>
        <w:t>ый</w:t>
      </w:r>
      <w:r w:rsidRPr="00D97B12">
        <w:rPr>
          <w:b/>
          <w:bCs/>
        </w:rPr>
        <w:t xml:space="preserve"> фитнес-центр</w:t>
      </w:r>
      <w:r>
        <w:rPr>
          <w:b/>
          <w:bCs/>
        </w:rPr>
        <w:t>, сервисно-бытовые услуги</w:t>
      </w:r>
      <w:r w:rsidRPr="00D97B12">
        <w:rPr>
          <w:b/>
          <w:bCs/>
        </w:rPr>
        <w:t>.</w:t>
      </w:r>
      <w:r>
        <w:rPr>
          <w:b/>
          <w:bCs/>
        </w:rPr>
        <w:t xml:space="preserve"> Они обеспечат максимальный комфорт и самодостаточность проживания и компенсируют недостаток объектов социальной инфраструктуры локации.</w:t>
      </w:r>
    </w:p>
    <w:p w14:paraId="5AB60C5B" w14:textId="253B819F" w:rsidR="00032CA8" w:rsidRDefault="00404D61" w:rsidP="006C03BA">
      <w:pPr>
        <w:rPr>
          <w:rFonts w:eastAsia="Times New Roman" w:cs="Times New Roman"/>
          <w:b/>
          <w:bCs/>
          <w:color w:val="000000"/>
          <w:sz w:val="14"/>
          <w:szCs w:val="14"/>
          <w:lang w:eastAsia="ru-RU"/>
        </w:rPr>
      </w:pPr>
      <w:r>
        <w:t>Максимальный комфорт проживания в новом жилом комплексе будет обеспечен высоким качеством строительства, новейшими инженерными разработками и тщательно продуманной инфраструктурой.</w:t>
      </w:r>
    </w:p>
    <w:p w14:paraId="1B2B8BDD" w14:textId="6B177774" w:rsidR="00396ADB" w:rsidRDefault="00396ADB" w:rsidP="00654F0B">
      <w:pPr>
        <w:spacing w:before="0" w:after="0"/>
      </w:pPr>
    </w:p>
    <w:p w14:paraId="287362F1" w14:textId="77777777" w:rsidR="00EC78F4" w:rsidRDefault="00EC78F4" w:rsidP="00654F0B">
      <w:pPr>
        <w:spacing w:before="0" w:after="0"/>
        <w:sectPr w:rsidR="00EC78F4" w:rsidSect="00EC78F4">
          <w:pgSz w:w="11906" w:h="16838"/>
          <w:pgMar w:top="851" w:right="851" w:bottom="851" w:left="1134" w:header="709" w:footer="709" w:gutter="0"/>
          <w:cols w:space="708"/>
          <w:titlePg/>
          <w:docGrid w:linePitch="381"/>
        </w:sectPr>
      </w:pPr>
    </w:p>
    <w:p w14:paraId="4E1496EF" w14:textId="77777777" w:rsidR="00EC78F4" w:rsidRDefault="00EC78F4" w:rsidP="00654F0B">
      <w:pPr>
        <w:spacing w:before="0" w:after="0"/>
      </w:pPr>
    </w:p>
    <w:p w14:paraId="4E9633E2" w14:textId="79419E2A" w:rsidR="00654F0B" w:rsidRDefault="004249E2" w:rsidP="00654F0B">
      <w:pPr>
        <w:spacing w:before="0" w:after="0"/>
        <w:rPr>
          <w:rFonts w:eastAsia="Times New Roman" w:cs="Times New Roman"/>
          <w:b/>
          <w:bCs/>
          <w:color w:val="000000"/>
          <w:sz w:val="14"/>
          <w:szCs w:val="14"/>
          <w:lang w:eastAsia="ru-RU"/>
        </w:rPr>
      </w:pPr>
      <w:r>
        <w:t xml:space="preserve">Таблица </w:t>
      </w:r>
      <w:fldSimple w:instr=" SEQ Таблица \* ARABIC ">
        <w:r w:rsidR="007125D9">
          <w:rPr>
            <w:noProof/>
          </w:rPr>
          <w:t>19</w:t>
        </w:r>
      </w:fldSimple>
      <w:r>
        <w:t xml:space="preserve"> – </w:t>
      </w:r>
      <w:r w:rsidR="00032CA8">
        <w:rPr>
          <w:i/>
          <w:iCs/>
        </w:rPr>
        <w:t>Целевая аудитория</w:t>
      </w:r>
      <w:r w:rsidR="00032CA8" w:rsidRPr="007B7F6F">
        <w:rPr>
          <w:i/>
          <w:iCs/>
        </w:rPr>
        <w:t xml:space="preserve"> ЖК URAL</w:t>
      </w:r>
    </w:p>
    <w:tbl>
      <w:tblPr>
        <w:tblpPr w:leftFromText="180" w:rightFromText="180" w:horzAnchor="margin" w:tblpY="986"/>
        <w:tblW w:w="15304" w:type="dxa"/>
        <w:tblLayout w:type="fixed"/>
        <w:tblLook w:val="04A0" w:firstRow="1" w:lastRow="0" w:firstColumn="1" w:lastColumn="0" w:noHBand="0" w:noVBand="1"/>
      </w:tblPr>
      <w:tblGrid>
        <w:gridCol w:w="1129"/>
        <w:gridCol w:w="2410"/>
        <w:gridCol w:w="2410"/>
        <w:gridCol w:w="2126"/>
        <w:gridCol w:w="2126"/>
        <w:gridCol w:w="1701"/>
        <w:gridCol w:w="1276"/>
        <w:gridCol w:w="2126"/>
      </w:tblGrid>
      <w:tr w:rsidR="006C03BA" w:rsidRPr="00010FE6" w14:paraId="38F86F56" w14:textId="77777777" w:rsidTr="00396ADB">
        <w:trPr>
          <w:trHeight w:val="284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0EEE01D3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Состав 5W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5BC8C30F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Показатель</w:t>
            </w:r>
          </w:p>
        </w:tc>
        <w:tc>
          <w:tcPr>
            <w:tcW w:w="453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0CECE"/>
            <w:vAlign w:val="center"/>
            <w:hideMark/>
          </w:tcPr>
          <w:p w14:paraId="3FEFF443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Продукт 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737A71B3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Продукт 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3B68C52E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Продукт 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3D6157F1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Продукт 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5A779769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Продукт 5</w:t>
            </w:r>
          </w:p>
        </w:tc>
      </w:tr>
      <w:tr w:rsidR="006C03BA" w:rsidRPr="005F1108" w14:paraId="153EB35C" w14:textId="77777777" w:rsidTr="00396ADB">
        <w:trPr>
          <w:trHeight w:val="284"/>
        </w:trPr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2DD40811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bookmarkStart w:id="96" w:name="_Hlk116641327"/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Продукт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3A463524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Класс проекта</w:t>
            </w:r>
          </w:p>
        </w:tc>
        <w:tc>
          <w:tcPr>
            <w:tcW w:w="453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716C10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Комфорт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B6E50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Комфорт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3DE5D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Комфорт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064D76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Комфорт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659C6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Комфорт</w:t>
            </w:r>
          </w:p>
        </w:tc>
      </w:tr>
      <w:tr w:rsidR="006C03BA" w:rsidRPr="005F1108" w14:paraId="2DC568AA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738D44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68FF300F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Тип лота</w:t>
            </w:r>
          </w:p>
        </w:tc>
        <w:tc>
          <w:tcPr>
            <w:tcW w:w="453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E39ECB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Студия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FA870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1-комн.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DB099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1-комн.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CA43E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2-комн.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59D04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3-комн.</w:t>
            </w:r>
          </w:p>
        </w:tc>
      </w:tr>
      <w:tr w:rsidR="006C03BA" w:rsidRPr="005F1108" w14:paraId="341D08B6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4CFCCE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698B2368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Площадь лота</w:t>
            </w:r>
          </w:p>
        </w:tc>
        <w:tc>
          <w:tcPr>
            <w:tcW w:w="453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DA2BF1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23,0 - 27,6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48A40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35,3 - 37,3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8A0F4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45,5 - 49,1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37319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60,1 - 60,7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38AB4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77,36 - 92,9</w:t>
            </w:r>
          </w:p>
        </w:tc>
      </w:tr>
      <w:tr w:rsidR="006C03BA" w:rsidRPr="005F1108" w14:paraId="480729F7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E4087B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3F2632C5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Кол-во лотов </w:t>
            </w:r>
          </w:p>
        </w:tc>
        <w:tc>
          <w:tcPr>
            <w:tcW w:w="453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769279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125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DFCCE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219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8444E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1132B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132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92040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140</w:t>
            </w:r>
          </w:p>
        </w:tc>
      </w:tr>
      <w:tr w:rsidR="006C03BA" w:rsidRPr="005F1108" w14:paraId="0360F0C6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E1C617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517946A2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Доля лотов от всех остатков</w:t>
            </w:r>
          </w:p>
        </w:tc>
        <w:tc>
          <w:tcPr>
            <w:tcW w:w="45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EE182"/>
            <w:vAlign w:val="center"/>
            <w:hideMark/>
          </w:tcPr>
          <w:p w14:paraId="34978C5E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19%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63BE7B"/>
            <w:vAlign w:val="center"/>
            <w:hideMark/>
          </w:tcPr>
          <w:p w14:paraId="34F0D1FC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34%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696B"/>
            <w:vAlign w:val="center"/>
            <w:hideMark/>
          </w:tcPr>
          <w:p w14:paraId="15B4703D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EB84"/>
            <w:vAlign w:val="center"/>
            <w:hideMark/>
          </w:tcPr>
          <w:p w14:paraId="464296C5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20%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E784"/>
            <w:vAlign w:val="center"/>
            <w:hideMark/>
          </w:tcPr>
          <w:p w14:paraId="039EEFC4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22%</w:t>
            </w:r>
          </w:p>
        </w:tc>
      </w:tr>
      <w:tr w:rsidR="006C03BA" w:rsidRPr="005F1108" w14:paraId="54453122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90182BE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0A019050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Бюджет лота, млн. руб.</w:t>
            </w:r>
          </w:p>
        </w:tc>
        <w:tc>
          <w:tcPr>
            <w:tcW w:w="453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0A0601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3,7 - 4,6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5565E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5,0 - 5,4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F0D51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5,8 - 6,4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ECCF7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7,1 - 7,7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A1931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8,2 - 10,3</w:t>
            </w:r>
          </w:p>
        </w:tc>
      </w:tr>
      <w:bookmarkEnd w:id="96"/>
      <w:tr w:rsidR="006C03BA" w:rsidRPr="005F1108" w14:paraId="0914B988" w14:textId="77777777" w:rsidTr="00396ADB">
        <w:trPr>
          <w:trHeight w:val="284"/>
        </w:trPr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7D7AD85D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Социально-демографические характеристики аудитории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6CCB6104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Уровень условного дохода семьи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5D2C2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Ниже среднего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34380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Средний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17C57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Средний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BCC3B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Средний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6B6DF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Средний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24EC6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E386E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Средний, выше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 среднего</w:t>
            </w:r>
          </w:p>
        </w:tc>
      </w:tr>
      <w:tr w:rsidR="006C03BA" w:rsidRPr="005F1108" w14:paraId="21EDE6E2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E4156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52BD8384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Возраст "ядра" аудитории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B41C8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25-34 лет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785E5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35-44 лет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8A624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25-34 лет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A87F8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25-34 лет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F2D93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25-34 лет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46399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30-40 лет </w:t>
            </w:r>
          </w:p>
        </w:tc>
      </w:tr>
      <w:tr w:rsidR="006C03BA" w:rsidRPr="005F1108" w14:paraId="0C7579B7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BF4125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4A330880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Жизненный цикл семьи по Картеру и Мак-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Голдрику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9EB19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Внесемейные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 (одинокие), молодые семьи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CD455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Период приобретения детьми взрослого статуса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A87D5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Внесемейные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 (одинокие), период приобретения детьми взрослого статуса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9F71C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Молодая семья без детей или с 1 ребенком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9A30B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Молодые семьи с 1-2-мя детьми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0CDD6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Молодые и зрелые пары с 2-3-мя детьми</w:t>
            </w:r>
          </w:p>
        </w:tc>
      </w:tr>
      <w:tr w:rsidR="006C03BA" w:rsidRPr="00010FE6" w14:paraId="705FE4F1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CB1556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36FE2C08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Поколение по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Хоуву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 и Штраусу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BF3B1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Поколение Y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09D67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Поколение Х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D33291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Поколение Y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7965A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На стыке двух поколений (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cusper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)</w:t>
            </w:r>
          </w:p>
        </w:tc>
      </w:tr>
      <w:tr w:rsidR="006C03BA" w:rsidRPr="005F1108" w14:paraId="631B767F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DEE11F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666F2792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Социальный статус и оценка профиля занятости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4DE68D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Менеджеры среднего звена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92993F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Менеджеры высшего звена, владельцы малого бизнеса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0DE08C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Менеджеры среднего звена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6C52D1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Менеджеры среднего и высшего звена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B214C9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Менеджеры высшего звена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D43C56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Менеджеры высшего звена, владельцы малого бизнеса</w:t>
            </w:r>
          </w:p>
        </w:tc>
      </w:tr>
      <w:tr w:rsidR="006C03BA" w:rsidRPr="00010FE6" w14:paraId="57460855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DDC60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561C1A7A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География проживания</w:t>
            </w:r>
          </w:p>
        </w:tc>
        <w:tc>
          <w:tcPr>
            <w:tcW w:w="1176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09EBA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Жители города Краснодара и прибывающие из других населенных пунктов или регионов.</w:t>
            </w:r>
          </w:p>
        </w:tc>
      </w:tr>
      <w:tr w:rsidR="006C03BA" w:rsidRPr="00010FE6" w14:paraId="5D061BB4" w14:textId="77777777" w:rsidTr="00396ADB">
        <w:trPr>
          <w:trHeight w:val="284"/>
        </w:trPr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34BA78A6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Стиль жизни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70B354FD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Ценности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06233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Готовность к изменениям, возможность выбора, глобальная информированность, техническая грамотность, индивидуализм, стремление учиться в течение всей жизни, неформальность взглядов, надежда на себя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414C6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Тратят все свои силы и время на работу </w:t>
            </w:r>
            <w:proofErr w:type="gram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ради  благополучия</w:t>
            </w:r>
            <w:proofErr w:type="gram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 своей семьи. Основная задача — дать своим детям все то, чего не было у них: хорошую одежду, современные гаджеты, высшее образование, машину, квартиру и все то, что поможет чувствовать себя комфортно и независимо.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ADA608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Готовность к изменениям, возможность выбора, глобальная информированность, техническая грамотность, индивидуализм, стремление учиться в течение всей жизни, неформальность взглядов, поиск эмоций, прагматизм, надежда на себя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739EE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Готовность к изменениям, но такие изменения должны привести к стабильности. Много работают, чтобы улучшить уровень жизни своей семьи.</w:t>
            </w:r>
          </w:p>
        </w:tc>
      </w:tr>
      <w:tr w:rsidR="006C03BA" w:rsidRPr="00010FE6" w14:paraId="1171D319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61A3BA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12D30086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Стремления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C7C203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Свобода и гибкость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AC2CE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Баланс работа\жизнь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C0513F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Свобода и гибкость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9B3C2" w14:textId="27421E60" w:rsidR="006C03BA" w:rsidRPr="00010FE6" w:rsidRDefault="006C03BA" w:rsidP="00396AD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Комфортная жизнь</w:t>
            </w:r>
          </w:p>
        </w:tc>
      </w:tr>
      <w:tr w:rsidR="006C03BA" w:rsidRPr="00010FE6" w14:paraId="01427955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C33B5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0D18877D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Выбор действий при стрессе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28CFF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занимаются спортом (29%); общаются с друзьями, близкими (27%); сидят в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 xml:space="preserve">социальных сетях (19%);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серфят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 в интернете (19%); смотрят сериалы (15%)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7CA29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 xml:space="preserve">общаются с друзьями, близкими (35%); занимаются спортом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 xml:space="preserve">(23%); сидеть в социальных сетях (12%); курят (12%);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серфят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 в интернете (11%)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D3513A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 xml:space="preserve">занимаются спортом (29%); общаются с друзьями, близкими (27%); сидят в социальных сетях (19%);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серфят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 в интернете (19%); смотрят сериалы (15%)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FE434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общаются с друзьями, близкими (30%); занимаются спортом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(27%); сидят в соцсетях (17%); курят (14%).</w:t>
            </w:r>
          </w:p>
        </w:tc>
      </w:tr>
      <w:tr w:rsidR="006C03BA" w:rsidRPr="00010FE6" w14:paraId="24059754" w14:textId="77777777" w:rsidTr="00396ADB">
        <w:trPr>
          <w:trHeight w:val="284"/>
        </w:trPr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6E356E91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Стиль потребления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12DFB5D4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Как покупают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F3C7D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Ищут в онлайн магазинах товары с наиболее выгодной ценой. Читают отзывы, смотрят фотографии.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06346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Предпочитают офлайн-покупки, но активно осваивают онлайн-шопинг. Они выбирают места, где можно купить все и сразу, экономя драгоценное время.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7D426E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Предпочитают онлайн-шопинг.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 xml:space="preserve">53% всех онлайн-покупок осуществляется именно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миллениалами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. В основном покупки с помощью смартфонов (73%).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Прежде чем приобрести товар в Интернете, читают отзывы, смотрят фотографии, посещают страницы компаний в соцсетях, сравнивают цены, ищут скидки.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A532C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Ищут онлайн или офлайн магазины, где можно купить все и сразу по выгодным ценам.</w:t>
            </w:r>
          </w:p>
        </w:tc>
      </w:tr>
      <w:tr w:rsidR="006C03BA" w:rsidRPr="00010FE6" w14:paraId="618E8D66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8B2AEA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46FA0BBA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Частота интернет-покупок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0CBAC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Часто совершают покупки в интернете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22495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Совершают покупки в интернете со средней активностью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322A38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Часто совершают покупки в интернете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A6D44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Часто совершают покупки в интернете</w:t>
            </w:r>
          </w:p>
        </w:tc>
      </w:tr>
      <w:tr w:rsidR="006C03BA" w:rsidRPr="00010FE6" w14:paraId="2739635B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37362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2EFE595C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На что тратят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6E155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1. Супермаркеты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2. Коммунальные платежи, связь и интернет, расходы на транспорт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3. Одежда и аксессуары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4. Отдых и развлечения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F5B95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1. Супермаркеты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2. Товары для дома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3. Красота и здоровье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4. Отдых и развлечения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5. Одежда и аксессуары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995DF1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1. Супермаркеты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2. Одежда и аксессуары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3. Отдых и развлечения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4. Красота и здоровье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5. Товары для дома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58EF0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1. Супермаркеты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2. Одежда, аксессуары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3. Рестораны и кафе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4. Отдых и развлечения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5. Красота</w:t>
            </w: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,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здоровье</w:t>
            </w:r>
          </w:p>
        </w:tc>
      </w:tr>
      <w:tr w:rsidR="006C03BA" w:rsidRPr="00010FE6" w14:paraId="0CF0B0C0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56F8D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68B557BA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На что копят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35CCE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1. Крупные покупки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2. Отдых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3. Образование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C0356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1. Формирование финансового резерва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2. Отдых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3. Покупки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4. Образование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5. Ремонт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58AC12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1. Крупные покупки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2. Отдых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3. Образование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4. Ремонт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E005D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1. Формирование финансового резерва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2. Отдых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3. Покупки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4. Образование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5. Открытие собственного бизнеса</w:t>
            </w:r>
          </w:p>
        </w:tc>
      </w:tr>
      <w:tr w:rsidR="006C03BA" w:rsidRPr="00010FE6" w14:paraId="4F9A94E0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B97BBD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4ECCA7CC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Отношение к крупным покупкам на примере автомобиля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E2869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Скорее пользуются общественным транспортом, могут использовать каршеринг или купить недорогую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поддерженную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 машину (т.к. недостаток средств).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0FBD0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Выбирают практичное авто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795930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Последние технические новинки очень важны для этого поколения. Могут пользоваться каршерингом, пока не накопили на собственное авто. Могут купить обычное авто и сделать его уникальным.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F85BE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Выбирают комфортное авто известного бренда.</w:t>
            </w:r>
          </w:p>
        </w:tc>
      </w:tr>
      <w:tr w:rsidR="006C03BA" w:rsidRPr="00010FE6" w14:paraId="535EE08F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4E40D2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6D19A442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Взаимоотношения с брендами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F6E71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Привлекает все необычное и новое, то, что до них еще никто не пробовал. Стремятся успевать за всеми тенденциями, быть в курсе последних новостей.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C9F45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Тщательно изучают товар и не купят продукт, пока не получат о нем максимально полную информацию. Удобство при выборе и поиске товаров играет важную роль. Интересует возможность купить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много разных товаров хорошего качества в одном месте, сделать это очень быстро и сэкономить время.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76F912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Привлекает все необычное и новое, то, что до них еще никто не пробовал. При этом у них очень высокие требования к сервису. Стремятся успевать за всеми тенденциями, быть в курсе последних новостей.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E3408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Выбирают бренды, которые имеют оптимальное соотношение цена\качество. </w:t>
            </w:r>
          </w:p>
        </w:tc>
      </w:tr>
      <w:tr w:rsidR="006C03BA" w:rsidRPr="00010FE6" w14:paraId="24EBCE0E" w14:textId="77777777" w:rsidTr="00396ADB">
        <w:trPr>
          <w:trHeight w:val="284"/>
        </w:trPr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548235"/>
            <w:vAlign w:val="center"/>
            <w:hideMark/>
          </w:tcPr>
          <w:p w14:paraId="79D9BCFD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Медиапредпочтения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vAlign w:val="center"/>
            <w:hideMark/>
          </w:tcPr>
          <w:p w14:paraId="31343D75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Структура потребления рекламных каналов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67B9C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73% смотрят ТВ раз в неделю или чаще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59% обращают внимание на наружную рекламу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47% слушают радио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 xml:space="preserve">97% пользуются интернетом (тратят время: </w:t>
            </w:r>
            <w:proofErr w:type="spellStart"/>
            <w:proofErr w:type="gram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соц.сети</w:t>
            </w:r>
            <w:proofErr w:type="spellEnd"/>
            <w:proofErr w:type="gram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аудиостриминг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, подкасты, Онлайн ТВ, Онлайн издания, Игры)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96% сидят в соц. сетях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56% смотрят видео в интернете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43% слушают музыку онлайн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0DBCD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82% смотрят ТВ раз в неделю или чаще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65% обращают внимание на наружную рекламу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40% Читают СМИ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96% пользуются интернетом (могут играть в онлайн-игры)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91% сидят в социальных сетях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51</w:t>
            </w:r>
            <w:proofErr w:type="gram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%  смотрят</w:t>
            </w:r>
            <w:proofErr w:type="gram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 видео в интернете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DD0FEE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73% смотрят ТВ раз в неделю или чаще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59% обращают внимание на наружную рекламу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47% слушают радио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 xml:space="preserve">97% пользуются интернетом (тратят время: </w:t>
            </w:r>
            <w:proofErr w:type="spellStart"/>
            <w:proofErr w:type="gram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соц.сети</w:t>
            </w:r>
            <w:proofErr w:type="spellEnd"/>
            <w:proofErr w:type="gram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аудиостриминг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, подкасты, Онлайн ТВ, Онлайн издания, Игры)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96% сидят в соц. сетях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56% смотрят видео в интернете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43% слушают музыку онлайн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8E9BC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77% смотрят ТВ раз в неделю или чаще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61% обращают внимание на наружную рекламу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97% пользуются интернетом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45% читают онлайн-новости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94% сидят в соц. сетях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53% смотрят видео в интернете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40% слушают музыку онлайн</w:t>
            </w:r>
          </w:p>
        </w:tc>
      </w:tr>
      <w:tr w:rsidR="006C03BA" w:rsidRPr="00010FE6" w14:paraId="6A1DCA71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54CB320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vAlign w:val="center"/>
            <w:hideMark/>
          </w:tcPr>
          <w:p w14:paraId="6A808367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Часто используемые приложения ТОП-5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DE9C5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Whatsapp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, Яндекс,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Вконтакте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, Google,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Ютуб</w:t>
            </w:r>
            <w:proofErr w:type="spell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E2539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Whatsapp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, Яндекс, Google,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Вконтакте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Ютуб</w:t>
            </w:r>
            <w:proofErr w:type="spellEnd"/>
          </w:p>
        </w:tc>
        <w:tc>
          <w:tcPr>
            <w:tcW w:w="51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26E2D0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Whatsapp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, Яндекс,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Вконтакте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, Google,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Ютуб</w:t>
            </w:r>
            <w:proofErr w:type="spell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7F6A5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Whatsapp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, Яндекс,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Вконтакте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, Google,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Ютуб</w:t>
            </w:r>
            <w:proofErr w:type="spellEnd"/>
          </w:p>
        </w:tc>
      </w:tr>
      <w:tr w:rsidR="006C03BA" w:rsidRPr="00010FE6" w14:paraId="48DC1A2F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3EC3B3A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vAlign w:val="center"/>
            <w:hideMark/>
          </w:tcPr>
          <w:p w14:paraId="68A8E24E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Предпочтительные каналы на ТВ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FEBA0E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sz w:val="18"/>
                <w:szCs w:val="18"/>
                <w:lang w:eastAsia="ru-RU"/>
              </w:rPr>
              <w:t>ТНТ, СТС, 2х2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47E42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ТНТ, СТС, НТВ, Перец, развлекательные каналы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CDC7548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sz w:val="18"/>
                <w:szCs w:val="18"/>
                <w:lang w:eastAsia="ru-RU"/>
              </w:rPr>
              <w:t>ТНТ, СТС, 2х2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C13AF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ТНТ, СТС, НТВ, Перец, развлекательные каналы</w:t>
            </w:r>
          </w:p>
        </w:tc>
      </w:tr>
      <w:tr w:rsidR="006C03BA" w:rsidRPr="00010FE6" w14:paraId="3599E5EE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EE54F6C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vAlign w:val="center"/>
            <w:hideMark/>
          </w:tcPr>
          <w:p w14:paraId="7E24AD9C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Предпочтительные радио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252F88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010FE6">
              <w:rPr>
                <w:rFonts w:eastAsia="Times New Roman" w:cs="Times New Roman"/>
                <w:sz w:val="18"/>
                <w:szCs w:val="18"/>
                <w:lang w:eastAsia="ru-RU"/>
              </w:rPr>
              <w:t>Энерджи</w:t>
            </w:r>
            <w:proofErr w:type="spellEnd"/>
            <w:r w:rsidRPr="00010FE6">
              <w:rPr>
                <w:rFonts w:eastAsia="Times New Roman" w:cs="Times New Roman"/>
                <w:sz w:val="18"/>
                <w:szCs w:val="18"/>
                <w:lang w:eastAsia="ru-RU"/>
              </w:rPr>
              <w:t>, DFM, Радио Рекорд, Новое, Европа плюс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D69F9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Ретро, Дорожное, Русское, Европа плюс, Авторадио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AF728B5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010FE6">
              <w:rPr>
                <w:rFonts w:eastAsia="Times New Roman" w:cs="Times New Roman"/>
                <w:sz w:val="18"/>
                <w:szCs w:val="18"/>
                <w:lang w:eastAsia="ru-RU"/>
              </w:rPr>
              <w:t>Энерджи</w:t>
            </w:r>
            <w:proofErr w:type="spellEnd"/>
            <w:r w:rsidRPr="00010FE6">
              <w:rPr>
                <w:rFonts w:eastAsia="Times New Roman" w:cs="Times New Roman"/>
                <w:sz w:val="18"/>
                <w:szCs w:val="18"/>
                <w:lang w:eastAsia="ru-RU"/>
              </w:rPr>
              <w:t>, DFM, Радио Рекорд, Новое, Европа плюс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18AE3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Энерджи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, DFM, Европа плюс, Камеди Радио</w:t>
            </w:r>
          </w:p>
        </w:tc>
      </w:tr>
      <w:tr w:rsidR="006C03BA" w:rsidRPr="00010FE6" w14:paraId="3CC8AE5D" w14:textId="77777777" w:rsidTr="00396ADB">
        <w:trPr>
          <w:trHeight w:val="284"/>
        </w:trPr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9BC2E6"/>
            <w:vAlign w:val="center"/>
            <w:hideMark/>
          </w:tcPr>
          <w:p w14:paraId="6C16AF87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Гипотезы о психотипе большинства покупателей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center"/>
            <w:hideMark/>
          </w:tcPr>
          <w:p w14:paraId="3D58C69A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Типология потребителей</w:t>
            </w:r>
          </w:p>
        </w:tc>
        <w:tc>
          <w:tcPr>
            <w:tcW w:w="1176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C7E5D4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Обыватели</w:t>
            </w:r>
          </w:p>
        </w:tc>
      </w:tr>
      <w:tr w:rsidR="006C03BA" w:rsidRPr="00010FE6" w14:paraId="69F4CF4A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D5F009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center"/>
            <w:hideMark/>
          </w:tcPr>
          <w:p w14:paraId="1F6689B3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Описание типа</w:t>
            </w:r>
          </w:p>
        </w:tc>
        <w:tc>
          <w:tcPr>
            <w:tcW w:w="1176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BD5864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Они работают для того, чтобы зарабатывать деньги и благоустраивать свой дом.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Именно таким образом они стремятся к стабильности. Предпочитают, чтобы все как у людей или не хуже, чем у людей. Чтобы было «все включено». Они не любят крайностей и следуют устоявшемуся укладу жизни. Набор материальных благ, к которым стремятся обыватели: квартира, машина, дача, бытовая техника, качественная, но недорогая одежда.</w:t>
            </w:r>
          </w:p>
        </w:tc>
      </w:tr>
      <w:tr w:rsidR="006C03BA" w:rsidRPr="00010FE6" w14:paraId="66708B56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C1375A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center"/>
            <w:hideMark/>
          </w:tcPr>
          <w:p w14:paraId="62755FFE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Ценности</w:t>
            </w:r>
          </w:p>
        </w:tc>
        <w:tc>
          <w:tcPr>
            <w:tcW w:w="1176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F08D7B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Семья, быт. Наличие денег, как фактор стабильности. В свою очередь стабильность воспринимается обывателями как семейное благополучие.</w:t>
            </w:r>
          </w:p>
        </w:tc>
      </w:tr>
      <w:tr w:rsidR="006C03BA" w:rsidRPr="00010FE6" w14:paraId="6E592C6F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9E526A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center"/>
            <w:hideMark/>
          </w:tcPr>
          <w:p w14:paraId="02CC5CC4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Досуг</w:t>
            </w:r>
          </w:p>
        </w:tc>
        <w:tc>
          <w:tcPr>
            <w:tcW w:w="1176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0F7DC7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Просмотр телевизора, чтение легкой литературы, прогулки с семьей, совместные походы по магазинам, общение с друзьями, семейные праздники, поездки к родственникам</w:t>
            </w:r>
          </w:p>
        </w:tc>
      </w:tr>
      <w:tr w:rsidR="006C03BA" w:rsidRPr="00010FE6" w14:paraId="674EA96D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0A99E1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000000" w:fill="9BC2E6"/>
            <w:vAlign w:val="center"/>
            <w:hideMark/>
          </w:tcPr>
          <w:p w14:paraId="27BE3ACF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Покупательское поведение и воздействие</w:t>
            </w:r>
          </w:p>
        </w:tc>
        <w:tc>
          <w:tcPr>
            <w:tcW w:w="1176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E2EA98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Экономные и рациональные потребители. Обыватели отдают предпочтение проверенным маркам средней ценовой категории, оценивая их функциональность и обоснованность трат.</w:t>
            </w:r>
          </w:p>
        </w:tc>
      </w:tr>
      <w:tr w:rsidR="006C03BA" w:rsidRPr="00010FE6" w14:paraId="1FE9F950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C69D21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center"/>
            <w:hideMark/>
          </w:tcPr>
          <w:p w14:paraId="1186CF5C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Триггеры и сильные стороны ЖК с точки зрения группы</w:t>
            </w:r>
          </w:p>
        </w:tc>
        <w:tc>
          <w:tcPr>
            <w:tcW w:w="1176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CDC420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Для них очень важен дом как символ стабильности и благосостояние семьи. Выбирают то, где можно получить намного больше в сравнении с другими ЖК за те же деньги. Например, квартира + парковка в подарок.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При выборе квартиры в строящихся домах ориентируются на посылы: «Скидка — 10%. Потом поднимаем цены на 10%»</w:t>
            </w:r>
          </w:p>
        </w:tc>
      </w:tr>
      <w:tr w:rsidR="006C03BA" w:rsidRPr="005F1108" w14:paraId="5C9696A2" w14:textId="77777777" w:rsidTr="00396ADB">
        <w:trPr>
          <w:trHeight w:val="284"/>
        </w:trPr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6E0E24F0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Мотивация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2FABF1D7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Цели приобретения и какую проблему решают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69993F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1. Переезд из близлежащих населенных пунктов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 xml:space="preserve">2. Переезд в связи с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началом самостоятельной жизни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29056A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 xml:space="preserve">1. Покупка жилья для ребенка.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2. Покупка жилья под сдачу.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C19358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1. Переезд из близлежащих населенных пунктов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 xml:space="preserve">2. Покупка жилья для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 xml:space="preserve">самостоятельного проживания. 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3E56A8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 xml:space="preserve">1. Покупка жилья для самостоятельного проживания при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вступлении в брак, рождении ребенка.</w:t>
            </w: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14:paraId="738F5401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1. Покупка в связи с переездом или расширением жил. площади</w:t>
            </w:r>
          </w:p>
        </w:tc>
      </w:tr>
      <w:tr w:rsidR="006C03BA" w:rsidRPr="00010FE6" w14:paraId="28C26E21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81DB0D3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46155EAD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Основные страхи</w:t>
            </w:r>
          </w:p>
        </w:tc>
        <w:tc>
          <w:tcPr>
            <w:tcW w:w="1176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DEC63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1. Отсутствие инфраструктуры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2. Общие потенциальные страхи ЦА: не достроят в срок; построят не то, что обещали; стройка ведется с нарушениями норм</w:t>
            </w:r>
          </w:p>
        </w:tc>
      </w:tr>
      <w:tr w:rsidR="006C03BA" w:rsidRPr="005F1108" w14:paraId="4448B9BD" w14:textId="77777777" w:rsidTr="00396ADB">
        <w:trPr>
          <w:trHeight w:val="284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8F00"/>
            <w:vAlign w:val="center"/>
            <w:hideMark/>
          </w:tcPr>
          <w:p w14:paraId="4607AB80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Время для покупки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8F00"/>
            <w:vAlign w:val="center"/>
            <w:hideMark/>
          </w:tcPr>
          <w:p w14:paraId="2F4B1A3A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Момент удобного времени покупки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39FCE8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1. Устройство на работу в городе, переезд в Краснодар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2. Нужно начать самостоятельную жизнь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A84852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1. Ребенку нужно начать самостоятельную жизнь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2. Есть накопления, нужно вложить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B24F7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1. Устройство на работу в городе, переезд в Краснодар.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5F3E5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1. Переезд в Краснодар.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2. Планируют рождение детей или уже родился 1-й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A5BB5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1. Переезд в Краснодар.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2. Родился 1-й или уже 2-й ребенок, тесно жить в 1-комн., нужна 2-комн. квартира.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CD51F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1. Переезд в Краснодар.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2. Родился 2-й или 3-й ребенок, тесно жить, бюджет позволяет 3-комн. квартиру</w:t>
            </w:r>
          </w:p>
        </w:tc>
      </w:tr>
      <w:tr w:rsidR="006C03BA" w:rsidRPr="005F1108" w14:paraId="22D92BF7" w14:textId="77777777" w:rsidTr="00396ADB">
        <w:trPr>
          <w:trHeight w:val="284"/>
        </w:trPr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4B084"/>
            <w:noWrap/>
            <w:vAlign w:val="center"/>
            <w:hideMark/>
          </w:tcPr>
          <w:p w14:paraId="350A5956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Канал сбыта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69120245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Способ приобретения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DFC96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Ипотека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FF96F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Ипотека, полная оплата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0E361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Ипотека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FC1B9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Полная оплата, рассрочка, ипотека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7E7CCF8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Ипотека, продажа собственного жилья, материнский капитал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F1C2F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Ипотека, продажа собственного жилья, материнский капитал, полная оплата</w:t>
            </w:r>
          </w:p>
        </w:tc>
      </w:tr>
      <w:tr w:rsidR="006C03BA" w:rsidRPr="00010FE6" w14:paraId="345526E7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07863FF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25A0E922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Возможные точки контакта и влияния на выбор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C795F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Соц.сети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паблики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 о Краснодаре, реклама в поисковиках, реклама в видеохостингах,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ютуб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-каналы о недвижимости в Краснодаре, о переезде, Подкасты, сайты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отзовики</w:t>
            </w:r>
            <w:proofErr w:type="spell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90372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Соц.сети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паблики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 о Краснодаре, реклама в поисковиках, реклама в видеохостингах,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ютуб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-каналы о недвижимости в Краснодаре, о переезде, ТВ, радио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60B04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Соц.сети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паблики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 о Краснодаре, реклама в поисковиках, реклама в видеохостингах,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ютуб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-каналы о недвижимости в Краснодаре, о переезде, подкасты, онлайн СМИ, сайты-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отзовики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1451C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Соц.сети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паблики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 о Краснодаре, реклама в поисковиках, реклама в видеохостингах,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ютуб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-каналы о недвижимости в Краснодаре, о переезде, подкасты, онлайн СМИ</w:t>
            </w:r>
          </w:p>
        </w:tc>
      </w:tr>
      <w:tr w:rsidR="006C03BA" w:rsidRPr="00010FE6" w14:paraId="197A653F" w14:textId="77777777" w:rsidTr="00396ADB">
        <w:trPr>
          <w:trHeight w:val="284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C23CB1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539F24CC" w14:textId="77777777" w:rsidR="006C03BA" w:rsidRPr="00010FE6" w:rsidRDefault="006C03BA" w:rsidP="00783F9A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Рекомендации по тональности рекламы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537F6D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1. Упор на уникальность проекта.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2. Ненавязчивость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3. Позиционирование продукта как новинки на рынке, оригинальная идея.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 xml:space="preserve">4. Данный продукт -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компатное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 жилье, которое вмещает все нужное для самостоятельной жизни.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C3FDA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1.Подробное описание товаров и услуг с указанием всех преимуществ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 xml:space="preserve">2. Прописан четкий алгоритм действий (пошаговая инструкция до покупки товара/услуги).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3. Созданы все условия для быстрой удобной покупки.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4. Комфорт для жизни вашей семьи.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A846F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1. Упор на уникальность проекта.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2. Ненавязчивость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3. Позиционирование продукта как новинки на рынке, оригинальная идея.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76213" w14:textId="77777777" w:rsidR="006C03BA" w:rsidRPr="00010FE6" w:rsidRDefault="006C03BA" w:rsidP="00783F9A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1. Индивидуальные предложения: комфортные планировки, улучшенные </w:t>
            </w:r>
            <w:proofErr w:type="spellStart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МОПы</w:t>
            </w:r>
            <w:proofErr w:type="spellEnd"/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.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 xml:space="preserve">2. Обоснование покупки как выгодной инвестиции. </w:t>
            </w:r>
            <w:r w:rsidRPr="00010FE6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br/>
              <w:t>3. Предложение «больше за меньшую цену».</w:t>
            </w:r>
          </w:p>
        </w:tc>
      </w:tr>
    </w:tbl>
    <w:p w14:paraId="77F8CA97" w14:textId="5C50AFAB" w:rsidR="00B529DD" w:rsidRPr="00B529DD" w:rsidRDefault="00B529DD" w:rsidP="00F2051B">
      <w:pPr>
        <w:tabs>
          <w:tab w:val="left" w:pos="1859"/>
          <w:tab w:val="left" w:pos="2120"/>
          <w:tab w:val="center" w:pos="7426"/>
        </w:tabs>
        <w:jc w:val="left"/>
        <w:sectPr w:rsidR="00B529DD" w:rsidRPr="00B529DD" w:rsidSect="00EC78F4">
          <w:pgSz w:w="16838" w:h="11906" w:orient="landscape"/>
          <w:pgMar w:top="1134" w:right="851" w:bottom="851" w:left="851" w:header="709" w:footer="709" w:gutter="0"/>
          <w:cols w:space="708"/>
          <w:titlePg/>
          <w:docGrid w:linePitch="381"/>
        </w:sectPr>
      </w:pPr>
    </w:p>
    <w:p w14:paraId="095C5BD2" w14:textId="77777777" w:rsidR="008D42B2" w:rsidRDefault="008D42B2" w:rsidP="008D42B2">
      <w:pPr>
        <w:pStyle w:val="2"/>
      </w:pPr>
      <w:bookmarkStart w:id="97" w:name="_Toc112167897"/>
      <w:bookmarkStart w:id="98" w:name="_Toc122342725"/>
      <w:r>
        <w:lastRenderedPageBreak/>
        <w:t xml:space="preserve">УТП </w:t>
      </w:r>
      <w:r w:rsidRPr="007939A9">
        <w:t>проекта</w:t>
      </w:r>
      <w:r>
        <w:t xml:space="preserve"> и акценты для продвижения</w:t>
      </w:r>
      <w:bookmarkEnd w:id="97"/>
      <w:bookmarkEnd w:id="98"/>
    </w:p>
    <w:p w14:paraId="373B2DBA" w14:textId="5428D3D0" w:rsidR="008D42B2" w:rsidRPr="00890590" w:rsidRDefault="008D42B2" w:rsidP="00BE4F84">
      <w:pPr>
        <w:numPr>
          <w:ilvl w:val="0"/>
          <w:numId w:val="10"/>
        </w:numPr>
      </w:pPr>
      <w:r w:rsidRPr="00890590">
        <w:t>семейный комплекс (современные детские и спортивные площадки, атмосферные зоны отдыха с архитектурными объектами индивидуального исполнения);</w:t>
      </w:r>
    </w:p>
    <w:p w14:paraId="74561960" w14:textId="77777777" w:rsidR="008D42B2" w:rsidRPr="00890590" w:rsidRDefault="008D42B2" w:rsidP="00BE4F84">
      <w:pPr>
        <w:numPr>
          <w:ilvl w:val="0"/>
          <w:numId w:val="10"/>
        </w:numPr>
      </w:pPr>
      <w:r w:rsidRPr="00890590">
        <w:t>высокая транспортная доступность (расположен вблизи от городских магистралей, выезд на трассу М4 «ДОН», общественный транспорт);</w:t>
      </w:r>
    </w:p>
    <w:p w14:paraId="26186BCA" w14:textId="77777777" w:rsidR="008D42B2" w:rsidRPr="00890590" w:rsidRDefault="008D42B2" w:rsidP="00BE4F84">
      <w:pPr>
        <w:numPr>
          <w:ilvl w:val="0"/>
          <w:numId w:val="10"/>
        </w:numPr>
      </w:pPr>
      <w:r w:rsidRPr="00890590">
        <w:t>развитая собственная инфраструктура (коммерческие, сервисные и бытовые помещения на территории);</w:t>
      </w:r>
    </w:p>
    <w:p w14:paraId="11EBFE3A" w14:textId="77777777" w:rsidR="008D42B2" w:rsidRPr="00890590" w:rsidRDefault="008D42B2" w:rsidP="00BE4F84">
      <w:pPr>
        <w:numPr>
          <w:ilvl w:val="0"/>
          <w:numId w:val="10"/>
        </w:numPr>
      </w:pPr>
      <w:r w:rsidRPr="00890590">
        <w:t>близость к городской инфраструктуре (рядом расположены крупные детские магазины, ТРК, строительные и продуктовые гипермаркеты);</w:t>
      </w:r>
    </w:p>
    <w:p w14:paraId="2584A261" w14:textId="77777777" w:rsidR="008D42B2" w:rsidRPr="00890590" w:rsidRDefault="008D42B2" w:rsidP="00BE4F84">
      <w:pPr>
        <w:numPr>
          <w:ilvl w:val="0"/>
          <w:numId w:val="10"/>
        </w:numPr>
      </w:pPr>
      <w:r w:rsidRPr="00890590">
        <w:t>безопасность и обособленность (закрытый двор, видеонаблюдение, ландшафтный дизайн территории, места для активного отдыха, защита от солнца и дождя);</w:t>
      </w:r>
    </w:p>
    <w:p w14:paraId="6C563CA0" w14:textId="77777777" w:rsidR="008D42B2" w:rsidRPr="00890590" w:rsidRDefault="008D42B2" w:rsidP="00BE4F84">
      <w:pPr>
        <w:numPr>
          <w:ilvl w:val="0"/>
          <w:numId w:val="10"/>
        </w:numPr>
      </w:pPr>
      <w:r w:rsidRPr="00890590">
        <w:t>большая 2-уровневая парковка (рассчитанная более чем на 800 автомобилей);</w:t>
      </w:r>
    </w:p>
    <w:p w14:paraId="4360BAB7" w14:textId="77777777" w:rsidR="008D42B2" w:rsidRPr="00890590" w:rsidRDefault="008D42B2" w:rsidP="00BE4F84">
      <w:pPr>
        <w:numPr>
          <w:ilvl w:val="0"/>
          <w:numId w:val="10"/>
        </w:numPr>
      </w:pPr>
      <w:r w:rsidRPr="00890590">
        <w:t>комфортабельность и эргономичность (стильные архитектурные решения, сплит-боксы, функциональные планировки, панорамные лоджии).</w:t>
      </w:r>
    </w:p>
    <w:p w14:paraId="70E7CA3B" w14:textId="77777777" w:rsidR="008D42B2" w:rsidRDefault="008D42B2" w:rsidP="008D42B2">
      <w:pPr>
        <w:pStyle w:val="2"/>
        <w:rPr>
          <w:color w:val="auto"/>
        </w:rPr>
      </w:pPr>
      <w:bookmarkStart w:id="99" w:name="_Toc122342726"/>
      <w:r w:rsidRPr="003150AC">
        <w:rPr>
          <w:color w:val="auto"/>
        </w:rPr>
        <w:t>Целевая аудитория проекта</w:t>
      </w:r>
      <w:bookmarkEnd w:id="99"/>
    </w:p>
    <w:p w14:paraId="07462BC7" w14:textId="77777777" w:rsidR="008D42B2" w:rsidRDefault="008D42B2" w:rsidP="008D42B2">
      <w:r>
        <w:t xml:space="preserve">Нацеленность на семейную аудиторию исходит прежде всего из структуры </w:t>
      </w:r>
      <w:proofErr w:type="spellStart"/>
      <w:r>
        <w:t>квартирограммы</w:t>
      </w:r>
      <w:proofErr w:type="spellEnd"/>
      <w:r>
        <w:t xml:space="preserve"> и особенностей планировок:</w:t>
      </w:r>
    </w:p>
    <w:p w14:paraId="2A0A2BF7" w14:textId="77777777" w:rsidR="008D42B2" w:rsidRDefault="008D42B2" w:rsidP="008D42B2">
      <w:r>
        <w:t>- 20% студий обеспечивают спрос со стороны людей без семьи (а также инвесторов);</w:t>
      </w:r>
    </w:p>
    <w:p w14:paraId="63455ED2" w14:textId="76D859F3" w:rsidR="008D42B2" w:rsidRDefault="008D42B2" w:rsidP="008D42B2">
      <w:r>
        <w:t>- 41% классических 1-комнатных квартир оптимально подходят для первого жилья молодой семьи без детей или с 1-м ребенком;</w:t>
      </w:r>
    </w:p>
    <w:p w14:paraId="7753920D" w14:textId="77777777" w:rsidR="008D42B2" w:rsidRDefault="008D42B2" w:rsidP="008D42B2">
      <w:r>
        <w:t>- 24% двухкомнатных квартир оптимальной площади ориентированы на проживание аналогичной семьи;</w:t>
      </w:r>
    </w:p>
    <w:p w14:paraId="5C16EEE9" w14:textId="77777777" w:rsidR="008D42B2" w:rsidRDefault="008D42B2" w:rsidP="008D42B2">
      <w:r>
        <w:t>- 15% компактных 3-комнатных квартир будут востребованы молодыми семьями с 2-3 детьми.</w:t>
      </w:r>
    </w:p>
    <w:p w14:paraId="12600995" w14:textId="77777777" w:rsidR="008D42B2" w:rsidRPr="008D42B2" w:rsidRDefault="008D42B2" w:rsidP="008D42B2"/>
    <w:sectPr w:rsidR="008D42B2" w:rsidRPr="008D42B2" w:rsidSect="00202C1E">
      <w:pgSz w:w="11906" w:h="16838"/>
      <w:pgMar w:top="1134" w:right="850" w:bottom="851" w:left="1701" w:header="708" w:footer="708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A2765C" w14:textId="77777777" w:rsidR="00F50BC6" w:rsidRDefault="00F50BC6" w:rsidP="00AC775D">
      <w:pPr>
        <w:spacing w:after="0"/>
      </w:pPr>
      <w:r>
        <w:separator/>
      </w:r>
    </w:p>
  </w:endnote>
  <w:endnote w:type="continuationSeparator" w:id="0">
    <w:p w14:paraId="230B396B" w14:textId="77777777" w:rsidR="00F50BC6" w:rsidRDefault="00F50BC6" w:rsidP="00AC775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5405288"/>
      <w:docPartObj>
        <w:docPartGallery w:val="Page Numbers (Bottom of Page)"/>
        <w:docPartUnique/>
      </w:docPartObj>
    </w:sdtPr>
    <w:sdtEndPr>
      <w:rPr>
        <w:sz w:val="20"/>
      </w:rPr>
    </w:sdtEndPr>
    <w:sdtContent>
      <w:p w14:paraId="55361815" w14:textId="77777777" w:rsidR="00293120" w:rsidRPr="00524840" w:rsidRDefault="00293120">
        <w:pPr>
          <w:pStyle w:val="a7"/>
          <w:jc w:val="center"/>
          <w:rPr>
            <w:sz w:val="20"/>
          </w:rPr>
        </w:pPr>
        <w:r w:rsidRPr="00524840">
          <w:rPr>
            <w:sz w:val="20"/>
          </w:rPr>
          <w:fldChar w:fldCharType="begin"/>
        </w:r>
        <w:r w:rsidRPr="00524840">
          <w:rPr>
            <w:sz w:val="20"/>
          </w:rPr>
          <w:instrText>PAGE   \* MERGEFORMAT</w:instrText>
        </w:r>
        <w:r w:rsidRPr="00524840">
          <w:rPr>
            <w:sz w:val="20"/>
          </w:rPr>
          <w:fldChar w:fldCharType="separate"/>
        </w:r>
        <w:r w:rsidRPr="004150B3">
          <w:rPr>
            <w:noProof/>
            <w:sz w:val="20"/>
            <w:lang w:val="ru-RU"/>
          </w:rPr>
          <w:t>70</w:t>
        </w:r>
        <w:r w:rsidRPr="00524840">
          <w:rPr>
            <w:sz w:val="20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79637735"/>
      <w:docPartObj>
        <w:docPartGallery w:val="Page Numbers (Bottom of Page)"/>
        <w:docPartUnique/>
      </w:docPartObj>
    </w:sdtPr>
    <w:sdtEndPr>
      <w:rPr>
        <w:sz w:val="20"/>
      </w:rPr>
    </w:sdtEndPr>
    <w:sdtContent>
      <w:p w14:paraId="4B5D9021" w14:textId="77777777" w:rsidR="00150775" w:rsidRPr="00524840" w:rsidRDefault="00150775">
        <w:pPr>
          <w:pStyle w:val="a7"/>
          <w:jc w:val="center"/>
          <w:rPr>
            <w:sz w:val="20"/>
          </w:rPr>
        </w:pPr>
        <w:r w:rsidRPr="00524840">
          <w:rPr>
            <w:sz w:val="20"/>
          </w:rPr>
          <w:fldChar w:fldCharType="begin"/>
        </w:r>
        <w:r w:rsidRPr="00524840">
          <w:rPr>
            <w:sz w:val="20"/>
          </w:rPr>
          <w:instrText>PAGE   \* MERGEFORMAT</w:instrText>
        </w:r>
        <w:r w:rsidRPr="00524840">
          <w:rPr>
            <w:sz w:val="20"/>
          </w:rPr>
          <w:fldChar w:fldCharType="separate"/>
        </w:r>
        <w:r w:rsidRPr="004150B3">
          <w:rPr>
            <w:noProof/>
            <w:sz w:val="20"/>
            <w:lang w:val="ru-RU"/>
          </w:rPr>
          <w:t>70</w:t>
        </w:r>
        <w:r w:rsidRPr="00524840">
          <w:rPr>
            <w:sz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5E8936" w14:textId="77777777" w:rsidR="00F50BC6" w:rsidRDefault="00F50BC6" w:rsidP="00AC775D">
      <w:pPr>
        <w:spacing w:after="0"/>
      </w:pPr>
      <w:r>
        <w:separator/>
      </w:r>
    </w:p>
  </w:footnote>
  <w:footnote w:type="continuationSeparator" w:id="0">
    <w:p w14:paraId="61C72230" w14:textId="77777777" w:rsidR="00F50BC6" w:rsidRDefault="00F50BC6" w:rsidP="00AC775D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6D4D4B" w14:textId="1ACE68EF" w:rsidR="00293120" w:rsidRPr="003860AE" w:rsidRDefault="00E56C00" w:rsidP="007834EE">
    <w:pPr>
      <w:pStyle w:val="ae"/>
      <w:tabs>
        <w:tab w:val="clear" w:pos="4677"/>
        <w:tab w:val="clear" w:pos="9355"/>
        <w:tab w:val="left" w:pos="6480"/>
      </w:tabs>
      <w:spacing w:before="0"/>
      <w:jc w:val="left"/>
      <w:rPr>
        <w:color w:val="17365D" w:themeColor="text2" w:themeShade="BF"/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7B9C4D6C" wp14:editId="44180BDC">
              <wp:simplePos x="0" y="0"/>
              <wp:positionH relativeFrom="margin">
                <wp:align>right</wp:align>
              </wp:positionH>
              <wp:positionV relativeFrom="paragraph">
                <wp:posOffset>-190830</wp:posOffset>
              </wp:positionV>
              <wp:extent cx="2708554" cy="342264"/>
              <wp:effectExtent l="0" t="0" r="0" b="1270"/>
              <wp:wrapNone/>
              <wp:docPr id="131" name="Надпись 1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08554" cy="342264"/>
                      </a:xfrm>
                      <a:prstGeom prst="rect">
                        <a:avLst/>
                      </a:prstGeom>
                      <a:noFill/>
                      <a:ln w="9525" cap="flat" cmpd="sng" algn="ctr">
                        <a:noFill/>
                        <a:prstDash val="solid"/>
                        <a:round/>
                        <a:headEnd type="none" w="med" len="med"/>
                        <a:tailEnd type="none" w="med" len="med"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>
                        <a:schemeClr val="accent1"/>
                      </a:fontRef>
                    </wps:style>
                    <wps:txbx>
                      <w:txbxContent>
                        <w:p w14:paraId="1D4C7FC5" w14:textId="77777777" w:rsidR="00E56C00" w:rsidRPr="00D26C3D" w:rsidRDefault="00E56C00" w:rsidP="00E56C00">
                          <w:pPr>
                            <w:spacing w:before="0" w:after="0"/>
                            <w:jc w:val="right"/>
                            <w:rPr>
                              <w:rFonts w:cs="Times New Roman"/>
                            </w:rPr>
                          </w:pPr>
                          <w:r w:rsidRPr="00D26C3D"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Департамент маркетинга и анализа</w:t>
                          </w:r>
                          <w:r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.</w:t>
                          </w:r>
                          <w:r w:rsidRPr="00D26C3D"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 xml:space="preserve"> 20</w:t>
                          </w:r>
                          <w:r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22</w:t>
                          </w:r>
                          <w:r w:rsidRPr="00D26C3D"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 xml:space="preserve"> г</w:t>
                          </w:r>
                          <w:r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B9C4D6C" id="_x0000_t202" coordsize="21600,21600" o:spt="202" path="m,l,21600r21600,l21600,xe">
              <v:stroke joinstyle="miter"/>
              <v:path gradientshapeok="t" o:connecttype="rect"/>
            </v:shapetype>
            <v:shape id="Надпись 131" o:spid="_x0000_s1026" type="#_x0000_t202" style="position:absolute;margin-left:162.05pt;margin-top:-15.05pt;width:213.25pt;height:26.95pt;z-index:2516654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" filled="f" stroked="f">
              <v:stroke joinstyle="round"/>
              <v:textbox>
                <w:txbxContent>
                  <w:p w14:paraId="1D4C7FC5" w14:textId="77777777" w:rsidR="00E56C00" w:rsidRPr="00D26C3D" w:rsidRDefault="00E56C00" w:rsidP="00E56C00">
                    <w:pPr>
                      <w:spacing w:before="0" w:after="0"/>
                      <w:jc w:val="right"/>
                      <w:rPr>
                        <w:rFonts w:cs="Times New Roman"/>
                      </w:rPr>
                    </w:pPr>
                    <w:r w:rsidRPr="00D26C3D"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Департамент маркетинга и анализа</w:t>
                    </w:r>
                    <w:r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.</w:t>
                    </w:r>
                    <w:r w:rsidRPr="00D26C3D"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 xml:space="preserve"> 20</w:t>
                    </w:r>
                    <w:r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22</w:t>
                    </w:r>
                    <w:r w:rsidRPr="00D26C3D"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 xml:space="preserve"> г</w:t>
                    </w:r>
                    <w:r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.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293120">
      <w:rPr>
        <w:noProof/>
      </w:rPr>
      <w:drawing>
        <wp:inline distT="0" distB="0" distL="0" distR="0" wp14:anchorId="59C8480F" wp14:editId="554CDA5D">
          <wp:extent cx="1440000" cy="309700"/>
          <wp:effectExtent l="0" t="0" r="0" b="0"/>
          <wp:docPr id="55" name="Рисунок 5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0000" cy="309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8DF53A" w14:textId="5AAED7F0" w:rsidR="00150775" w:rsidRDefault="001578C6">
    <w:pPr>
      <w:pStyle w:val="ae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BFB2E26" wp14:editId="7DDABB06">
              <wp:simplePos x="0" y="0"/>
              <wp:positionH relativeFrom="margin">
                <wp:align>right</wp:align>
              </wp:positionH>
              <wp:positionV relativeFrom="paragraph">
                <wp:posOffset>-59792</wp:posOffset>
              </wp:positionV>
              <wp:extent cx="2708554" cy="342264"/>
              <wp:effectExtent l="0" t="0" r="0" b="1270"/>
              <wp:wrapNone/>
              <wp:docPr id="134" name="Надпись 13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08554" cy="342264"/>
                      </a:xfrm>
                      <a:prstGeom prst="rect">
                        <a:avLst/>
                      </a:prstGeom>
                      <a:noFill/>
                      <a:ln w="9525" cap="flat" cmpd="sng" algn="ctr">
                        <a:noFill/>
                        <a:prstDash val="solid"/>
                        <a:round/>
                        <a:headEnd type="none" w="med" len="med"/>
                        <a:tailEnd type="none" w="med" len="med"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>
                        <a:schemeClr val="accent1"/>
                      </a:fontRef>
                    </wps:style>
                    <wps:txbx>
                      <w:txbxContent>
                        <w:p w14:paraId="00A58C58" w14:textId="77777777" w:rsidR="001578C6" w:rsidRPr="00D26C3D" w:rsidRDefault="001578C6" w:rsidP="001578C6">
                          <w:pPr>
                            <w:spacing w:before="0" w:after="0"/>
                            <w:jc w:val="right"/>
                            <w:rPr>
                              <w:rFonts w:cs="Times New Roman"/>
                            </w:rPr>
                          </w:pPr>
                          <w:r w:rsidRPr="00D26C3D"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Департамент маркетинга и анализа</w:t>
                          </w:r>
                          <w:r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.</w:t>
                          </w:r>
                          <w:r w:rsidRPr="00D26C3D"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 xml:space="preserve"> 20</w:t>
                          </w:r>
                          <w:r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22</w:t>
                          </w:r>
                          <w:r w:rsidRPr="00D26C3D"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 xml:space="preserve"> г</w:t>
                          </w:r>
                          <w:r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BFB2E26" id="_x0000_t202" coordsize="21600,21600" o:spt="202" path="m,l,21600r21600,l21600,xe">
              <v:stroke joinstyle="miter"/>
              <v:path gradientshapeok="t" o:connecttype="rect"/>
            </v:shapetype>
            <v:shape id="Надпись 134" o:spid="_x0000_s1027" type="#_x0000_t202" style="position:absolute;left:0;text-align:left;margin-left:162.05pt;margin-top:-4.7pt;width:213.25pt;height:26.95pt;z-index:251667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" filled="f" stroked="f">
              <v:stroke joinstyle="round"/>
              <v:textbox>
                <w:txbxContent>
                  <w:p w14:paraId="00A58C58" w14:textId="77777777" w:rsidR="001578C6" w:rsidRPr="00D26C3D" w:rsidRDefault="001578C6" w:rsidP="001578C6">
                    <w:pPr>
                      <w:spacing w:before="0" w:after="0"/>
                      <w:jc w:val="right"/>
                      <w:rPr>
                        <w:rFonts w:cs="Times New Roman"/>
                      </w:rPr>
                    </w:pPr>
                    <w:r w:rsidRPr="00D26C3D"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Департамент маркетинга и анализа</w:t>
                    </w:r>
                    <w:r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.</w:t>
                    </w:r>
                    <w:r w:rsidRPr="00D26C3D"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 xml:space="preserve"> 20</w:t>
                    </w:r>
                    <w:r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22</w:t>
                    </w:r>
                    <w:r w:rsidRPr="00D26C3D"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 xml:space="preserve"> г</w:t>
                    </w:r>
                    <w:r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.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22638B" w14:textId="77777777" w:rsidR="00150775" w:rsidRPr="003860AE" w:rsidRDefault="00150775" w:rsidP="007834EE">
    <w:pPr>
      <w:pStyle w:val="ae"/>
      <w:tabs>
        <w:tab w:val="clear" w:pos="4677"/>
        <w:tab w:val="clear" w:pos="9355"/>
        <w:tab w:val="left" w:pos="6480"/>
      </w:tabs>
      <w:spacing w:before="0"/>
      <w:jc w:val="left"/>
      <w:rPr>
        <w:color w:val="17365D" w:themeColor="text2" w:themeShade="BF"/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9504" behindDoc="0" locked="0" layoutInCell="1" allowOverlap="1" wp14:anchorId="058ED838" wp14:editId="540998CF">
              <wp:simplePos x="0" y="0"/>
              <wp:positionH relativeFrom="margin">
                <wp:align>right</wp:align>
              </wp:positionH>
              <wp:positionV relativeFrom="paragraph">
                <wp:posOffset>-190830</wp:posOffset>
              </wp:positionV>
              <wp:extent cx="2708554" cy="342264"/>
              <wp:effectExtent l="0" t="0" r="0" b="1270"/>
              <wp:wrapNone/>
              <wp:docPr id="145" name="Надпись 14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08554" cy="342264"/>
                      </a:xfrm>
                      <a:prstGeom prst="rect">
                        <a:avLst/>
                      </a:prstGeom>
                      <a:noFill/>
                      <a:ln w="9525" cap="flat" cmpd="sng" algn="ctr">
                        <a:noFill/>
                        <a:prstDash val="solid"/>
                        <a:round/>
                        <a:headEnd type="none" w="med" len="med"/>
                        <a:tailEnd type="none" w="med" len="med"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>
                        <a:schemeClr val="accent1"/>
                      </a:fontRef>
                    </wps:style>
                    <wps:txbx>
                      <w:txbxContent>
                        <w:p w14:paraId="317A8063" w14:textId="77777777" w:rsidR="00150775" w:rsidRPr="00D26C3D" w:rsidRDefault="00150775" w:rsidP="00E56C00">
                          <w:pPr>
                            <w:spacing w:before="0" w:after="0"/>
                            <w:jc w:val="right"/>
                            <w:rPr>
                              <w:rFonts w:cs="Times New Roman"/>
                            </w:rPr>
                          </w:pPr>
                          <w:r w:rsidRPr="00D26C3D"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Департамент маркетинга и анализа</w:t>
                          </w:r>
                          <w:r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.</w:t>
                          </w:r>
                          <w:r w:rsidRPr="00D26C3D"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 xml:space="preserve"> 20</w:t>
                          </w:r>
                          <w:r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22</w:t>
                          </w:r>
                          <w:r w:rsidRPr="00D26C3D"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 xml:space="preserve"> г</w:t>
                          </w:r>
                          <w:r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8ED838" id="_x0000_t202" coordsize="21600,21600" o:spt="202" path="m,l,21600r21600,l21600,xe">
              <v:stroke joinstyle="miter"/>
              <v:path gradientshapeok="t" o:connecttype="rect"/>
            </v:shapetype>
            <v:shape id="Надпись 145" o:spid="_x0000_s1028" type="#_x0000_t202" style="position:absolute;margin-left:162.05pt;margin-top:-15.05pt;width:213.25pt;height:26.95pt;z-index:2516695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" filled="f" stroked="f">
              <v:stroke joinstyle="round"/>
              <v:textbox>
                <w:txbxContent>
                  <w:p w14:paraId="317A8063" w14:textId="77777777" w:rsidR="00150775" w:rsidRPr="00D26C3D" w:rsidRDefault="00150775" w:rsidP="00E56C00">
                    <w:pPr>
                      <w:spacing w:before="0" w:after="0"/>
                      <w:jc w:val="right"/>
                      <w:rPr>
                        <w:rFonts w:cs="Times New Roman"/>
                      </w:rPr>
                    </w:pPr>
                    <w:r w:rsidRPr="00D26C3D"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Департамент маркетинга и анализа</w:t>
                    </w:r>
                    <w:r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.</w:t>
                    </w:r>
                    <w:r w:rsidRPr="00D26C3D"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 xml:space="preserve"> 20</w:t>
                    </w:r>
                    <w:r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22</w:t>
                    </w:r>
                    <w:r w:rsidRPr="00D26C3D"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 xml:space="preserve"> г</w:t>
                    </w:r>
                    <w:r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.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</w:rPr>
      <w:drawing>
        <wp:inline distT="0" distB="0" distL="0" distR="0" wp14:anchorId="0F382D72" wp14:editId="793425A2">
          <wp:extent cx="1440000" cy="309700"/>
          <wp:effectExtent l="0" t="0" r="0" b="0"/>
          <wp:docPr id="60" name="Рисунок 6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0000" cy="309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48C622" w14:textId="77777777" w:rsidR="00150775" w:rsidRDefault="00150775">
    <w:pPr>
      <w:pStyle w:val="ae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6094B308" wp14:editId="43A52B6C">
              <wp:simplePos x="0" y="0"/>
              <wp:positionH relativeFrom="margin">
                <wp:align>right</wp:align>
              </wp:positionH>
              <wp:positionV relativeFrom="paragraph">
                <wp:posOffset>-59792</wp:posOffset>
              </wp:positionV>
              <wp:extent cx="2708554" cy="342264"/>
              <wp:effectExtent l="0" t="0" r="0" b="1270"/>
              <wp:wrapNone/>
              <wp:docPr id="146" name="Надпись 1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08554" cy="342264"/>
                      </a:xfrm>
                      <a:prstGeom prst="rect">
                        <a:avLst/>
                      </a:prstGeom>
                      <a:noFill/>
                      <a:ln w="9525" cap="flat" cmpd="sng" algn="ctr">
                        <a:noFill/>
                        <a:prstDash val="solid"/>
                        <a:round/>
                        <a:headEnd type="none" w="med" len="med"/>
                        <a:tailEnd type="none" w="med" len="med"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>
                        <a:schemeClr val="accent1"/>
                      </a:fontRef>
                    </wps:style>
                    <wps:txbx>
                      <w:txbxContent>
                        <w:p w14:paraId="439C19ED" w14:textId="77777777" w:rsidR="00150775" w:rsidRPr="00D26C3D" w:rsidRDefault="00150775" w:rsidP="001578C6">
                          <w:pPr>
                            <w:spacing w:before="0" w:after="0"/>
                            <w:jc w:val="right"/>
                            <w:rPr>
                              <w:rFonts w:cs="Times New Roman"/>
                            </w:rPr>
                          </w:pPr>
                          <w:r w:rsidRPr="00D26C3D"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Департамент маркетинга и анализа</w:t>
                          </w:r>
                          <w:r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.</w:t>
                          </w:r>
                          <w:r w:rsidRPr="00D26C3D"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 xml:space="preserve"> 20</w:t>
                          </w:r>
                          <w:r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22</w:t>
                          </w:r>
                          <w:r w:rsidRPr="00D26C3D"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 xml:space="preserve"> г</w:t>
                          </w:r>
                          <w:r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094B308" id="_x0000_t202" coordsize="21600,21600" o:spt="202" path="m,l,21600r21600,l21600,xe">
              <v:stroke joinstyle="miter"/>
              <v:path gradientshapeok="t" o:connecttype="rect"/>
            </v:shapetype>
            <v:shape id="Надпись 146" o:spid="_x0000_s1029" type="#_x0000_t202" style="position:absolute;left:0;text-align:left;margin-left:162.05pt;margin-top:-4.7pt;width:213.25pt;height:26.95pt;z-index:251670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" filled="f" stroked="f">
              <v:stroke joinstyle="round"/>
              <v:textbox>
                <w:txbxContent>
                  <w:p w14:paraId="439C19ED" w14:textId="77777777" w:rsidR="00150775" w:rsidRPr="00D26C3D" w:rsidRDefault="00150775" w:rsidP="001578C6">
                    <w:pPr>
                      <w:spacing w:before="0" w:after="0"/>
                      <w:jc w:val="right"/>
                      <w:rPr>
                        <w:rFonts w:cs="Times New Roman"/>
                      </w:rPr>
                    </w:pPr>
                    <w:r w:rsidRPr="00D26C3D"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Департамент маркетинга и анализа</w:t>
                    </w:r>
                    <w:r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.</w:t>
                    </w:r>
                    <w:r w:rsidRPr="00D26C3D"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 xml:space="preserve"> 20</w:t>
                    </w:r>
                    <w:r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22</w:t>
                    </w:r>
                    <w:r w:rsidRPr="00D26C3D"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 xml:space="preserve"> г</w:t>
                    </w:r>
                    <w:r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.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</w:rPr>
      <w:drawing>
        <wp:inline distT="0" distB="0" distL="0" distR="0" wp14:anchorId="327FAF31" wp14:editId="6770C649">
          <wp:extent cx="1440000" cy="309700"/>
          <wp:effectExtent l="0" t="0" r="0" b="0"/>
          <wp:docPr id="62" name="Рисунок 6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0000" cy="309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A153A2"/>
    <w:multiLevelType w:val="hybridMultilevel"/>
    <w:tmpl w:val="82768B1C"/>
    <w:lvl w:ilvl="0" w:tplc="7BD405CA">
      <w:start w:val="1"/>
      <w:numFmt w:val="bullet"/>
      <w:lvlText w:val="–"/>
      <w:lvlJc w:val="left"/>
      <w:pPr>
        <w:ind w:left="720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DF68EA"/>
    <w:multiLevelType w:val="hybridMultilevel"/>
    <w:tmpl w:val="6D34BE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D40BE2"/>
    <w:multiLevelType w:val="hybridMultilevel"/>
    <w:tmpl w:val="31F4D6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552578"/>
    <w:multiLevelType w:val="hybridMultilevel"/>
    <w:tmpl w:val="6D4431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3CB2F02"/>
    <w:multiLevelType w:val="hybridMultilevel"/>
    <w:tmpl w:val="2720500E"/>
    <w:lvl w:ilvl="0" w:tplc="E7D2124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0DB46A3"/>
    <w:multiLevelType w:val="hybridMultilevel"/>
    <w:tmpl w:val="24C60C58"/>
    <w:lvl w:ilvl="0" w:tplc="FFFFFFFF">
      <w:start w:val="1"/>
      <w:numFmt w:val="bullet"/>
      <w:lvlText w:val="–"/>
      <w:lvlJc w:val="left"/>
      <w:pPr>
        <w:ind w:left="720" w:hanging="360"/>
      </w:pPr>
      <w:rPr>
        <w:rFonts w:ascii="Calibri" w:hAnsi="Calibri" w:hint="default"/>
      </w:rPr>
    </w:lvl>
    <w:lvl w:ilvl="1" w:tplc="7BD405CA">
      <w:start w:val="1"/>
      <w:numFmt w:val="bullet"/>
      <w:lvlText w:val="–"/>
      <w:lvlJc w:val="left"/>
      <w:pPr>
        <w:ind w:left="1440" w:hanging="360"/>
      </w:pPr>
      <w:rPr>
        <w:rFonts w:ascii="Calibri" w:hAnsi="Calibri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D450CC2"/>
    <w:multiLevelType w:val="hybridMultilevel"/>
    <w:tmpl w:val="4B00AB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450126"/>
    <w:multiLevelType w:val="hybridMultilevel"/>
    <w:tmpl w:val="6D34FA78"/>
    <w:lvl w:ilvl="0" w:tplc="7BD405CA">
      <w:start w:val="1"/>
      <w:numFmt w:val="bullet"/>
      <w:lvlText w:val="–"/>
      <w:lvlJc w:val="left"/>
      <w:pPr>
        <w:ind w:left="720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5097EB7"/>
    <w:multiLevelType w:val="hybridMultilevel"/>
    <w:tmpl w:val="2E4EBD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7A4725E"/>
    <w:multiLevelType w:val="hybridMultilevel"/>
    <w:tmpl w:val="FEFCD4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19671B2"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A540617"/>
    <w:multiLevelType w:val="hybridMultilevel"/>
    <w:tmpl w:val="8EA024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A033DC6"/>
    <w:multiLevelType w:val="hybridMultilevel"/>
    <w:tmpl w:val="0A5EFE18"/>
    <w:lvl w:ilvl="0" w:tplc="7BD405CA">
      <w:start w:val="1"/>
      <w:numFmt w:val="bullet"/>
      <w:lvlText w:val="–"/>
      <w:lvlJc w:val="left"/>
      <w:pPr>
        <w:ind w:left="720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D376C25"/>
    <w:multiLevelType w:val="hybridMultilevel"/>
    <w:tmpl w:val="18D284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D8F36D6"/>
    <w:multiLevelType w:val="hybridMultilevel"/>
    <w:tmpl w:val="D0A6ED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D9E7CA6"/>
    <w:multiLevelType w:val="hybridMultilevel"/>
    <w:tmpl w:val="773A6E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E665BC8"/>
    <w:multiLevelType w:val="hybridMultilevel"/>
    <w:tmpl w:val="BE1607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2"/>
  </w:num>
  <w:num w:numId="3">
    <w:abstractNumId w:val="13"/>
  </w:num>
  <w:num w:numId="4">
    <w:abstractNumId w:val="8"/>
  </w:num>
  <w:num w:numId="5">
    <w:abstractNumId w:val="15"/>
  </w:num>
  <w:num w:numId="6">
    <w:abstractNumId w:val="10"/>
  </w:num>
  <w:num w:numId="7">
    <w:abstractNumId w:val="3"/>
  </w:num>
  <w:num w:numId="8">
    <w:abstractNumId w:val="6"/>
  </w:num>
  <w:num w:numId="9">
    <w:abstractNumId w:val="2"/>
  </w:num>
  <w:num w:numId="10">
    <w:abstractNumId w:val="4"/>
  </w:num>
  <w:num w:numId="11">
    <w:abstractNumId w:val="1"/>
  </w:num>
  <w:num w:numId="12">
    <w:abstractNumId w:val="9"/>
  </w:num>
  <w:num w:numId="13">
    <w:abstractNumId w:val="0"/>
  </w:num>
  <w:num w:numId="14">
    <w:abstractNumId w:val="7"/>
  </w:num>
  <w:num w:numId="15">
    <w:abstractNumId w:val="11"/>
  </w:num>
  <w:num w:numId="16">
    <w:abstractNumId w:val="5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147F"/>
    <w:rsid w:val="0000032E"/>
    <w:rsid w:val="000009B2"/>
    <w:rsid w:val="00001BD6"/>
    <w:rsid w:val="000027BD"/>
    <w:rsid w:val="00003A70"/>
    <w:rsid w:val="00003B30"/>
    <w:rsid w:val="000042D8"/>
    <w:rsid w:val="000048A3"/>
    <w:rsid w:val="00007EA4"/>
    <w:rsid w:val="00010FE6"/>
    <w:rsid w:val="000118B1"/>
    <w:rsid w:val="00011F9F"/>
    <w:rsid w:val="00012C45"/>
    <w:rsid w:val="00012F12"/>
    <w:rsid w:val="00013F4B"/>
    <w:rsid w:val="00014CA0"/>
    <w:rsid w:val="0001534D"/>
    <w:rsid w:val="00015BA7"/>
    <w:rsid w:val="00015C9B"/>
    <w:rsid w:val="00015DDC"/>
    <w:rsid w:val="00016ACF"/>
    <w:rsid w:val="00016E4B"/>
    <w:rsid w:val="00017737"/>
    <w:rsid w:val="00017800"/>
    <w:rsid w:val="000178F4"/>
    <w:rsid w:val="00017C2F"/>
    <w:rsid w:val="00020664"/>
    <w:rsid w:val="00021733"/>
    <w:rsid w:val="00021EFC"/>
    <w:rsid w:val="0002282C"/>
    <w:rsid w:val="00022F89"/>
    <w:rsid w:val="00023428"/>
    <w:rsid w:val="000239AD"/>
    <w:rsid w:val="00023CC2"/>
    <w:rsid w:val="000247A9"/>
    <w:rsid w:val="000249E0"/>
    <w:rsid w:val="00025221"/>
    <w:rsid w:val="000255FC"/>
    <w:rsid w:val="0002580A"/>
    <w:rsid w:val="00025876"/>
    <w:rsid w:val="00025C7C"/>
    <w:rsid w:val="00025E03"/>
    <w:rsid w:val="00026C66"/>
    <w:rsid w:val="000300AD"/>
    <w:rsid w:val="00030100"/>
    <w:rsid w:val="000316E1"/>
    <w:rsid w:val="000317EE"/>
    <w:rsid w:val="00031DF8"/>
    <w:rsid w:val="00031FC2"/>
    <w:rsid w:val="0003270D"/>
    <w:rsid w:val="00032A1F"/>
    <w:rsid w:val="00032CA8"/>
    <w:rsid w:val="00032E46"/>
    <w:rsid w:val="00033ECF"/>
    <w:rsid w:val="00033F84"/>
    <w:rsid w:val="00034857"/>
    <w:rsid w:val="00034932"/>
    <w:rsid w:val="00034C7C"/>
    <w:rsid w:val="00034E32"/>
    <w:rsid w:val="000350CB"/>
    <w:rsid w:val="000355D4"/>
    <w:rsid w:val="0003598F"/>
    <w:rsid w:val="00035B32"/>
    <w:rsid w:val="00035F21"/>
    <w:rsid w:val="0003677E"/>
    <w:rsid w:val="000368D4"/>
    <w:rsid w:val="00037A36"/>
    <w:rsid w:val="00040A27"/>
    <w:rsid w:val="0004168F"/>
    <w:rsid w:val="000419A9"/>
    <w:rsid w:val="00041A25"/>
    <w:rsid w:val="00042823"/>
    <w:rsid w:val="00042921"/>
    <w:rsid w:val="00042A40"/>
    <w:rsid w:val="00042A8E"/>
    <w:rsid w:val="00043E2B"/>
    <w:rsid w:val="0004483A"/>
    <w:rsid w:val="000459C9"/>
    <w:rsid w:val="0004600C"/>
    <w:rsid w:val="0004750F"/>
    <w:rsid w:val="0005011B"/>
    <w:rsid w:val="00051151"/>
    <w:rsid w:val="0005125E"/>
    <w:rsid w:val="000512B2"/>
    <w:rsid w:val="00051346"/>
    <w:rsid w:val="00051755"/>
    <w:rsid w:val="000519E2"/>
    <w:rsid w:val="00051D0F"/>
    <w:rsid w:val="00051F5A"/>
    <w:rsid w:val="000526FD"/>
    <w:rsid w:val="00052F40"/>
    <w:rsid w:val="00053BC8"/>
    <w:rsid w:val="0005488F"/>
    <w:rsid w:val="00054AF8"/>
    <w:rsid w:val="000551E1"/>
    <w:rsid w:val="0005530E"/>
    <w:rsid w:val="00055710"/>
    <w:rsid w:val="00055FCF"/>
    <w:rsid w:val="00056EF7"/>
    <w:rsid w:val="000576F9"/>
    <w:rsid w:val="000601BB"/>
    <w:rsid w:val="0006052F"/>
    <w:rsid w:val="00060DF5"/>
    <w:rsid w:val="00060F40"/>
    <w:rsid w:val="00061529"/>
    <w:rsid w:val="00061730"/>
    <w:rsid w:val="00064424"/>
    <w:rsid w:val="0006482E"/>
    <w:rsid w:val="00064C75"/>
    <w:rsid w:val="00065853"/>
    <w:rsid w:val="00065CD0"/>
    <w:rsid w:val="0006623D"/>
    <w:rsid w:val="000664EF"/>
    <w:rsid w:val="00066D87"/>
    <w:rsid w:val="00066FE8"/>
    <w:rsid w:val="00070019"/>
    <w:rsid w:val="00070AB3"/>
    <w:rsid w:val="00070C09"/>
    <w:rsid w:val="00070D4C"/>
    <w:rsid w:val="00070F15"/>
    <w:rsid w:val="000711E9"/>
    <w:rsid w:val="000718C0"/>
    <w:rsid w:val="00072069"/>
    <w:rsid w:val="0007227E"/>
    <w:rsid w:val="00072699"/>
    <w:rsid w:val="00072887"/>
    <w:rsid w:val="000732A6"/>
    <w:rsid w:val="00073937"/>
    <w:rsid w:val="0007399D"/>
    <w:rsid w:val="000739B4"/>
    <w:rsid w:val="00074EB8"/>
    <w:rsid w:val="00074EC3"/>
    <w:rsid w:val="0007500B"/>
    <w:rsid w:val="000750BE"/>
    <w:rsid w:val="00075752"/>
    <w:rsid w:val="000758E5"/>
    <w:rsid w:val="00075B1F"/>
    <w:rsid w:val="000761FA"/>
    <w:rsid w:val="00076505"/>
    <w:rsid w:val="00076AAB"/>
    <w:rsid w:val="00076F2A"/>
    <w:rsid w:val="000772C9"/>
    <w:rsid w:val="000777D3"/>
    <w:rsid w:val="000779EE"/>
    <w:rsid w:val="00077EC2"/>
    <w:rsid w:val="0008065F"/>
    <w:rsid w:val="0008125F"/>
    <w:rsid w:val="000825FB"/>
    <w:rsid w:val="000828DA"/>
    <w:rsid w:val="000832A9"/>
    <w:rsid w:val="00083A4D"/>
    <w:rsid w:val="0008469E"/>
    <w:rsid w:val="00084E76"/>
    <w:rsid w:val="00084EAD"/>
    <w:rsid w:val="00085575"/>
    <w:rsid w:val="00085D1D"/>
    <w:rsid w:val="000860E5"/>
    <w:rsid w:val="0008621E"/>
    <w:rsid w:val="0008652B"/>
    <w:rsid w:val="0008691E"/>
    <w:rsid w:val="00086E37"/>
    <w:rsid w:val="00087029"/>
    <w:rsid w:val="000876F9"/>
    <w:rsid w:val="000877E3"/>
    <w:rsid w:val="00090C2B"/>
    <w:rsid w:val="00090E0D"/>
    <w:rsid w:val="00091718"/>
    <w:rsid w:val="000928C7"/>
    <w:rsid w:val="0009387D"/>
    <w:rsid w:val="0009396B"/>
    <w:rsid w:val="000939CC"/>
    <w:rsid w:val="00093CED"/>
    <w:rsid w:val="00093D36"/>
    <w:rsid w:val="00094634"/>
    <w:rsid w:val="00094F36"/>
    <w:rsid w:val="000955F8"/>
    <w:rsid w:val="00095E76"/>
    <w:rsid w:val="00095FFC"/>
    <w:rsid w:val="00096B13"/>
    <w:rsid w:val="00096C1D"/>
    <w:rsid w:val="00096CDE"/>
    <w:rsid w:val="00096E32"/>
    <w:rsid w:val="00097543"/>
    <w:rsid w:val="00097AC3"/>
    <w:rsid w:val="000A0FAB"/>
    <w:rsid w:val="000A107B"/>
    <w:rsid w:val="000A17E6"/>
    <w:rsid w:val="000A2257"/>
    <w:rsid w:val="000A2CD0"/>
    <w:rsid w:val="000A4483"/>
    <w:rsid w:val="000A4E35"/>
    <w:rsid w:val="000A5A81"/>
    <w:rsid w:val="000A7E81"/>
    <w:rsid w:val="000B04F3"/>
    <w:rsid w:val="000B0A2C"/>
    <w:rsid w:val="000B0EDD"/>
    <w:rsid w:val="000B1299"/>
    <w:rsid w:val="000B1E8D"/>
    <w:rsid w:val="000B221B"/>
    <w:rsid w:val="000B3936"/>
    <w:rsid w:val="000B4C19"/>
    <w:rsid w:val="000B52B2"/>
    <w:rsid w:val="000B54D4"/>
    <w:rsid w:val="000B5546"/>
    <w:rsid w:val="000B57B8"/>
    <w:rsid w:val="000B59A5"/>
    <w:rsid w:val="000B5D60"/>
    <w:rsid w:val="000B67C5"/>
    <w:rsid w:val="000B6A19"/>
    <w:rsid w:val="000B6A2C"/>
    <w:rsid w:val="000B7BF9"/>
    <w:rsid w:val="000B7EB5"/>
    <w:rsid w:val="000C051C"/>
    <w:rsid w:val="000C093A"/>
    <w:rsid w:val="000C0D92"/>
    <w:rsid w:val="000C1D2F"/>
    <w:rsid w:val="000C213F"/>
    <w:rsid w:val="000C2394"/>
    <w:rsid w:val="000C2FDA"/>
    <w:rsid w:val="000C32FE"/>
    <w:rsid w:val="000C35E6"/>
    <w:rsid w:val="000C4913"/>
    <w:rsid w:val="000C5954"/>
    <w:rsid w:val="000C5D0D"/>
    <w:rsid w:val="000C63D3"/>
    <w:rsid w:val="000C6601"/>
    <w:rsid w:val="000C72A3"/>
    <w:rsid w:val="000C75AD"/>
    <w:rsid w:val="000C781D"/>
    <w:rsid w:val="000C7C4E"/>
    <w:rsid w:val="000C7F31"/>
    <w:rsid w:val="000D06CE"/>
    <w:rsid w:val="000D0D03"/>
    <w:rsid w:val="000D13B5"/>
    <w:rsid w:val="000D1627"/>
    <w:rsid w:val="000D2342"/>
    <w:rsid w:val="000D28E4"/>
    <w:rsid w:val="000D29E8"/>
    <w:rsid w:val="000D2D13"/>
    <w:rsid w:val="000D39BD"/>
    <w:rsid w:val="000D3A87"/>
    <w:rsid w:val="000D3F5F"/>
    <w:rsid w:val="000D489E"/>
    <w:rsid w:val="000D48AB"/>
    <w:rsid w:val="000D4AB3"/>
    <w:rsid w:val="000D56E2"/>
    <w:rsid w:val="000D5BD0"/>
    <w:rsid w:val="000D60CE"/>
    <w:rsid w:val="000D654E"/>
    <w:rsid w:val="000D678B"/>
    <w:rsid w:val="000D7472"/>
    <w:rsid w:val="000D79F5"/>
    <w:rsid w:val="000D7ACC"/>
    <w:rsid w:val="000D7FD7"/>
    <w:rsid w:val="000E0159"/>
    <w:rsid w:val="000E0396"/>
    <w:rsid w:val="000E0624"/>
    <w:rsid w:val="000E070B"/>
    <w:rsid w:val="000E0A2B"/>
    <w:rsid w:val="000E0B7E"/>
    <w:rsid w:val="000E0E93"/>
    <w:rsid w:val="000E15D4"/>
    <w:rsid w:val="000E1C60"/>
    <w:rsid w:val="000E2204"/>
    <w:rsid w:val="000E227D"/>
    <w:rsid w:val="000E2298"/>
    <w:rsid w:val="000E2558"/>
    <w:rsid w:val="000E307D"/>
    <w:rsid w:val="000E3300"/>
    <w:rsid w:val="000E42BB"/>
    <w:rsid w:val="000E495D"/>
    <w:rsid w:val="000E4BE8"/>
    <w:rsid w:val="000E4DBA"/>
    <w:rsid w:val="000E61B6"/>
    <w:rsid w:val="000E620E"/>
    <w:rsid w:val="000E6948"/>
    <w:rsid w:val="000E74FF"/>
    <w:rsid w:val="000E7B3D"/>
    <w:rsid w:val="000E7EBC"/>
    <w:rsid w:val="000F03B5"/>
    <w:rsid w:val="000F0CFD"/>
    <w:rsid w:val="000F0F83"/>
    <w:rsid w:val="000F11CE"/>
    <w:rsid w:val="000F135D"/>
    <w:rsid w:val="000F1645"/>
    <w:rsid w:val="000F2047"/>
    <w:rsid w:val="000F20F6"/>
    <w:rsid w:val="000F2882"/>
    <w:rsid w:val="000F29DE"/>
    <w:rsid w:val="000F3A85"/>
    <w:rsid w:val="000F4588"/>
    <w:rsid w:val="000F4794"/>
    <w:rsid w:val="000F4E4C"/>
    <w:rsid w:val="000F5560"/>
    <w:rsid w:val="000F5E59"/>
    <w:rsid w:val="000F64A7"/>
    <w:rsid w:val="000F74C4"/>
    <w:rsid w:val="000F76F5"/>
    <w:rsid w:val="00100653"/>
    <w:rsid w:val="001006AA"/>
    <w:rsid w:val="00100D11"/>
    <w:rsid w:val="00100FA2"/>
    <w:rsid w:val="0010149B"/>
    <w:rsid w:val="00101630"/>
    <w:rsid w:val="001020DC"/>
    <w:rsid w:val="0010214F"/>
    <w:rsid w:val="001027D5"/>
    <w:rsid w:val="00102D0C"/>
    <w:rsid w:val="00102FDD"/>
    <w:rsid w:val="001038B7"/>
    <w:rsid w:val="00104171"/>
    <w:rsid w:val="0010439D"/>
    <w:rsid w:val="00104664"/>
    <w:rsid w:val="00105854"/>
    <w:rsid w:val="001058BF"/>
    <w:rsid w:val="00105919"/>
    <w:rsid w:val="00106568"/>
    <w:rsid w:val="001076E5"/>
    <w:rsid w:val="00107B27"/>
    <w:rsid w:val="0011010E"/>
    <w:rsid w:val="0011039C"/>
    <w:rsid w:val="00110748"/>
    <w:rsid w:val="001117C1"/>
    <w:rsid w:val="0011230A"/>
    <w:rsid w:val="0011369F"/>
    <w:rsid w:val="00114D79"/>
    <w:rsid w:val="001151A0"/>
    <w:rsid w:val="00115868"/>
    <w:rsid w:val="00115D56"/>
    <w:rsid w:val="001162B7"/>
    <w:rsid w:val="0011651E"/>
    <w:rsid w:val="00116CD5"/>
    <w:rsid w:val="00120B5C"/>
    <w:rsid w:val="00120C84"/>
    <w:rsid w:val="001212C1"/>
    <w:rsid w:val="00121738"/>
    <w:rsid w:val="00122E66"/>
    <w:rsid w:val="00124528"/>
    <w:rsid w:val="00124E1E"/>
    <w:rsid w:val="001251BB"/>
    <w:rsid w:val="0012526F"/>
    <w:rsid w:val="00125763"/>
    <w:rsid w:val="001257A8"/>
    <w:rsid w:val="00126257"/>
    <w:rsid w:val="00126E5C"/>
    <w:rsid w:val="00126E8D"/>
    <w:rsid w:val="0012700B"/>
    <w:rsid w:val="00127445"/>
    <w:rsid w:val="0013120B"/>
    <w:rsid w:val="0013131F"/>
    <w:rsid w:val="00131989"/>
    <w:rsid w:val="00132274"/>
    <w:rsid w:val="00132322"/>
    <w:rsid w:val="00132B92"/>
    <w:rsid w:val="00132EC9"/>
    <w:rsid w:val="00134DED"/>
    <w:rsid w:val="00134F72"/>
    <w:rsid w:val="00134FB3"/>
    <w:rsid w:val="00135495"/>
    <w:rsid w:val="001356E1"/>
    <w:rsid w:val="00135DE9"/>
    <w:rsid w:val="00136173"/>
    <w:rsid w:val="0013660A"/>
    <w:rsid w:val="00136E47"/>
    <w:rsid w:val="00137409"/>
    <w:rsid w:val="001401D9"/>
    <w:rsid w:val="001408FB"/>
    <w:rsid w:val="00140931"/>
    <w:rsid w:val="0014096C"/>
    <w:rsid w:val="00140AE2"/>
    <w:rsid w:val="00142622"/>
    <w:rsid w:val="0014264A"/>
    <w:rsid w:val="0014270B"/>
    <w:rsid w:val="00142FD9"/>
    <w:rsid w:val="001433DE"/>
    <w:rsid w:val="00143817"/>
    <w:rsid w:val="0014389D"/>
    <w:rsid w:val="0014423C"/>
    <w:rsid w:val="001444C8"/>
    <w:rsid w:val="0014505B"/>
    <w:rsid w:val="00145676"/>
    <w:rsid w:val="0014577C"/>
    <w:rsid w:val="00145BE4"/>
    <w:rsid w:val="001460AD"/>
    <w:rsid w:val="001465A3"/>
    <w:rsid w:val="001469CD"/>
    <w:rsid w:val="0014755F"/>
    <w:rsid w:val="00150775"/>
    <w:rsid w:val="001507CA"/>
    <w:rsid w:val="00151F82"/>
    <w:rsid w:val="001520E4"/>
    <w:rsid w:val="00152805"/>
    <w:rsid w:val="00152CD9"/>
    <w:rsid w:val="0015304D"/>
    <w:rsid w:val="001532E2"/>
    <w:rsid w:val="001532E9"/>
    <w:rsid w:val="001543A2"/>
    <w:rsid w:val="001544B9"/>
    <w:rsid w:val="001549CE"/>
    <w:rsid w:val="001550FB"/>
    <w:rsid w:val="00156578"/>
    <w:rsid w:val="001568B3"/>
    <w:rsid w:val="001573AF"/>
    <w:rsid w:val="001578C6"/>
    <w:rsid w:val="00157C20"/>
    <w:rsid w:val="00160302"/>
    <w:rsid w:val="0016039B"/>
    <w:rsid w:val="0016052D"/>
    <w:rsid w:val="001613FA"/>
    <w:rsid w:val="001616EE"/>
    <w:rsid w:val="00161B07"/>
    <w:rsid w:val="00161C83"/>
    <w:rsid w:val="00162B0C"/>
    <w:rsid w:val="0016322D"/>
    <w:rsid w:val="001632AA"/>
    <w:rsid w:val="00163ECB"/>
    <w:rsid w:val="0016496F"/>
    <w:rsid w:val="00164BA0"/>
    <w:rsid w:val="00164F33"/>
    <w:rsid w:val="001656E7"/>
    <w:rsid w:val="00165B04"/>
    <w:rsid w:val="0016618A"/>
    <w:rsid w:val="00166238"/>
    <w:rsid w:val="00166991"/>
    <w:rsid w:val="00171364"/>
    <w:rsid w:val="001718E6"/>
    <w:rsid w:val="00171C9A"/>
    <w:rsid w:val="001728BD"/>
    <w:rsid w:val="0017387A"/>
    <w:rsid w:val="00173DDF"/>
    <w:rsid w:val="0017493C"/>
    <w:rsid w:val="00175BDC"/>
    <w:rsid w:val="00175FA4"/>
    <w:rsid w:val="001760CE"/>
    <w:rsid w:val="0017620B"/>
    <w:rsid w:val="00176762"/>
    <w:rsid w:val="00176B84"/>
    <w:rsid w:val="00176F30"/>
    <w:rsid w:val="00177AFD"/>
    <w:rsid w:val="001806B4"/>
    <w:rsid w:val="00180CCD"/>
    <w:rsid w:val="00181F0B"/>
    <w:rsid w:val="001828A4"/>
    <w:rsid w:val="00183948"/>
    <w:rsid w:val="00183B4E"/>
    <w:rsid w:val="00184B96"/>
    <w:rsid w:val="00184D1B"/>
    <w:rsid w:val="001850A7"/>
    <w:rsid w:val="0018519F"/>
    <w:rsid w:val="00185FF4"/>
    <w:rsid w:val="00186784"/>
    <w:rsid w:val="001870DE"/>
    <w:rsid w:val="00187881"/>
    <w:rsid w:val="00187CFE"/>
    <w:rsid w:val="001908ED"/>
    <w:rsid w:val="00190C05"/>
    <w:rsid w:val="00193590"/>
    <w:rsid w:val="0019382D"/>
    <w:rsid w:val="00193A4F"/>
    <w:rsid w:val="0019512B"/>
    <w:rsid w:val="00196B28"/>
    <w:rsid w:val="00196D6C"/>
    <w:rsid w:val="001A11C7"/>
    <w:rsid w:val="001A2464"/>
    <w:rsid w:val="001A39A6"/>
    <w:rsid w:val="001A4349"/>
    <w:rsid w:val="001A4693"/>
    <w:rsid w:val="001A4922"/>
    <w:rsid w:val="001A54CA"/>
    <w:rsid w:val="001A5A8E"/>
    <w:rsid w:val="001A5BDA"/>
    <w:rsid w:val="001A5FE7"/>
    <w:rsid w:val="001A6142"/>
    <w:rsid w:val="001A66DC"/>
    <w:rsid w:val="001A7D8D"/>
    <w:rsid w:val="001B072F"/>
    <w:rsid w:val="001B0CAF"/>
    <w:rsid w:val="001B1767"/>
    <w:rsid w:val="001B19A6"/>
    <w:rsid w:val="001B1CCD"/>
    <w:rsid w:val="001B28B7"/>
    <w:rsid w:val="001B2929"/>
    <w:rsid w:val="001B2B92"/>
    <w:rsid w:val="001B35F8"/>
    <w:rsid w:val="001B3685"/>
    <w:rsid w:val="001B3F9B"/>
    <w:rsid w:val="001B3FA3"/>
    <w:rsid w:val="001B4A03"/>
    <w:rsid w:val="001B4B3F"/>
    <w:rsid w:val="001B5AB3"/>
    <w:rsid w:val="001B62AB"/>
    <w:rsid w:val="001B6899"/>
    <w:rsid w:val="001B6938"/>
    <w:rsid w:val="001B7381"/>
    <w:rsid w:val="001C00B2"/>
    <w:rsid w:val="001C0B63"/>
    <w:rsid w:val="001C1D3F"/>
    <w:rsid w:val="001C1DAD"/>
    <w:rsid w:val="001C28A6"/>
    <w:rsid w:val="001C3B8F"/>
    <w:rsid w:val="001C406B"/>
    <w:rsid w:val="001C43DB"/>
    <w:rsid w:val="001C48E7"/>
    <w:rsid w:val="001C5F49"/>
    <w:rsid w:val="001C69D1"/>
    <w:rsid w:val="001C6C5C"/>
    <w:rsid w:val="001C7040"/>
    <w:rsid w:val="001C74A0"/>
    <w:rsid w:val="001C74A7"/>
    <w:rsid w:val="001C7ECB"/>
    <w:rsid w:val="001D05C6"/>
    <w:rsid w:val="001D1106"/>
    <w:rsid w:val="001D15A3"/>
    <w:rsid w:val="001D2BBF"/>
    <w:rsid w:val="001D356B"/>
    <w:rsid w:val="001D387C"/>
    <w:rsid w:val="001D38D8"/>
    <w:rsid w:val="001D43D6"/>
    <w:rsid w:val="001D4624"/>
    <w:rsid w:val="001D4975"/>
    <w:rsid w:val="001D4AFF"/>
    <w:rsid w:val="001D5505"/>
    <w:rsid w:val="001D59FB"/>
    <w:rsid w:val="001D5BA4"/>
    <w:rsid w:val="001D5D00"/>
    <w:rsid w:val="001D655E"/>
    <w:rsid w:val="001D6611"/>
    <w:rsid w:val="001D668C"/>
    <w:rsid w:val="001D6C7F"/>
    <w:rsid w:val="001D6E51"/>
    <w:rsid w:val="001E0328"/>
    <w:rsid w:val="001E080C"/>
    <w:rsid w:val="001E15ED"/>
    <w:rsid w:val="001E1E5E"/>
    <w:rsid w:val="001E203A"/>
    <w:rsid w:val="001E265A"/>
    <w:rsid w:val="001E2956"/>
    <w:rsid w:val="001E2E48"/>
    <w:rsid w:val="001E30AC"/>
    <w:rsid w:val="001E33CA"/>
    <w:rsid w:val="001E4CA9"/>
    <w:rsid w:val="001E5747"/>
    <w:rsid w:val="001E58C2"/>
    <w:rsid w:val="001E60C4"/>
    <w:rsid w:val="001E6276"/>
    <w:rsid w:val="001E6470"/>
    <w:rsid w:val="001E6AC9"/>
    <w:rsid w:val="001F047F"/>
    <w:rsid w:val="001F1EE9"/>
    <w:rsid w:val="001F28FC"/>
    <w:rsid w:val="001F3644"/>
    <w:rsid w:val="001F4754"/>
    <w:rsid w:val="001F4CA4"/>
    <w:rsid w:val="001F506E"/>
    <w:rsid w:val="001F56E7"/>
    <w:rsid w:val="001F5950"/>
    <w:rsid w:val="001F6215"/>
    <w:rsid w:val="001F6430"/>
    <w:rsid w:val="001F659C"/>
    <w:rsid w:val="001F69BE"/>
    <w:rsid w:val="001F7459"/>
    <w:rsid w:val="001F7BD4"/>
    <w:rsid w:val="001F7F1D"/>
    <w:rsid w:val="00200CAF"/>
    <w:rsid w:val="002013D7"/>
    <w:rsid w:val="00201876"/>
    <w:rsid w:val="00201956"/>
    <w:rsid w:val="00202407"/>
    <w:rsid w:val="00202C1E"/>
    <w:rsid w:val="002036C2"/>
    <w:rsid w:val="00203A2E"/>
    <w:rsid w:val="002042CE"/>
    <w:rsid w:val="00204DE3"/>
    <w:rsid w:val="00205592"/>
    <w:rsid w:val="002064D9"/>
    <w:rsid w:val="002075C1"/>
    <w:rsid w:val="002101F1"/>
    <w:rsid w:val="002110C0"/>
    <w:rsid w:val="00212301"/>
    <w:rsid w:val="0021339F"/>
    <w:rsid w:val="00213548"/>
    <w:rsid w:val="00213D92"/>
    <w:rsid w:val="00214587"/>
    <w:rsid w:val="00214EC7"/>
    <w:rsid w:val="0021529A"/>
    <w:rsid w:val="002155A7"/>
    <w:rsid w:val="00215D13"/>
    <w:rsid w:val="00215D20"/>
    <w:rsid w:val="0021756F"/>
    <w:rsid w:val="002201E3"/>
    <w:rsid w:val="0022031C"/>
    <w:rsid w:val="00221E38"/>
    <w:rsid w:val="0022245B"/>
    <w:rsid w:val="0022319B"/>
    <w:rsid w:val="0022331E"/>
    <w:rsid w:val="0022393E"/>
    <w:rsid w:val="00223AAD"/>
    <w:rsid w:val="0022511A"/>
    <w:rsid w:val="00227143"/>
    <w:rsid w:val="00227D0F"/>
    <w:rsid w:val="00227DBA"/>
    <w:rsid w:val="0023054F"/>
    <w:rsid w:val="00231602"/>
    <w:rsid w:val="00231FF0"/>
    <w:rsid w:val="00233516"/>
    <w:rsid w:val="00234596"/>
    <w:rsid w:val="002345BE"/>
    <w:rsid w:val="002357BA"/>
    <w:rsid w:val="00236042"/>
    <w:rsid w:val="002368ED"/>
    <w:rsid w:val="00237287"/>
    <w:rsid w:val="00237976"/>
    <w:rsid w:val="002379E1"/>
    <w:rsid w:val="00237CB6"/>
    <w:rsid w:val="00237CEF"/>
    <w:rsid w:val="00240B8C"/>
    <w:rsid w:val="00242BA1"/>
    <w:rsid w:val="002434E3"/>
    <w:rsid w:val="002437AD"/>
    <w:rsid w:val="00245264"/>
    <w:rsid w:val="0024556C"/>
    <w:rsid w:val="00246180"/>
    <w:rsid w:val="0024678B"/>
    <w:rsid w:val="0024686E"/>
    <w:rsid w:val="002470FD"/>
    <w:rsid w:val="002472EE"/>
    <w:rsid w:val="002475F4"/>
    <w:rsid w:val="00247A64"/>
    <w:rsid w:val="00247D5C"/>
    <w:rsid w:val="00250E34"/>
    <w:rsid w:val="00250F09"/>
    <w:rsid w:val="002519F5"/>
    <w:rsid w:val="0025225C"/>
    <w:rsid w:val="002531AA"/>
    <w:rsid w:val="00253C45"/>
    <w:rsid w:val="00253E53"/>
    <w:rsid w:val="0025470F"/>
    <w:rsid w:val="00254BCC"/>
    <w:rsid w:val="00255289"/>
    <w:rsid w:val="00255359"/>
    <w:rsid w:val="00255A67"/>
    <w:rsid w:val="00256D5D"/>
    <w:rsid w:val="00260F70"/>
    <w:rsid w:val="0026125D"/>
    <w:rsid w:val="002616FD"/>
    <w:rsid w:val="00261AD8"/>
    <w:rsid w:val="00261B73"/>
    <w:rsid w:val="00262012"/>
    <w:rsid w:val="00262BDC"/>
    <w:rsid w:val="002638CA"/>
    <w:rsid w:val="002639ED"/>
    <w:rsid w:val="00264433"/>
    <w:rsid w:val="002646CC"/>
    <w:rsid w:val="00264A28"/>
    <w:rsid w:val="00265D88"/>
    <w:rsid w:val="00265F85"/>
    <w:rsid w:val="00266450"/>
    <w:rsid w:val="00266D32"/>
    <w:rsid w:val="002677C0"/>
    <w:rsid w:val="00267E6F"/>
    <w:rsid w:val="0027162E"/>
    <w:rsid w:val="00271915"/>
    <w:rsid w:val="00271C6D"/>
    <w:rsid w:val="002727C7"/>
    <w:rsid w:val="0027308B"/>
    <w:rsid w:val="0027573E"/>
    <w:rsid w:val="00275ECD"/>
    <w:rsid w:val="00276154"/>
    <w:rsid w:val="002763AE"/>
    <w:rsid w:val="00276927"/>
    <w:rsid w:val="00276C42"/>
    <w:rsid w:val="002771E6"/>
    <w:rsid w:val="00277695"/>
    <w:rsid w:val="00280014"/>
    <w:rsid w:val="002806EA"/>
    <w:rsid w:val="00280AB1"/>
    <w:rsid w:val="00280FA7"/>
    <w:rsid w:val="002812D0"/>
    <w:rsid w:val="002815CE"/>
    <w:rsid w:val="002817B9"/>
    <w:rsid w:val="00281A3F"/>
    <w:rsid w:val="00281AF3"/>
    <w:rsid w:val="00281DB3"/>
    <w:rsid w:val="0028260D"/>
    <w:rsid w:val="00282DD6"/>
    <w:rsid w:val="00282E90"/>
    <w:rsid w:val="00283345"/>
    <w:rsid w:val="002834E8"/>
    <w:rsid w:val="00283558"/>
    <w:rsid w:val="00284F5B"/>
    <w:rsid w:val="00285333"/>
    <w:rsid w:val="002860A5"/>
    <w:rsid w:val="0028638D"/>
    <w:rsid w:val="002871ED"/>
    <w:rsid w:val="00290EB2"/>
    <w:rsid w:val="002915C5"/>
    <w:rsid w:val="00293120"/>
    <w:rsid w:val="00293316"/>
    <w:rsid w:val="00293898"/>
    <w:rsid w:val="0029465C"/>
    <w:rsid w:val="00294942"/>
    <w:rsid w:val="002952EB"/>
    <w:rsid w:val="002959BB"/>
    <w:rsid w:val="00295E80"/>
    <w:rsid w:val="00297019"/>
    <w:rsid w:val="00297305"/>
    <w:rsid w:val="002A0583"/>
    <w:rsid w:val="002A05D0"/>
    <w:rsid w:val="002A1E8D"/>
    <w:rsid w:val="002A27D0"/>
    <w:rsid w:val="002A27EF"/>
    <w:rsid w:val="002A2F58"/>
    <w:rsid w:val="002A3215"/>
    <w:rsid w:val="002A40EC"/>
    <w:rsid w:val="002A48C2"/>
    <w:rsid w:val="002A4C96"/>
    <w:rsid w:val="002A50E2"/>
    <w:rsid w:val="002A5377"/>
    <w:rsid w:val="002A5820"/>
    <w:rsid w:val="002A59A4"/>
    <w:rsid w:val="002A6A96"/>
    <w:rsid w:val="002A71B1"/>
    <w:rsid w:val="002A7709"/>
    <w:rsid w:val="002A7766"/>
    <w:rsid w:val="002A78FF"/>
    <w:rsid w:val="002A7E2D"/>
    <w:rsid w:val="002B01C3"/>
    <w:rsid w:val="002B055A"/>
    <w:rsid w:val="002B08C2"/>
    <w:rsid w:val="002B0941"/>
    <w:rsid w:val="002B1714"/>
    <w:rsid w:val="002B2214"/>
    <w:rsid w:val="002B23BC"/>
    <w:rsid w:val="002B2698"/>
    <w:rsid w:val="002B27F5"/>
    <w:rsid w:val="002B290A"/>
    <w:rsid w:val="002B3426"/>
    <w:rsid w:val="002B342F"/>
    <w:rsid w:val="002B34DB"/>
    <w:rsid w:val="002B42B7"/>
    <w:rsid w:val="002B4DFF"/>
    <w:rsid w:val="002B5C3F"/>
    <w:rsid w:val="002B5D4D"/>
    <w:rsid w:val="002B61BE"/>
    <w:rsid w:val="002B6FF6"/>
    <w:rsid w:val="002B7A02"/>
    <w:rsid w:val="002C06BB"/>
    <w:rsid w:val="002C10CA"/>
    <w:rsid w:val="002C1CA9"/>
    <w:rsid w:val="002C3093"/>
    <w:rsid w:val="002C3787"/>
    <w:rsid w:val="002C4311"/>
    <w:rsid w:val="002C5864"/>
    <w:rsid w:val="002C63AC"/>
    <w:rsid w:val="002C65FE"/>
    <w:rsid w:val="002C68F3"/>
    <w:rsid w:val="002C73CB"/>
    <w:rsid w:val="002C7482"/>
    <w:rsid w:val="002C7589"/>
    <w:rsid w:val="002C7D7F"/>
    <w:rsid w:val="002D072E"/>
    <w:rsid w:val="002D0B9E"/>
    <w:rsid w:val="002D0D4F"/>
    <w:rsid w:val="002D0FD1"/>
    <w:rsid w:val="002D1FCC"/>
    <w:rsid w:val="002D2E75"/>
    <w:rsid w:val="002D317C"/>
    <w:rsid w:val="002D32D1"/>
    <w:rsid w:val="002D34B7"/>
    <w:rsid w:val="002D377D"/>
    <w:rsid w:val="002D46E7"/>
    <w:rsid w:val="002D591E"/>
    <w:rsid w:val="002D5941"/>
    <w:rsid w:val="002D5E2E"/>
    <w:rsid w:val="002D6C0E"/>
    <w:rsid w:val="002D6EA3"/>
    <w:rsid w:val="002D7047"/>
    <w:rsid w:val="002D77A6"/>
    <w:rsid w:val="002D7C65"/>
    <w:rsid w:val="002D7DCE"/>
    <w:rsid w:val="002D7F60"/>
    <w:rsid w:val="002E01B9"/>
    <w:rsid w:val="002E03C5"/>
    <w:rsid w:val="002E0480"/>
    <w:rsid w:val="002E21C6"/>
    <w:rsid w:val="002E2977"/>
    <w:rsid w:val="002E2CEE"/>
    <w:rsid w:val="002E3DE2"/>
    <w:rsid w:val="002E3E08"/>
    <w:rsid w:val="002E3F1E"/>
    <w:rsid w:val="002E3F6A"/>
    <w:rsid w:val="002E4967"/>
    <w:rsid w:val="002E4BB4"/>
    <w:rsid w:val="002E673A"/>
    <w:rsid w:val="002E6880"/>
    <w:rsid w:val="002F068F"/>
    <w:rsid w:val="002F0D24"/>
    <w:rsid w:val="002F2F40"/>
    <w:rsid w:val="002F3284"/>
    <w:rsid w:val="002F4156"/>
    <w:rsid w:val="002F478B"/>
    <w:rsid w:val="002F4B00"/>
    <w:rsid w:val="002F4B9A"/>
    <w:rsid w:val="002F53CA"/>
    <w:rsid w:val="002F58FA"/>
    <w:rsid w:val="002F5BA8"/>
    <w:rsid w:val="002F62FF"/>
    <w:rsid w:val="002F6532"/>
    <w:rsid w:val="002F65F4"/>
    <w:rsid w:val="002F72C0"/>
    <w:rsid w:val="002F7C8E"/>
    <w:rsid w:val="002F7E5F"/>
    <w:rsid w:val="00300800"/>
    <w:rsid w:val="00301E95"/>
    <w:rsid w:val="00302063"/>
    <w:rsid w:val="0030264C"/>
    <w:rsid w:val="00302E5F"/>
    <w:rsid w:val="00303621"/>
    <w:rsid w:val="003041AD"/>
    <w:rsid w:val="00304219"/>
    <w:rsid w:val="00304DFF"/>
    <w:rsid w:val="00304E47"/>
    <w:rsid w:val="00305596"/>
    <w:rsid w:val="003056E1"/>
    <w:rsid w:val="00305C17"/>
    <w:rsid w:val="00305D4A"/>
    <w:rsid w:val="00305E07"/>
    <w:rsid w:val="003063BA"/>
    <w:rsid w:val="0030648A"/>
    <w:rsid w:val="003067B8"/>
    <w:rsid w:val="00306C37"/>
    <w:rsid w:val="0031041C"/>
    <w:rsid w:val="00310454"/>
    <w:rsid w:val="00310F1C"/>
    <w:rsid w:val="00311C87"/>
    <w:rsid w:val="00311F3A"/>
    <w:rsid w:val="003124EA"/>
    <w:rsid w:val="00312528"/>
    <w:rsid w:val="00312C16"/>
    <w:rsid w:val="003134B9"/>
    <w:rsid w:val="00314614"/>
    <w:rsid w:val="00314740"/>
    <w:rsid w:val="0031478B"/>
    <w:rsid w:val="00314964"/>
    <w:rsid w:val="003149D8"/>
    <w:rsid w:val="00314F4E"/>
    <w:rsid w:val="003150AC"/>
    <w:rsid w:val="003161ED"/>
    <w:rsid w:val="00316364"/>
    <w:rsid w:val="003163A4"/>
    <w:rsid w:val="00316ABE"/>
    <w:rsid w:val="00317297"/>
    <w:rsid w:val="0031752F"/>
    <w:rsid w:val="00317882"/>
    <w:rsid w:val="00317AE8"/>
    <w:rsid w:val="00320F23"/>
    <w:rsid w:val="003212B8"/>
    <w:rsid w:val="003213FB"/>
    <w:rsid w:val="00321A0B"/>
    <w:rsid w:val="00321D55"/>
    <w:rsid w:val="00323385"/>
    <w:rsid w:val="00323450"/>
    <w:rsid w:val="00323E15"/>
    <w:rsid w:val="003242A7"/>
    <w:rsid w:val="00324ACC"/>
    <w:rsid w:val="003254F4"/>
    <w:rsid w:val="00325789"/>
    <w:rsid w:val="0032595F"/>
    <w:rsid w:val="00325B90"/>
    <w:rsid w:val="003271AD"/>
    <w:rsid w:val="00327383"/>
    <w:rsid w:val="00327700"/>
    <w:rsid w:val="00327E35"/>
    <w:rsid w:val="00330B5A"/>
    <w:rsid w:val="00331669"/>
    <w:rsid w:val="00331E78"/>
    <w:rsid w:val="003326A7"/>
    <w:rsid w:val="003328D6"/>
    <w:rsid w:val="00332A76"/>
    <w:rsid w:val="00332C95"/>
    <w:rsid w:val="00332F66"/>
    <w:rsid w:val="00333047"/>
    <w:rsid w:val="003334D7"/>
    <w:rsid w:val="00333A72"/>
    <w:rsid w:val="003347CF"/>
    <w:rsid w:val="00335153"/>
    <w:rsid w:val="003351F5"/>
    <w:rsid w:val="0033534F"/>
    <w:rsid w:val="003356FC"/>
    <w:rsid w:val="00335948"/>
    <w:rsid w:val="00335AA5"/>
    <w:rsid w:val="0033618E"/>
    <w:rsid w:val="003365E1"/>
    <w:rsid w:val="00336E5D"/>
    <w:rsid w:val="00337310"/>
    <w:rsid w:val="00337656"/>
    <w:rsid w:val="0034071E"/>
    <w:rsid w:val="00340F78"/>
    <w:rsid w:val="003413B6"/>
    <w:rsid w:val="00341AD9"/>
    <w:rsid w:val="0034255F"/>
    <w:rsid w:val="00343071"/>
    <w:rsid w:val="00343B66"/>
    <w:rsid w:val="00343EC1"/>
    <w:rsid w:val="003449A2"/>
    <w:rsid w:val="00350333"/>
    <w:rsid w:val="0035098B"/>
    <w:rsid w:val="00351074"/>
    <w:rsid w:val="00351195"/>
    <w:rsid w:val="003511EF"/>
    <w:rsid w:val="00351393"/>
    <w:rsid w:val="00351F57"/>
    <w:rsid w:val="003520C1"/>
    <w:rsid w:val="00352624"/>
    <w:rsid w:val="003534B4"/>
    <w:rsid w:val="003539CC"/>
    <w:rsid w:val="00353FB7"/>
    <w:rsid w:val="00354EEC"/>
    <w:rsid w:val="00354F8C"/>
    <w:rsid w:val="00355185"/>
    <w:rsid w:val="003553B1"/>
    <w:rsid w:val="003555A6"/>
    <w:rsid w:val="0035629B"/>
    <w:rsid w:val="003564F9"/>
    <w:rsid w:val="00356F6A"/>
    <w:rsid w:val="0035772D"/>
    <w:rsid w:val="00357CD7"/>
    <w:rsid w:val="00357E8A"/>
    <w:rsid w:val="00357E9E"/>
    <w:rsid w:val="00357FDD"/>
    <w:rsid w:val="00360426"/>
    <w:rsid w:val="003610E4"/>
    <w:rsid w:val="00362C90"/>
    <w:rsid w:val="00362CF4"/>
    <w:rsid w:val="00362DEC"/>
    <w:rsid w:val="00363442"/>
    <w:rsid w:val="003639EB"/>
    <w:rsid w:val="003644CB"/>
    <w:rsid w:val="003648C4"/>
    <w:rsid w:val="003651B4"/>
    <w:rsid w:val="0036524F"/>
    <w:rsid w:val="00366327"/>
    <w:rsid w:val="0036696A"/>
    <w:rsid w:val="00367039"/>
    <w:rsid w:val="003670A1"/>
    <w:rsid w:val="00367821"/>
    <w:rsid w:val="00367942"/>
    <w:rsid w:val="00367A1D"/>
    <w:rsid w:val="00370DBE"/>
    <w:rsid w:val="00371BB8"/>
    <w:rsid w:val="003722DE"/>
    <w:rsid w:val="0037304F"/>
    <w:rsid w:val="003743A9"/>
    <w:rsid w:val="003748D8"/>
    <w:rsid w:val="003757CE"/>
    <w:rsid w:val="00375C9F"/>
    <w:rsid w:val="00375E1E"/>
    <w:rsid w:val="00375E1F"/>
    <w:rsid w:val="00375F05"/>
    <w:rsid w:val="00377D35"/>
    <w:rsid w:val="003802D4"/>
    <w:rsid w:val="00381518"/>
    <w:rsid w:val="0038218E"/>
    <w:rsid w:val="00382852"/>
    <w:rsid w:val="0038410E"/>
    <w:rsid w:val="003847E3"/>
    <w:rsid w:val="00385657"/>
    <w:rsid w:val="0038579F"/>
    <w:rsid w:val="00385864"/>
    <w:rsid w:val="003860AE"/>
    <w:rsid w:val="003866D7"/>
    <w:rsid w:val="00386FE2"/>
    <w:rsid w:val="00387848"/>
    <w:rsid w:val="00387A8F"/>
    <w:rsid w:val="00387C76"/>
    <w:rsid w:val="00387E91"/>
    <w:rsid w:val="00390031"/>
    <w:rsid w:val="00390377"/>
    <w:rsid w:val="00390ACA"/>
    <w:rsid w:val="00390C81"/>
    <w:rsid w:val="00390DB0"/>
    <w:rsid w:val="00391B28"/>
    <w:rsid w:val="00391E92"/>
    <w:rsid w:val="00392F8C"/>
    <w:rsid w:val="003933A9"/>
    <w:rsid w:val="00393B4F"/>
    <w:rsid w:val="00393DD9"/>
    <w:rsid w:val="00393F7A"/>
    <w:rsid w:val="0039423D"/>
    <w:rsid w:val="00394A0C"/>
    <w:rsid w:val="00394B9B"/>
    <w:rsid w:val="00394D19"/>
    <w:rsid w:val="00395955"/>
    <w:rsid w:val="00395CE3"/>
    <w:rsid w:val="00396584"/>
    <w:rsid w:val="00396639"/>
    <w:rsid w:val="00396ADB"/>
    <w:rsid w:val="00397D29"/>
    <w:rsid w:val="003A0365"/>
    <w:rsid w:val="003A0689"/>
    <w:rsid w:val="003A1128"/>
    <w:rsid w:val="003A1AE7"/>
    <w:rsid w:val="003A1C96"/>
    <w:rsid w:val="003A1FBF"/>
    <w:rsid w:val="003A2FF2"/>
    <w:rsid w:val="003A352A"/>
    <w:rsid w:val="003A3797"/>
    <w:rsid w:val="003A3FB8"/>
    <w:rsid w:val="003A4BA7"/>
    <w:rsid w:val="003A5062"/>
    <w:rsid w:val="003A519D"/>
    <w:rsid w:val="003A5308"/>
    <w:rsid w:val="003A54D5"/>
    <w:rsid w:val="003A55AE"/>
    <w:rsid w:val="003B084B"/>
    <w:rsid w:val="003B0DF0"/>
    <w:rsid w:val="003B19C2"/>
    <w:rsid w:val="003B1C19"/>
    <w:rsid w:val="003B2999"/>
    <w:rsid w:val="003B31E7"/>
    <w:rsid w:val="003B3EA5"/>
    <w:rsid w:val="003B42D5"/>
    <w:rsid w:val="003B43CD"/>
    <w:rsid w:val="003B4C73"/>
    <w:rsid w:val="003B4D74"/>
    <w:rsid w:val="003B5505"/>
    <w:rsid w:val="003B567B"/>
    <w:rsid w:val="003B62B9"/>
    <w:rsid w:val="003B6B67"/>
    <w:rsid w:val="003B77CC"/>
    <w:rsid w:val="003C2159"/>
    <w:rsid w:val="003C217B"/>
    <w:rsid w:val="003C2794"/>
    <w:rsid w:val="003C2D56"/>
    <w:rsid w:val="003C3109"/>
    <w:rsid w:val="003C328E"/>
    <w:rsid w:val="003C3D1A"/>
    <w:rsid w:val="003C4909"/>
    <w:rsid w:val="003C4C9E"/>
    <w:rsid w:val="003C507D"/>
    <w:rsid w:val="003C50BF"/>
    <w:rsid w:val="003C56E2"/>
    <w:rsid w:val="003C7547"/>
    <w:rsid w:val="003D0888"/>
    <w:rsid w:val="003D0B3F"/>
    <w:rsid w:val="003D0EBC"/>
    <w:rsid w:val="003D0F70"/>
    <w:rsid w:val="003D216F"/>
    <w:rsid w:val="003D2D59"/>
    <w:rsid w:val="003D35A8"/>
    <w:rsid w:val="003D4D8E"/>
    <w:rsid w:val="003D5AAB"/>
    <w:rsid w:val="003D5E15"/>
    <w:rsid w:val="003D64A8"/>
    <w:rsid w:val="003D6565"/>
    <w:rsid w:val="003D7447"/>
    <w:rsid w:val="003D7798"/>
    <w:rsid w:val="003D7C63"/>
    <w:rsid w:val="003E022D"/>
    <w:rsid w:val="003E0992"/>
    <w:rsid w:val="003E136B"/>
    <w:rsid w:val="003E1858"/>
    <w:rsid w:val="003E1CBB"/>
    <w:rsid w:val="003E201C"/>
    <w:rsid w:val="003E20BD"/>
    <w:rsid w:val="003E2189"/>
    <w:rsid w:val="003E2347"/>
    <w:rsid w:val="003E2752"/>
    <w:rsid w:val="003E3216"/>
    <w:rsid w:val="003E3A8F"/>
    <w:rsid w:val="003E4B2C"/>
    <w:rsid w:val="003E4CD9"/>
    <w:rsid w:val="003E4D7E"/>
    <w:rsid w:val="003E6BA5"/>
    <w:rsid w:val="003E7B95"/>
    <w:rsid w:val="003E7D17"/>
    <w:rsid w:val="003F0C95"/>
    <w:rsid w:val="003F0D8D"/>
    <w:rsid w:val="003F1196"/>
    <w:rsid w:val="003F1A55"/>
    <w:rsid w:val="003F1AC8"/>
    <w:rsid w:val="003F1EB2"/>
    <w:rsid w:val="003F1F1B"/>
    <w:rsid w:val="003F2843"/>
    <w:rsid w:val="003F2DCD"/>
    <w:rsid w:val="003F33B5"/>
    <w:rsid w:val="003F3A1D"/>
    <w:rsid w:val="003F6450"/>
    <w:rsid w:val="003F66CF"/>
    <w:rsid w:val="003F714E"/>
    <w:rsid w:val="004009DA"/>
    <w:rsid w:val="00400E61"/>
    <w:rsid w:val="00400FC7"/>
    <w:rsid w:val="0040170B"/>
    <w:rsid w:val="00401D02"/>
    <w:rsid w:val="00402319"/>
    <w:rsid w:val="004023F5"/>
    <w:rsid w:val="00402B1C"/>
    <w:rsid w:val="00403D0D"/>
    <w:rsid w:val="00403FBF"/>
    <w:rsid w:val="004046E3"/>
    <w:rsid w:val="00404D61"/>
    <w:rsid w:val="004069DB"/>
    <w:rsid w:val="00407777"/>
    <w:rsid w:val="00407923"/>
    <w:rsid w:val="00407AA0"/>
    <w:rsid w:val="004108D2"/>
    <w:rsid w:val="00410E57"/>
    <w:rsid w:val="0041124F"/>
    <w:rsid w:val="004123A4"/>
    <w:rsid w:val="00412795"/>
    <w:rsid w:val="00413376"/>
    <w:rsid w:val="00413A3B"/>
    <w:rsid w:val="00413FD8"/>
    <w:rsid w:val="004146C0"/>
    <w:rsid w:val="004150B3"/>
    <w:rsid w:val="004150CA"/>
    <w:rsid w:val="00416992"/>
    <w:rsid w:val="00416A6A"/>
    <w:rsid w:val="00417977"/>
    <w:rsid w:val="00417B14"/>
    <w:rsid w:val="00417FD5"/>
    <w:rsid w:val="00420FF0"/>
    <w:rsid w:val="00421CBD"/>
    <w:rsid w:val="00421D5D"/>
    <w:rsid w:val="0042237C"/>
    <w:rsid w:val="004227CE"/>
    <w:rsid w:val="00422C27"/>
    <w:rsid w:val="0042332E"/>
    <w:rsid w:val="00423A1D"/>
    <w:rsid w:val="00423F16"/>
    <w:rsid w:val="0042495B"/>
    <w:rsid w:val="004249E2"/>
    <w:rsid w:val="00424DC6"/>
    <w:rsid w:val="004259D0"/>
    <w:rsid w:val="00425EDF"/>
    <w:rsid w:val="00425F6F"/>
    <w:rsid w:val="0042691D"/>
    <w:rsid w:val="00427681"/>
    <w:rsid w:val="00427F4E"/>
    <w:rsid w:val="00430267"/>
    <w:rsid w:val="0043058F"/>
    <w:rsid w:val="004308D7"/>
    <w:rsid w:val="004310E6"/>
    <w:rsid w:val="004311CD"/>
    <w:rsid w:val="004314FC"/>
    <w:rsid w:val="004315F1"/>
    <w:rsid w:val="00431E6F"/>
    <w:rsid w:val="004323BF"/>
    <w:rsid w:val="00432B32"/>
    <w:rsid w:val="00433478"/>
    <w:rsid w:val="0043389B"/>
    <w:rsid w:val="00433FC8"/>
    <w:rsid w:val="00433FEA"/>
    <w:rsid w:val="00434326"/>
    <w:rsid w:val="0043447F"/>
    <w:rsid w:val="00434578"/>
    <w:rsid w:val="004359A4"/>
    <w:rsid w:val="00435D03"/>
    <w:rsid w:val="0043643E"/>
    <w:rsid w:val="0043647E"/>
    <w:rsid w:val="00440551"/>
    <w:rsid w:val="004405FE"/>
    <w:rsid w:val="00441DEF"/>
    <w:rsid w:val="004428DF"/>
    <w:rsid w:val="00442951"/>
    <w:rsid w:val="00442BC8"/>
    <w:rsid w:val="00442C7D"/>
    <w:rsid w:val="00443FE5"/>
    <w:rsid w:val="00444043"/>
    <w:rsid w:val="00444123"/>
    <w:rsid w:val="00444AEC"/>
    <w:rsid w:val="00444B7C"/>
    <w:rsid w:val="00444EBE"/>
    <w:rsid w:val="00446155"/>
    <w:rsid w:val="004513F9"/>
    <w:rsid w:val="00452B6F"/>
    <w:rsid w:val="00452FE7"/>
    <w:rsid w:val="004537F3"/>
    <w:rsid w:val="004538B9"/>
    <w:rsid w:val="00453BE8"/>
    <w:rsid w:val="00454E9D"/>
    <w:rsid w:val="0045584B"/>
    <w:rsid w:val="00455A76"/>
    <w:rsid w:val="00456346"/>
    <w:rsid w:val="004569CE"/>
    <w:rsid w:val="00456A7E"/>
    <w:rsid w:val="00457E6F"/>
    <w:rsid w:val="004609A0"/>
    <w:rsid w:val="00460D6D"/>
    <w:rsid w:val="00461201"/>
    <w:rsid w:val="004622C2"/>
    <w:rsid w:val="00463C6E"/>
    <w:rsid w:val="0046430E"/>
    <w:rsid w:val="0046438B"/>
    <w:rsid w:val="00464419"/>
    <w:rsid w:val="00464D7C"/>
    <w:rsid w:val="00465ACC"/>
    <w:rsid w:val="004660FA"/>
    <w:rsid w:val="00466A02"/>
    <w:rsid w:val="00466A1D"/>
    <w:rsid w:val="00466B7A"/>
    <w:rsid w:val="00466E3F"/>
    <w:rsid w:val="00467321"/>
    <w:rsid w:val="0046748E"/>
    <w:rsid w:val="00467865"/>
    <w:rsid w:val="00467A14"/>
    <w:rsid w:val="00467D77"/>
    <w:rsid w:val="004705E6"/>
    <w:rsid w:val="00470C18"/>
    <w:rsid w:val="004710DC"/>
    <w:rsid w:val="00471437"/>
    <w:rsid w:val="00471A7D"/>
    <w:rsid w:val="004722FE"/>
    <w:rsid w:val="004726C6"/>
    <w:rsid w:val="00472888"/>
    <w:rsid w:val="0047300C"/>
    <w:rsid w:val="00473A38"/>
    <w:rsid w:val="00473D82"/>
    <w:rsid w:val="00473F45"/>
    <w:rsid w:val="00474DE1"/>
    <w:rsid w:val="00474EBE"/>
    <w:rsid w:val="004755D2"/>
    <w:rsid w:val="004759C6"/>
    <w:rsid w:val="00475DF7"/>
    <w:rsid w:val="004764F0"/>
    <w:rsid w:val="004770C2"/>
    <w:rsid w:val="004771D3"/>
    <w:rsid w:val="004807FC"/>
    <w:rsid w:val="00481030"/>
    <w:rsid w:val="00481B88"/>
    <w:rsid w:val="004827CA"/>
    <w:rsid w:val="00483041"/>
    <w:rsid w:val="004834B4"/>
    <w:rsid w:val="004843A1"/>
    <w:rsid w:val="00485DC4"/>
    <w:rsid w:val="004864CF"/>
    <w:rsid w:val="00486CA0"/>
    <w:rsid w:val="004870FE"/>
    <w:rsid w:val="004907BE"/>
    <w:rsid w:val="00490E6A"/>
    <w:rsid w:val="00491293"/>
    <w:rsid w:val="004920A6"/>
    <w:rsid w:val="00492161"/>
    <w:rsid w:val="0049256D"/>
    <w:rsid w:val="00492D1A"/>
    <w:rsid w:val="00492F3F"/>
    <w:rsid w:val="00493703"/>
    <w:rsid w:val="00493A9D"/>
    <w:rsid w:val="00493D81"/>
    <w:rsid w:val="00494CAA"/>
    <w:rsid w:val="0049510C"/>
    <w:rsid w:val="00495671"/>
    <w:rsid w:val="00495983"/>
    <w:rsid w:val="00496C60"/>
    <w:rsid w:val="00496F63"/>
    <w:rsid w:val="004973CC"/>
    <w:rsid w:val="00497BA4"/>
    <w:rsid w:val="00497D42"/>
    <w:rsid w:val="00497F95"/>
    <w:rsid w:val="004A0354"/>
    <w:rsid w:val="004A1659"/>
    <w:rsid w:val="004A1A06"/>
    <w:rsid w:val="004A1C9F"/>
    <w:rsid w:val="004A3787"/>
    <w:rsid w:val="004A3886"/>
    <w:rsid w:val="004A464E"/>
    <w:rsid w:val="004A4D12"/>
    <w:rsid w:val="004A7888"/>
    <w:rsid w:val="004A78FC"/>
    <w:rsid w:val="004A7CC3"/>
    <w:rsid w:val="004B0446"/>
    <w:rsid w:val="004B05D3"/>
    <w:rsid w:val="004B0F84"/>
    <w:rsid w:val="004B1132"/>
    <w:rsid w:val="004B1820"/>
    <w:rsid w:val="004B2F91"/>
    <w:rsid w:val="004B4854"/>
    <w:rsid w:val="004B4E72"/>
    <w:rsid w:val="004B50DE"/>
    <w:rsid w:val="004B5261"/>
    <w:rsid w:val="004B5763"/>
    <w:rsid w:val="004B57CD"/>
    <w:rsid w:val="004B67ED"/>
    <w:rsid w:val="004B696A"/>
    <w:rsid w:val="004B6D83"/>
    <w:rsid w:val="004B7326"/>
    <w:rsid w:val="004B7988"/>
    <w:rsid w:val="004C03A7"/>
    <w:rsid w:val="004C140A"/>
    <w:rsid w:val="004C1692"/>
    <w:rsid w:val="004C21EE"/>
    <w:rsid w:val="004C2335"/>
    <w:rsid w:val="004C27CB"/>
    <w:rsid w:val="004C2CE6"/>
    <w:rsid w:val="004C30D0"/>
    <w:rsid w:val="004C3806"/>
    <w:rsid w:val="004C392F"/>
    <w:rsid w:val="004C411B"/>
    <w:rsid w:val="004C41FE"/>
    <w:rsid w:val="004C4C01"/>
    <w:rsid w:val="004C5A0C"/>
    <w:rsid w:val="004C669E"/>
    <w:rsid w:val="004C67E3"/>
    <w:rsid w:val="004C6D92"/>
    <w:rsid w:val="004C6F19"/>
    <w:rsid w:val="004C7997"/>
    <w:rsid w:val="004C7AE0"/>
    <w:rsid w:val="004D06ED"/>
    <w:rsid w:val="004D0E73"/>
    <w:rsid w:val="004D1F6F"/>
    <w:rsid w:val="004D3885"/>
    <w:rsid w:val="004D3CFB"/>
    <w:rsid w:val="004D3E41"/>
    <w:rsid w:val="004D3EF0"/>
    <w:rsid w:val="004D4713"/>
    <w:rsid w:val="004D4AC6"/>
    <w:rsid w:val="004D51D9"/>
    <w:rsid w:val="004D520A"/>
    <w:rsid w:val="004D5576"/>
    <w:rsid w:val="004D691D"/>
    <w:rsid w:val="004D79FF"/>
    <w:rsid w:val="004D7B0B"/>
    <w:rsid w:val="004E04A9"/>
    <w:rsid w:val="004E0B64"/>
    <w:rsid w:val="004E0B7C"/>
    <w:rsid w:val="004E0F0D"/>
    <w:rsid w:val="004E1727"/>
    <w:rsid w:val="004E1DC8"/>
    <w:rsid w:val="004E2A1F"/>
    <w:rsid w:val="004E2DCE"/>
    <w:rsid w:val="004E3629"/>
    <w:rsid w:val="004E3CA1"/>
    <w:rsid w:val="004E43FF"/>
    <w:rsid w:val="004E4E17"/>
    <w:rsid w:val="004E4EE7"/>
    <w:rsid w:val="004E5328"/>
    <w:rsid w:val="004E583A"/>
    <w:rsid w:val="004E5A4F"/>
    <w:rsid w:val="004E6394"/>
    <w:rsid w:val="004E6670"/>
    <w:rsid w:val="004E66AE"/>
    <w:rsid w:val="004F14E3"/>
    <w:rsid w:val="004F1B97"/>
    <w:rsid w:val="004F29D8"/>
    <w:rsid w:val="004F2B4C"/>
    <w:rsid w:val="004F323F"/>
    <w:rsid w:val="004F37BE"/>
    <w:rsid w:val="004F4587"/>
    <w:rsid w:val="004F4ECF"/>
    <w:rsid w:val="004F5169"/>
    <w:rsid w:val="004F587F"/>
    <w:rsid w:val="004F62D5"/>
    <w:rsid w:val="004F677F"/>
    <w:rsid w:val="00501066"/>
    <w:rsid w:val="005011C7"/>
    <w:rsid w:val="005019FE"/>
    <w:rsid w:val="005022EB"/>
    <w:rsid w:val="005024D2"/>
    <w:rsid w:val="00502797"/>
    <w:rsid w:val="00502AC5"/>
    <w:rsid w:val="00503142"/>
    <w:rsid w:val="005033DB"/>
    <w:rsid w:val="005034CA"/>
    <w:rsid w:val="005039E6"/>
    <w:rsid w:val="00503A4C"/>
    <w:rsid w:val="0050401E"/>
    <w:rsid w:val="005041B1"/>
    <w:rsid w:val="00504E87"/>
    <w:rsid w:val="00505806"/>
    <w:rsid w:val="00506A13"/>
    <w:rsid w:val="00507C82"/>
    <w:rsid w:val="005104DA"/>
    <w:rsid w:val="005106F8"/>
    <w:rsid w:val="00511E62"/>
    <w:rsid w:val="0051329A"/>
    <w:rsid w:val="00514282"/>
    <w:rsid w:val="0051439C"/>
    <w:rsid w:val="0051452B"/>
    <w:rsid w:val="00514A74"/>
    <w:rsid w:val="00514E40"/>
    <w:rsid w:val="00514EC7"/>
    <w:rsid w:val="00514F26"/>
    <w:rsid w:val="00515121"/>
    <w:rsid w:val="00515BB8"/>
    <w:rsid w:val="005168E4"/>
    <w:rsid w:val="005170BF"/>
    <w:rsid w:val="005175C6"/>
    <w:rsid w:val="0052005E"/>
    <w:rsid w:val="00520325"/>
    <w:rsid w:val="00520D28"/>
    <w:rsid w:val="00520FC8"/>
    <w:rsid w:val="005217A0"/>
    <w:rsid w:val="00521842"/>
    <w:rsid w:val="0052184B"/>
    <w:rsid w:val="005219B7"/>
    <w:rsid w:val="00521E03"/>
    <w:rsid w:val="00521E16"/>
    <w:rsid w:val="00521E33"/>
    <w:rsid w:val="005227E6"/>
    <w:rsid w:val="00522B57"/>
    <w:rsid w:val="00522C47"/>
    <w:rsid w:val="00523207"/>
    <w:rsid w:val="005234DF"/>
    <w:rsid w:val="00523A31"/>
    <w:rsid w:val="00524840"/>
    <w:rsid w:val="00526184"/>
    <w:rsid w:val="0052699B"/>
    <w:rsid w:val="00526D5A"/>
    <w:rsid w:val="00526DF1"/>
    <w:rsid w:val="00526E42"/>
    <w:rsid w:val="005270DB"/>
    <w:rsid w:val="005274C3"/>
    <w:rsid w:val="005274F0"/>
    <w:rsid w:val="00527D63"/>
    <w:rsid w:val="0053042A"/>
    <w:rsid w:val="00530433"/>
    <w:rsid w:val="00530461"/>
    <w:rsid w:val="00530770"/>
    <w:rsid w:val="005309B0"/>
    <w:rsid w:val="00530E61"/>
    <w:rsid w:val="00530FF3"/>
    <w:rsid w:val="0053195A"/>
    <w:rsid w:val="00532437"/>
    <w:rsid w:val="00533D2A"/>
    <w:rsid w:val="00534FA1"/>
    <w:rsid w:val="00535094"/>
    <w:rsid w:val="00535142"/>
    <w:rsid w:val="00536612"/>
    <w:rsid w:val="00536A52"/>
    <w:rsid w:val="0053702F"/>
    <w:rsid w:val="005371EA"/>
    <w:rsid w:val="00537C7C"/>
    <w:rsid w:val="00540228"/>
    <w:rsid w:val="00540269"/>
    <w:rsid w:val="005402E2"/>
    <w:rsid w:val="00541898"/>
    <w:rsid w:val="00541926"/>
    <w:rsid w:val="00542646"/>
    <w:rsid w:val="005427A4"/>
    <w:rsid w:val="005427C8"/>
    <w:rsid w:val="00542BD9"/>
    <w:rsid w:val="00542C8E"/>
    <w:rsid w:val="00543C28"/>
    <w:rsid w:val="00543E9E"/>
    <w:rsid w:val="0054530B"/>
    <w:rsid w:val="0054565D"/>
    <w:rsid w:val="005456A1"/>
    <w:rsid w:val="005456EA"/>
    <w:rsid w:val="005458BB"/>
    <w:rsid w:val="00545BEF"/>
    <w:rsid w:val="00545C62"/>
    <w:rsid w:val="00545E2A"/>
    <w:rsid w:val="00546885"/>
    <w:rsid w:val="00546E18"/>
    <w:rsid w:val="00547599"/>
    <w:rsid w:val="00547A35"/>
    <w:rsid w:val="005503D6"/>
    <w:rsid w:val="00550685"/>
    <w:rsid w:val="00551576"/>
    <w:rsid w:val="00552224"/>
    <w:rsid w:val="00552269"/>
    <w:rsid w:val="0055309B"/>
    <w:rsid w:val="00554858"/>
    <w:rsid w:val="00554E59"/>
    <w:rsid w:val="005550E6"/>
    <w:rsid w:val="005568AE"/>
    <w:rsid w:val="0055726E"/>
    <w:rsid w:val="0055746E"/>
    <w:rsid w:val="005577CB"/>
    <w:rsid w:val="00557B48"/>
    <w:rsid w:val="00557DD4"/>
    <w:rsid w:val="00560B90"/>
    <w:rsid w:val="00560D74"/>
    <w:rsid w:val="00561305"/>
    <w:rsid w:val="00561F6B"/>
    <w:rsid w:val="005620E1"/>
    <w:rsid w:val="0056232D"/>
    <w:rsid w:val="00562355"/>
    <w:rsid w:val="005639E3"/>
    <w:rsid w:val="00563EC4"/>
    <w:rsid w:val="00564366"/>
    <w:rsid w:val="00564BCA"/>
    <w:rsid w:val="00564E3B"/>
    <w:rsid w:val="00565007"/>
    <w:rsid w:val="00565953"/>
    <w:rsid w:val="005664B3"/>
    <w:rsid w:val="00566B33"/>
    <w:rsid w:val="00566B56"/>
    <w:rsid w:val="00566EF1"/>
    <w:rsid w:val="00567DAF"/>
    <w:rsid w:val="00570B11"/>
    <w:rsid w:val="00570B4D"/>
    <w:rsid w:val="005716B9"/>
    <w:rsid w:val="005717DD"/>
    <w:rsid w:val="005717F9"/>
    <w:rsid w:val="00571A2A"/>
    <w:rsid w:val="00571B63"/>
    <w:rsid w:val="00571F76"/>
    <w:rsid w:val="00571F9C"/>
    <w:rsid w:val="0057261A"/>
    <w:rsid w:val="00572AF7"/>
    <w:rsid w:val="00573F4E"/>
    <w:rsid w:val="00574CE1"/>
    <w:rsid w:val="00575559"/>
    <w:rsid w:val="0057704E"/>
    <w:rsid w:val="00577237"/>
    <w:rsid w:val="00580069"/>
    <w:rsid w:val="00580072"/>
    <w:rsid w:val="005802C2"/>
    <w:rsid w:val="00580CC7"/>
    <w:rsid w:val="005820DF"/>
    <w:rsid w:val="00582999"/>
    <w:rsid w:val="00582A4A"/>
    <w:rsid w:val="00582EFB"/>
    <w:rsid w:val="0058363D"/>
    <w:rsid w:val="00583A65"/>
    <w:rsid w:val="00583B90"/>
    <w:rsid w:val="00583E8B"/>
    <w:rsid w:val="00583F88"/>
    <w:rsid w:val="005845C3"/>
    <w:rsid w:val="00584746"/>
    <w:rsid w:val="00584862"/>
    <w:rsid w:val="005851D0"/>
    <w:rsid w:val="005851E4"/>
    <w:rsid w:val="00585B4E"/>
    <w:rsid w:val="00587278"/>
    <w:rsid w:val="00587732"/>
    <w:rsid w:val="00590090"/>
    <w:rsid w:val="00591274"/>
    <w:rsid w:val="005915DB"/>
    <w:rsid w:val="00591909"/>
    <w:rsid w:val="00591D75"/>
    <w:rsid w:val="00591EB6"/>
    <w:rsid w:val="0059221D"/>
    <w:rsid w:val="00592310"/>
    <w:rsid w:val="00592B9B"/>
    <w:rsid w:val="00592F2F"/>
    <w:rsid w:val="0059386E"/>
    <w:rsid w:val="00593C67"/>
    <w:rsid w:val="00593C69"/>
    <w:rsid w:val="005942D9"/>
    <w:rsid w:val="005945CE"/>
    <w:rsid w:val="00594A86"/>
    <w:rsid w:val="00594FAE"/>
    <w:rsid w:val="00595279"/>
    <w:rsid w:val="00595612"/>
    <w:rsid w:val="00595A7D"/>
    <w:rsid w:val="005969FB"/>
    <w:rsid w:val="00597139"/>
    <w:rsid w:val="0059757F"/>
    <w:rsid w:val="005A02AC"/>
    <w:rsid w:val="005A03EF"/>
    <w:rsid w:val="005A0C68"/>
    <w:rsid w:val="005A17E5"/>
    <w:rsid w:val="005A2033"/>
    <w:rsid w:val="005A2104"/>
    <w:rsid w:val="005A261A"/>
    <w:rsid w:val="005A2FFD"/>
    <w:rsid w:val="005A3227"/>
    <w:rsid w:val="005A5085"/>
    <w:rsid w:val="005A530F"/>
    <w:rsid w:val="005A537C"/>
    <w:rsid w:val="005A58D9"/>
    <w:rsid w:val="005A59EF"/>
    <w:rsid w:val="005A5C8A"/>
    <w:rsid w:val="005A645E"/>
    <w:rsid w:val="005A67A3"/>
    <w:rsid w:val="005A7594"/>
    <w:rsid w:val="005B147F"/>
    <w:rsid w:val="005B27AD"/>
    <w:rsid w:val="005B32AE"/>
    <w:rsid w:val="005B3632"/>
    <w:rsid w:val="005B373E"/>
    <w:rsid w:val="005B3E1A"/>
    <w:rsid w:val="005B42FB"/>
    <w:rsid w:val="005B48B7"/>
    <w:rsid w:val="005B490C"/>
    <w:rsid w:val="005B4FAD"/>
    <w:rsid w:val="005B565B"/>
    <w:rsid w:val="005B7139"/>
    <w:rsid w:val="005B724D"/>
    <w:rsid w:val="005B7F59"/>
    <w:rsid w:val="005C0AB7"/>
    <w:rsid w:val="005C141A"/>
    <w:rsid w:val="005C15CA"/>
    <w:rsid w:val="005C284E"/>
    <w:rsid w:val="005C29A9"/>
    <w:rsid w:val="005C2AAD"/>
    <w:rsid w:val="005C37CC"/>
    <w:rsid w:val="005C38FA"/>
    <w:rsid w:val="005C3E36"/>
    <w:rsid w:val="005C421C"/>
    <w:rsid w:val="005C44D5"/>
    <w:rsid w:val="005C4560"/>
    <w:rsid w:val="005C5531"/>
    <w:rsid w:val="005C555A"/>
    <w:rsid w:val="005C55C2"/>
    <w:rsid w:val="005C576F"/>
    <w:rsid w:val="005C64D5"/>
    <w:rsid w:val="005C65B8"/>
    <w:rsid w:val="005C698A"/>
    <w:rsid w:val="005C6FCB"/>
    <w:rsid w:val="005C7474"/>
    <w:rsid w:val="005C7668"/>
    <w:rsid w:val="005D02BD"/>
    <w:rsid w:val="005D08A4"/>
    <w:rsid w:val="005D0AF3"/>
    <w:rsid w:val="005D158D"/>
    <w:rsid w:val="005D18ED"/>
    <w:rsid w:val="005D1B59"/>
    <w:rsid w:val="005D1DC1"/>
    <w:rsid w:val="005D1ED1"/>
    <w:rsid w:val="005D22F0"/>
    <w:rsid w:val="005D308D"/>
    <w:rsid w:val="005D4728"/>
    <w:rsid w:val="005D50E6"/>
    <w:rsid w:val="005D533A"/>
    <w:rsid w:val="005D5AE2"/>
    <w:rsid w:val="005D5F11"/>
    <w:rsid w:val="005D5FC0"/>
    <w:rsid w:val="005D601C"/>
    <w:rsid w:val="005D6042"/>
    <w:rsid w:val="005D627F"/>
    <w:rsid w:val="005D74C5"/>
    <w:rsid w:val="005D7E16"/>
    <w:rsid w:val="005E0466"/>
    <w:rsid w:val="005E0D27"/>
    <w:rsid w:val="005E1F78"/>
    <w:rsid w:val="005E2E6A"/>
    <w:rsid w:val="005E32FE"/>
    <w:rsid w:val="005E4137"/>
    <w:rsid w:val="005E4338"/>
    <w:rsid w:val="005E4528"/>
    <w:rsid w:val="005E54B1"/>
    <w:rsid w:val="005E5604"/>
    <w:rsid w:val="005E56EC"/>
    <w:rsid w:val="005E5790"/>
    <w:rsid w:val="005E6CB3"/>
    <w:rsid w:val="005E6D1E"/>
    <w:rsid w:val="005E7344"/>
    <w:rsid w:val="005E754D"/>
    <w:rsid w:val="005E7799"/>
    <w:rsid w:val="005E7E7F"/>
    <w:rsid w:val="005F03C9"/>
    <w:rsid w:val="005F0AEA"/>
    <w:rsid w:val="005F10DE"/>
    <w:rsid w:val="005F1108"/>
    <w:rsid w:val="005F1DB0"/>
    <w:rsid w:val="005F2695"/>
    <w:rsid w:val="005F28FB"/>
    <w:rsid w:val="005F2D1F"/>
    <w:rsid w:val="005F2D67"/>
    <w:rsid w:val="005F2E3B"/>
    <w:rsid w:val="005F4A1D"/>
    <w:rsid w:val="005F4A7D"/>
    <w:rsid w:val="005F54BF"/>
    <w:rsid w:val="005F6D1A"/>
    <w:rsid w:val="005F7566"/>
    <w:rsid w:val="005F7C52"/>
    <w:rsid w:val="005F7F89"/>
    <w:rsid w:val="006000D3"/>
    <w:rsid w:val="00601A66"/>
    <w:rsid w:val="00601E6E"/>
    <w:rsid w:val="00602404"/>
    <w:rsid w:val="00602A9C"/>
    <w:rsid w:val="00603598"/>
    <w:rsid w:val="006037DB"/>
    <w:rsid w:val="006039A8"/>
    <w:rsid w:val="00603D12"/>
    <w:rsid w:val="006044D3"/>
    <w:rsid w:val="006047BA"/>
    <w:rsid w:val="0060519E"/>
    <w:rsid w:val="00605ABB"/>
    <w:rsid w:val="00605B24"/>
    <w:rsid w:val="00606D15"/>
    <w:rsid w:val="0060775E"/>
    <w:rsid w:val="00607C0E"/>
    <w:rsid w:val="00610C6C"/>
    <w:rsid w:val="00611585"/>
    <w:rsid w:val="006116D6"/>
    <w:rsid w:val="00612733"/>
    <w:rsid w:val="00612DD6"/>
    <w:rsid w:val="00613083"/>
    <w:rsid w:val="0061334B"/>
    <w:rsid w:val="00613493"/>
    <w:rsid w:val="00613DB5"/>
    <w:rsid w:val="0061420D"/>
    <w:rsid w:val="00614C4F"/>
    <w:rsid w:val="006161C4"/>
    <w:rsid w:val="00616224"/>
    <w:rsid w:val="00617B08"/>
    <w:rsid w:val="0062111E"/>
    <w:rsid w:val="0062140A"/>
    <w:rsid w:val="006219BA"/>
    <w:rsid w:val="00622181"/>
    <w:rsid w:val="006228F1"/>
    <w:rsid w:val="00622E53"/>
    <w:rsid w:val="00623EA3"/>
    <w:rsid w:val="0062483D"/>
    <w:rsid w:val="00624CB6"/>
    <w:rsid w:val="006254B5"/>
    <w:rsid w:val="00630637"/>
    <w:rsid w:val="006308FC"/>
    <w:rsid w:val="0063090A"/>
    <w:rsid w:val="00630FA4"/>
    <w:rsid w:val="00631647"/>
    <w:rsid w:val="00631EEA"/>
    <w:rsid w:val="00631F9C"/>
    <w:rsid w:val="0063218A"/>
    <w:rsid w:val="00632272"/>
    <w:rsid w:val="006324DC"/>
    <w:rsid w:val="00632556"/>
    <w:rsid w:val="006339DD"/>
    <w:rsid w:val="00633B73"/>
    <w:rsid w:val="00633CD5"/>
    <w:rsid w:val="00633FA4"/>
    <w:rsid w:val="00634B6E"/>
    <w:rsid w:val="006354AB"/>
    <w:rsid w:val="00635599"/>
    <w:rsid w:val="00635B90"/>
    <w:rsid w:val="006361B1"/>
    <w:rsid w:val="006363D5"/>
    <w:rsid w:val="00636665"/>
    <w:rsid w:val="00636961"/>
    <w:rsid w:val="00636AFD"/>
    <w:rsid w:val="00636EA7"/>
    <w:rsid w:val="00637160"/>
    <w:rsid w:val="00637A3C"/>
    <w:rsid w:val="00637C76"/>
    <w:rsid w:val="00642CE0"/>
    <w:rsid w:val="00642DD4"/>
    <w:rsid w:val="00643145"/>
    <w:rsid w:val="00643D31"/>
    <w:rsid w:val="00644144"/>
    <w:rsid w:val="00645612"/>
    <w:rsid w:val="00645848"/>
    <w:rsid w:val="00646469"/>
    <w:rsid w:val="00646746"/>
    <w:rsid w:val="0064678C"/>
    <w:rsid w:val="00646C09"/>
    <w:rsid w:val="00646E40"/>
    <w:rsid w:val="00647A65"/>
    <w:rsid w:val="00647B95"/>
    <w:rsid w:val="00651013"/>
    <w:rsid w:val="00651245"/>
    <w:rsid w:val="006512E0"/>
    <w:rsid w:val="00651D8D"/>
    <w:rsid w:val="006520C1"/>
    <w:rsid w:val="0065218F"/>
    <w:rsid w:val="00652B70"/>
    <w:rsid w:val="006543A5"/>
    <w:rsid w:val="00654405"/>
    <w:rsid w:val="00654717"/>
    <w:rsid w:val="006549B1"/>
    <w:rsid w:val="00654EB6"/>
    <w:rsid w:val="00654F0B"/>
    <w:rsid w:val="00655A10"/>
    <w:rsid w:val="0065667D"/>
    <w:rsid w:val="00656B41"/>
    <w:rsid w:val="00657344"/>
    <w:rsid w:val="006579BB"/>
    <w:rsid w:val="00657CF8"/>
    <w:rsid w:val="00657ED6"/>
    <w:rsid w:val="00660EFD"/>
    <w:rsid w:val="0066117B"/>
    <w:rsid w:val="00662C16"/>
    <w:rsid w:val="0066379C"/>
    <w:rsid w:val="006638F2"/>
    <w:rsid w:val="00664E32"/>
    <w:rsid w:val="006652DE"/>
    <w:rsid w:val="006667A3"/>
    <w:rsid w:val="006669C2"/>
    <w:rsid w:val="00666D97"/>
    <w:rsid w:val="00666F21"/>
    <w:rsid w:val="00667059"/>
    <w:rsid w:val="0066726E"/>
    <w:rsid w:val="006677AE"/>
    <w:rsid w:val="00670261"/>
    <w:rsid w:val="00671456"/>
    <w:rsid w:val="0067163C"/>
    <w:rsid w:val="00671EB5"/>
    <w:rsid w:val="00673395"/>
    <w:rsid w:val="00673A1A"/>
    <w:rsid w:val="006745F1"/>
    <w:rsid w:val="006746B3"/>
    <w:rsid w:val="006756FA"/>
    <w:rsid w:val="00676194"/>
    <w:rsid w:val="00676CC0"/>
    <w:rsid w:val="006774AE"/>
    <w:rsid w:val="00677D9A"/>
    <w:rsid w:val="0068060C"/>
    <w:rsid w:val="006824FB"/>
    <w:rsid w:val="00682884"/>
    <w:rsid w:val="006831CF"/>
    <w:rsid w:val="006836A6"/>
    <w:rsid w:val="00683B1A"/>
    <w:rsid w:val="00683D44"/>
    <w:rsid w:val="0068403F"/>
    <w:rsid w:val="00684F5A"/>
    <w:rsid w:val="006861E2"/>
    <w:rsid w:val="006878B3"/>
    <w:rsid w:val="006905B9"/>
    <w:rsid w:val="006907C0"/>
    <w:rsid w:val="00691386"/>
    <w:rsid w:val="00691482"/>
    <w:rsid w:val="0069190C"/>
    <w:rsid w:val="006919CA"/>
    <w:rsid w:val="0069211E"/>
    <w:rsid w:val="0069328C"/>
    <w:rsid w:val="00694AF1"/>
    <w:rsid w:val="00694D12"/>
    <w:rsid w:val="00696ADE"/>
    <w:rsid w:val="00696C1F"/>
    <w:rsid w:val="00696D3B"/>
    <w:rsid w:val="006970EB"/>
    <w:rsid w:val="0069731F"/>
    <w:rsid w:val="0069734F"/>
    <w:rsid w:val="00697388"/>
    <w:rsid w:val="00697EF8"/>
    <w:rsid w:val="006A039F"/>
    <w:rsid w:val="006A06F7"/>
    <w:rsid w:val="006A0829"/>
    <w:rsid w:val="006A0C1F"/>
    <w:rsid w:val="006A1986"/>
    <w:rsid w:val="006A2045"/>
    <w:rsid w:val="006A2C05"/>
    <w:rsid w:val="006A2D24"/>
    <w:rsid w:val="006A3548"/>
    <w:rsid w:val="006A35B9"/>
    <w:rsid w:val="006A415F"/>
    <w:rsid w:val="006A44CB"/>
    <w:rsid w:val="006A4AB5"/>
    <w:rsid w:val="006A4FF4"/>
    <w:rsid w:val="006A5414"/>
    <w:rsid w:val="006A61FB"/>
    <w:rsid w:val="006A6341"/>
    <w:rsid w:val="006A6B71"/>
    <w:rsid w:val="006A6C40"/>
    <w:rsid w:val="006A71F5"/>
    <w:rsid w:val="006A77B5"/>
    <w:rsid w:val="006A7E2F"/>
    <w:rsid w:val="006A7FA8"/>
    <w:rsid w:val="006B1BCC"/>
    <w:rsid w:val="006B2956"/>
    <w:rsid w:val="006B2A73"/>
    <w:rsid w:val="006B2F39"/>
    <w:rsid w:val="006B444E"/>
    <w:rsid w:val="006B5794"/>
    <w:rsid w:val="006B594B"/>
    <w:rsid w:val="006B5FEB"/>
    <w:rsid w:val="006B75E5"/>
    <w:rsid w:val="006C03BA"/>
    <w:rsid w:val="006C04FD"/>
    <w:rsid w:val="006C0806"/>
    <w:rsid w:val="006C0A93"/>
    <w:rsid w:val="006C0BB6"/>
    <w:rsid w:val="006C0DDC"/>
    <w:rsid w:val="006C1596"/>
    <w:rsid w:val="006C15D2"/>
    <w:rsid w:val="006C17E2"/>
    <w:rsid w:val="006C2C27"/>
    <w:rsid w:val="006C32A5"/>
    <w:rsid w:val="006C3631"/>
    <w:rsid w:val="006C3FB8"/>
    <w:rsid w:val="006C3FCD"/>
    <w:rsid w:val="006C483F"/>
    <w:rsid w:val="006C5B10"/>
    <w:rsid w:val="006C5B7B"/>
    <w:rsid w:val="006C61DD"/>
    <w:rsid w:val="006C64AC"/>
    <w:rsid w:val="006C6EA7"/>
    <w:rsid w:val="006C7157"/>
    <w:rsid w:val="006C71FD"/>
    <w:rsid w:val="006C7BE0"/>
    <w:rsid w:val="006D0561"/>
    <w:rsid w:val="006D143B"/>
    <w:rsid w:val="006D1873"/>
    <w:rsid w:val="006D20CD"/>
    <w:rsid w:val="006D21C0"/>
    <w:rsid w:val="006D2F43"/>
    <w:rsid w:val="006D3CF6"/>
    <w:rsid w:val="006D467B"/>
    <w:rsid w:val="006D46E7"/>
    <w:rsid w:val="006D4A93"/>
    <w:rsid w:val="006D5703"/>
    <w:rsid w:val="006D59EB"/>
    <w:rsid w:val="006D5CAB"/>
    <w:rsid w:val="006D7346"/>
    <w:rsid w:val="006D7BBD"/>
    <w:rsid w:val="006E132B"/>
    <w:rsid w:val="006E1347"/>
    <w:rsid w:val="006E1977"/>
    <w:rsid w:val="006E1E11"/>
    <w:rsid w:val="006E2328"/>
    <w:rsid w:val="006E344B"/>
    <w:rsid w:val="006E3C9F"/>
    <w:rsid w:val="006E3D18"/>
    <w:rsid w:val="006E485A"/>
    <w:rsid w:val="006E4B96"/>
    <w:rsid w:val="006E597F"/>
    <w:rsid w:val="006E5984"/>
    <w:rsid w:val="006E662A"/>
    <w:rsid w:val="006E7A17"/>
    <w:rsid w:val="006F0548"/>
    <w:rsid w:val="006F0799"/>
    <w:rsid w:val="006F0FD3"/>
    <w:rsid w:val="006F10C8"/>
    <w:rsid w:val="006F12FE"/>
    <w:rsid w:val="006F1317"/>
    <w:rsid w:val="006F27B1"/>
    <w:rsid w:val="006F2E21"/>
    <w:rsid w:val="006F3C7D"/>
    <w:rsid w:val="006F3D1C"/>
    <w:rsid w:val="006F3D3A"/>
    <w:rsid w:val="006F4DA7"/>
    <w:rsid w:val="006F5962"/>
    <w:rsid w:val="006F5ECC"/>
    <w:rsid w:val="006F6918"/>
    <w:rsid w:val="006F6E8D"/>
    <w:rsid w:val="006F6FAE"/>
    <w:rsid w:val="006F70E2"/>
    <w:rsid w:val="006F72FC"/>
    <w:rsid w:val="006F737E"/>
    <w:rsid w:val="006F7CE9"/>
    <w:rsid w:val="00700605"/>
    <w:rsid w:val="00700835"/>
    <w:rsid w:val="00700CBE"/>
    <w:rsid w:val="00700EF7"/>
    <w:rsid w:val="007012A4"/>
    <w:rsid w:val="0070148F"/>
    <w:rsid w:val="00701523"/>
    <w:rsid w:val="007015E2"/>
    <w:rsid w:val="00702059"/>
    <w:rsid w:val="00702E25"/>
    <w:rsid w:val="007044F6"/>
    <w:rsid w:val="00704647"/>
    <w:rsid w:val="00705625"/>
    <w:rsid w:val="00705A75"/>
    <w:rsid w:val="00705CBF"/>
    <w:rsid w:val="00706C8A"/>
    <w:rsid w:val="007079FF"/>
    <w:rsid w:val="0071099C"/>
    <w:rsid w:val="00710C6B"/>
    <w:rsid w:val="0071179D"/>
    <w:rsid w:val="00711D29"/>
    <w:rsid w:val="007125D9"/>
    <w:rsid w:val="00712A97"/>
    <w:rsid w:val="007130E7"/>
    <w:rsid w:val="0071313C"/>
    <w:rsid w:val="0071344C"/>
    <w:rsid w:val="00713735"/>
    <w:rsid w:val="00713A07"/>
    <w:rsid w:val="00713DA3"/>
    <w:rsid w:val="00714985"/>
    <w:rsid w:val="00714CAC"/>
    <w:rsid w:val="00714DE3"/>
    <w:rsid w:val="007150E6"/>
    <w:rsid w:val="0071559F"/>
    <w:rsid w:val="00716936"/>
    <w:rsid w:val="00716D48"/>
    <w:rsid w:val="0071704F"/>
    <w:rsid w:val="00717D14"/>
    <w:rsid w:val="00717E05"/>
    <w:rsid w:val="00720B88"/>
    <w:rsid w:val="0072210B"/>
    <w:rsid w:val="007223A5"/>
    <w:rsid w:val="0072299F"/>
    <w:rsid w:val="00722E7C"/>
    <w:rsid w:val="0072437C"/>
    <w:rsid w:val="00724C5A"/>
    <w:rsid w:val="00724F00"/>
    <w:rsid w:val="00725EF1"/>
    <w:rsid w:val="00725F63"/>
    <w:rsid w:val="00726E6E"/>
    <w:rsid w:val="00727092"/>
    <w:rsid w:val="00727F25"/>
    <w:rsid w:val="0073173C"/>
    <w:rsid w:val="0073260E"/>
    <w:rsid w:val="00732815"/>
    <w:rsid w:val="00732B3C"/>
    <w:rsid w:val="00732D91"/>
    <w:rsid w:val="007333B2"/>
    <w:rsid w:val="00733520"/>
    <w:rsid w:val="007336C9"/>
    <w:rsid w:val="007342BE"/>
    <w:rsid w:val="0073531A"/>
    <w:rsid w:val="00735399"/>
    <w:rsid w:val="007359B6"/>
    <w:rsid w:val="00735D2F"/>
    <w:rsid w:val="00735FC0"/>
    <w:rsid w:val="0073641B"/>
    <w:rsid w:val="00736E3C"/>
    <w:rsid w:val="007378CE"/>
    <w:rsid w:val="00737EE7"/>
    <w:rsid w:val="00740741"/>
    <w:rsid w:val="0074087A"/>
    <w:rsid w:val="007410A5"/>
    <w:rsid w:val="0074155C"/>
    <w:rsid w:val="00741701"/>
    <w:rsid w:val="00741AF4"/>
    <w:rsid w:val="0074204D"/>
    <w:rsid w:val="007424CD"/>
    <w:rsid w:val="007424E4"/>
    <w:rsid w:val="00743CCA"/>
    <w:rsid w:val="00743FAD"/>
    <w:rsid w:val="00744674"/>
    <w:rsid w:val="007447CA"/>
    <w:rsid w:val="00745229"/>
    <w:rsid w:val="0074567B"/>
    <w:rsid w:val="00745F01"/>
    <w:rsid w:val="007460BD"/>
    <w:rsid w:val="00746E7E"/>
    <w:rsid w:val="00747290"/>
    <w:rsid w:val="007472D4"/>
    <w:rsid w:val="007472ED"/>
    <w:rsid w:val="00747432"/>
    <w:rsid w:val="00747B06"/>
    <w:rsid w:val="00747C91"/>
    <w:rsid w:val="00747F48"/>
    <w:rsid w:val="00750A99"/>
    <w:rsid w:val="00751CC2"/>
    <w:rsid w:val="00752A64"/>
    <w:rsid w:val="00752F85"/>
    <w:rsid w:val="00753DB2"/>
    <w:rsid w:val="00754703"/>
    <w:rsid w:val="0075470E"/>
    <w:rsid w:val="00754885"/>
    <w:rsid w:val="00754A80"/>
    <w:rsid w:val="0075525A"/>
    <w:rsid w:val="00755B1F"/>
    <w:rsid w:val="007567EE"/>
    <w:rsid w:val="00756970"/>
    <w:rsid w:val="00756CFD"/>
    <w:rsid w:val="007576B8"/>
    <w:rsid w:val="007602D2"/>
    <w:rsid w:val="00761E7A"/>
    <w:rsid w:val="00762419"/>
    <w:rsid w:val="007626AE"/>
    <w:rsid w:val="007626EC"/>
    <w:rsid w:val="007627DD"/>
    <w:rsid w:val="007628DA"/>
    <w:rsid w:val="00762DE9"/>
    <w:rsid w:val="007644D7"/>
    <w:rsid w:val="00764BDC"/>
    <w:rsid w:val="00764E91"/>
    <w:rsid w:val="00764FFF"/>
    <w:rsid w:val="00765890"/>
    <w:rsid w:val="00765920"/>
    <w:rsid w:val="00765C1C"/>
    <w:rsid w:val="00767301"/>
    <w:rsid w:val="00767320"/>
    <w:rsid w:val="007673CF"/>
    <w:rsid w:val="00767517"/>
    <w:rsid w:val="00767D61"/>
    <w:rsid w:val="007707F7"/>
    <w:rsid w:val="00770BDA"/>
    <w:rsid w:val="00771BD4"/>
    <w:rsid w:val="00772733"/>
    <w:rsid w:val="00772C74"/>
    <w:rsid w:val="00772E18"/>
    <w:rsid w:val="00772EA0"/>
    <w:rsid w:val="00773A5D"/>
    <w:rsid w:val="00773DF0"/>
    <w:rsid w:val="00774294"/>
    <w:rsid w:val="00774A94"/>
    <w:rsid w:val="00774CBB"/>
    <w:rsid w:val="00775894"/>
    <w:rsid w:val="0077598B"/>
    <w:rsid w:val="007765AB"/>
    <w:rsid w:val="007774B1"/>
    <w:rsid w:val="007811E7"/>
    <w:rsid w:val="007819B3"/>
    <w:rsid w:val="00781EF1"/>
    <w:rsid w:val="007821CB"/>
    <w:rsid w:val="007821EA"/>
    <w:rsid w:val="0078304E"/>
    <w:rsid w:val="007834EE"/>
    <w:rsid w:val="0078499F"/>
    <w:rsid w:val="00785800"/>
    <w:rsid w:val="00785DF7"/>
    <w:rsid w:val="007862C3"/>
    <w:rsid w:val="00786607"/>
    <w:rsid w:val="00786C9E"/>
    <w:rsid w:val="00786E1A"/>
    <w:rsid w:val="00787516"/>
    <w:rsid w:val="00787D27"/>
    <w:rsid w:val="00787E13"/>
    <w:rsid w:val="00790C0E"/>
    <w:rsid w:val="00790F17"/>
    <w:rsid w:val="00791266"/>
    <w:rsid w:val="00791841"/>
    <w:rsid w:val="0079221C"/>
    <w:rsid w:val="007923A7"/>
    <w:rsid w:val="00792948"/>
    <w:rsid w:val="0079327B"/>
    <w:rsid w:val="007942A4"/>
    <w:rsid w:val="007944B2"/>
    <w:rsid w:val="00795528"/>
    <w:rsid w:val="00795F89"/>
    <w:rsid w:val="00796921"/>
    <w:rsid w:val="00796DDF"/>
    <w:rsid w:val="0079714D"/>
    <w:rsid w:val="007971D2"/>
    <w:rsid w:val="007972F2"/>
    <w:rsid w:val="00797331"/>
    <w:rsid w:val="007979A1"/>
    <w:rsid w:val="007A0295"/>
    <w:rsid w:val="007A039B"/>
    <w:rsid w:val="007A03ED"/>
    <w:rsid w:val="007A044B"/>
    <w:rsid w:val="007A1343"/>
    <w:rsid w:val="007A1589"/>
    <w:rsid w:val="007A1816"/>
    <w:rsid w:val="007A1A86"/>
    <w:rsid w:val="007A1CA7"/>
    <w:rsid w:val="007A1E12"/>
    <w:rsid w:val="007A2D81"/>
    <w:rsid w:val="007A2FC1"/>
    <w:rsid w:val="007A3643"/>
    <w:rsid w:val="007A47AB"/>
    <w:rsid w:val="007A4D27"/>
    <w:rsid w:val="007A4FC0"/>
    <w:rsid w:val="007A51E3"/>
    <w:rsid w:val="007A5D37"/>
    <w:rsid w:val="007A6017"/>
    <w:rsid w:val="007A63C0"/>
    <w:rsid w:val="007A7693"/>
    <w:rsid w:val="007B00EA"/>
    <w:rsid w:val="007B066E"/>
    <w:rsid w:val="007B069B"/>
    <w:rsid w:val="007B06B1"/>
    <w:rsid w:val="007B0E3A"/>
    <w:rsid w:val="007B134A"/>
    <w:rsid w:val="007B17C8"/>
    <w:rsid w:val="007B255B"/>
    <w:rsid w:val="007B2AF8"/>
    <w:rsid w:val="007B2C1D"/>
    <w:rsid w:val="007B2F0F"/>
    <w:rsid w:val="007B423E"/>
    <w:rsid w:val="007B434D"/>
    <w:rsid w:val="007B51EA"/>
    <w:rsid w:val="007B5346"/>
    <w:rsid w:val="007B565C"/>
    <w:rsid w:val="007B668B"/>
    <w:rsid w:val="007B66B2"/>
    <w:rsid w:val="007B7F6F"/>
    <w:rsid w:val="007C003F"/>
    <w:rsid w:val="007C0396"/>
    <w:rsid w:val="007C06D8"/>
    <w:rsid w:val="007C09F4"/>
    <w:rsid w:val="007C0A75"/>
    <w:rsid w:val="007C0FB4"/>
    <w:rsid w:val="007C11BB"/>
    <w:rsid w:val="007C154E"/>
    <w:rsid w:val="007C189A"/>
    <w:rsid w:val="007C1E8E"/>
    <w:rsid w:val="007C24E6"/>
    <w:rsid w:val="007C2D74"/>
    <w:rsid w:val="007C2FF0"/>
    <w:rsid w:val="007C3516"/>
    <w:rsid w:val="007C3603"/>
    <w:rsid w:val="007C3902"/>
    <w:rsid w:val="007C391A"/>
    <w:rsid w:val="007C39C9"/>
    <w:rsid w:val="007C4C46"/>
    <w:rsid w:val="007C5229"/>
    <w:rsid w:val="007C52D6"/>
    <w:rsid w:val="007C66B2"/>
    <w:rsid w:val="007C71EF"/>
    <w:rsid w:val="007C7579"/>
    <w:rsid w:val="007C7823"/>
    <w:rsid w:val="007D0135"/>
    <w:rsid w:val="007D0232"/>
    <w:rsid w:val="007D0B2A"/>
    <w:rsid w:val="007D0D6A"/>
    <w:rsid w:val="007D0E12"/>
    <w:rsid w:val="007D0F13"/>
    <w:rsid w:val="007D12DA"/>
    <w:rsid w:val="007D1388"/>
    <w:rsid w:val="007D13BD"/>
    <w:rsid w:val="007D1877"/>
    <w:rsid w:val="007D1B82"/>
    <w:rsid w:val="007D2EE2"/>
    <w:rsid w:val="007D3209"/>
    <w:rsid w:val="007D3E72"/>
    <w:rsid w:val="007D41A3"/>
    <w:rsid w:val="007D5412"/>
    <w:rsid w:val="007D628A"/>
    <w:rsid w:val="007D6984"/>
    <w:rsid w:val="007D6D15"/>
    <w:rsid w:val="007D7339"/>
    <w:rsid w:val="007D78B6"/>
    <w:rsid w:val="007E0C7B"/>
    <w:rsid w:val="007E1331"/>
    <w:rsid w:val="007E24CC"/>
    <w:rsid w:val="007E31D1"/>
    <w:rsid w:val="007E3276"/>
    <w:rsid w:val="007E3518"/>
    <w:rsid w:val="007E5F46"/>
    <w:rsid w:val="007E6337"/>
    <w:rsid w:val="007E6A5F"/>
    <w:rsid w:val="007E7642"/>
    <w:rsid w:val="007E7C38"/>
    <w:rsid w:val="007F0DC0"/>
    <w:rsid w:val="007F1D72"/>
    <w:rsid w:val="007F2488"/>
    <w:rsid w:val="007F2C5B"/>
    <w:rsid w:val="007F32F8"/>
    <w:rsid w:val="007F44AC"/>
    <w:rsid w:val="007F4F88"/>
    <w:rsid w:val="007F5412"/>
    <w:rsid w:val="007F61E5"/>
    <w:rsid w:val="007F6293"/>
    <w:rsid w:val="007F7B4C"/>
    <w:rsid w:val="007F7D21"/>
    <w:rsid w:val="008007CF"/>
    <w:rsid w:val="00801EED"/>
    <w:rsid w:val="008025D9"/>
    <w:rsid w:val="00803A1A"/>
    <w:rsid w:val="00803A3C"/>
    <w:rsid w:val="00803A51"/>
    <w:rsid w:val="008046D5"/>
    <w:rsid w:val="008047A0"/>
    <w:rsid w:val="00805546"/>
    <w:rsid w:val="0080567F"/>
    <w:rsid w:val="008056B2"/>
    <w:rsid w:val="00806077"/>
    <w:rsid w:val="00806211"/>
    <w:rsid w:val="008062CD"/>
    <w:rsid w:val="008063D5"/>
    <w:rsid w:val="0080684C"/>
    <w:rsid w:val="00807554"/>
    <w:rsid w:val="0080767F"/>
    <w:rsid w:val="0080779F"/>
    <w:rsid w:val="008105A2"/>
    <w:rsid w:val="00811CBB"/>
    <w:rsid w:val="008121E9"/>
    <w:rsid w:val="00812915"/>
    <w:rsid w:val="00813971"/>
    <w:rsid w:val="00813AEE"/>
    <w:rsid w:val="00814382"/>
    <w:rsid w:val="0081441B"/>
    <w:rsid w:val="008145BE"/>
    <w:rsid w:val="0081756A"/>
    <w:rsid w:val="00817650"/>
    <w:rsid w:val="008203B5"/>
    <w:rsid w:val="008206BF"/>
    <w:rsid w:val="008212B0"/>
    <w:rsid w:val="00821FF7"/>
    <w:rsid w:val="0082285D"/>
    <w:rsid w:val="008228A2"/>
    <w:rsid w:val="00822F4F"/>
    <w:rsid w:val="00823E28"/>
    <w:rsid w:val="00824B0E"/>
    <w:rsid w:val="00825298"/>
    <w:rsid w:val="00825EFD"/>
    <w:rsid w:val="008264BB"/>
    <w:rsid w:val="00826AB7"/>
    <w:rsid w:val="00826E2D"/>
    <w:rsid w:val="00827139"/>
    <w:rsid w:val="00827866"/>
    <w:rsid w:val="008278F2"/>
    <w:rsid w:val="00827B24"/>
    <w:rsid w:val="008303BD"/>
    <w:rsid w:val="00830BA2"/>
    <w:rsid w:val="00830FC0"/>
    <w:rsid w:val="008314D8"/>
    <w:rsid w:val="00831F2E"/>
    <w:rsid w:val="00831FEF"/>
    <w:rsid w:val="008321F6"/>
    <w:rsid w:val="00832767"/>
    <w:rsid w:val="00832837"/>
    <w:rsid w:val="008333D2"/>
    <w:rsid w:val="008334F9"/>
    <w:rsid w:val="00833548"/>
    <w:rsid w:val="00833BF7"/>
    <w:rsid w:val="00833C75"/>
    <w:rsid w:val="00833D1E"/>
    <w:rsid w:val="0083415A"/>
    <w:rsid w:val="008344DB"/>
    <w:rsid w:val="00834D31"/>
    <w:rsid w:val="00834E30"/>
    <w:rsid w:val="00834E8A"/>
    <w:rsid w:val="00835198"/>
    <w:rsid w:val="00835B8C"/>
    <w:rsid w:val="008369EA"/>
    <w:rsid w:val="00836D88"/>
    <w:rsid w:val="008373FB"/>
    <w:rsid w:val="00837940"/>
    <w:rsid w:val="008401CB"/>
    <w:rsid w:val="00840425"/>
    <w:rsid w:val="00841196"/>
    <w:rsid w:val="00841E6D"/>
    <w:rsid w:val="008421AE"/>
    <w:rsid w:val="008433A0"/>
    <w:rsid w:val="00843452"/>
    <w:rsid w:val="008437AB"/>
    <w:rsid w:val="008444F8"/>
    <w:rsid w:val="00844586"/>
    <w:rsid w:val="008449AC"/>
    <w:rsid w:val="00844EAF"/>
    <w:rsid w:val="0084535E"/>
    <w:rsid w:val="00846932"/>
    <w:rsid w:val="00846ADD"/>
    <w:rsid w:val="00847604"/>
    <w:rsid w:val="00847D4C"/>
    <w:rsid w:val="008507A0"/>
    <w:rsid w:val="00850E48"/>
    <w:rsid w:val="008515F7"/>
    <w:rsid w:val="00852D95"/>
    <w:rsid w:val="00853F55"/>
    <w:rsid w:val="00854A8D"/>
    <w:rsid w:val="00854B43"/>
    <w:rsid w:val="00854DCA"/>
    <w:rsid w:val="00854EE3"/>
    <w:rsid w:val="0085777E"/>
    <w:rsid w:val="008577D9"/>
    <w:rsid w:val="00857F18"/>
    <w:rsid w:val="00860467"/>
    <w:rsid w:val="00860C49"/>
    <w:rsid w:val="008612E1"/>
    <w:rsid w:val="00861333"/>
    <w:rsid w:val="008615CF"/>
    <w:rsid w:val="00861E0B"/>
    <w:rsid w:val="00862105"/>
    <w:rsid w:val="00862474"/>
    <w:rsid w:val="0086258B"/>
    <w:rsid w:val="00862F40"/>
    <w:rsid w:val="0086348D"/>
    <w:rsid w:val="00863CCC"/>
    <w:rsid w:val="00864342"/>
    <w:rsid w:val="00864369"/>
    <w:rsid w:val="0086491D"/>
    <w:rsid w:val="00865145"/>
    <w:rsid w:val="00865219"/>
    <w:rsid w:val="008653B5"/>
    <w:rsid w:val="00865E95"/>
    <w:rsid w:val="00866061"/>
    <w:rsid w:val="008666CB"/>
    <w:rsid w:val="00866991"/>
    <w:rsid w:val="00866AD8"/>
    <w:rsid w:val="00866E6B"/>
    <w:rsid w:val="00867142"/>
    <w:rsid w:val="00867350"/>
    <w:rsid w:val="00867955"/>
    <w:rsid w:val="008679F6"/>
    <w:rsid w:val="00867AD7"/>
    <w:rsid w:val="00867EBA"/>
    <w:rsid w:val="00867F7B"/>
    <w:rsid w:val="00870081"/>
    <w:rsid w:val="008707C3"/>
    <w:rsid w:val="00870EEB"/>
    <w:rsid w:val="00871D0D"/>
    <w:rsid w:val="00871D22"/>
    <w:rsid w:val="00871F2D"/>
    <w:rsid w:val="0087233F"/>
    <w:rsid w:val="00873538"/>
    <w:rsid w:val="008736C6"/>
    <w:rsid w:val="0087493C"/>
    <w:rsid w:val="00874C30"/>
    <w:rsid w:val="00875ED7"/>
    <w:rsid w:val="008760AE"/>
    <w:rsid w:val="00876705"/>
    <w:rsid w:val="00876889"/>
    <w:rsid w:val="00876996"/>
    <w:rsid w:val="00876EF7"/>
    <w:rsid w:val="00877681"/>
    <w:rsid w:val="00881687"/>
    <w:rsid w:val="008816D8"/>
    <w:rsid w:val="00881DF7"/>
    <w:rsid w:val="00881FDF"/>
    <w:rsid w:val="00882B24"/>
    <w:rsid w:val="00882F89"/>
    <w:rsid w:val="00884CCB"/>
    <w:rsid w:val="008853B6"/>
    <w:rsid w:val="00886009"/>
    <w:rsid w:val="0088604B"/>
    <w:rsid w:val="00887151"/>
    <w:rsid w:val="008877CA"/>
    <w:rsid w:val="00887E6B"/>
    <w:rsid w:val="0089007C"/>
    <w:rsid w:val="008900B2"/>
    <w:rsid w:val="008900F6"/>
    <w:rsid w:val="00890590"/>
    <w:rsid w:val="00891371"/>
    <w:rsid w:val="008918F7"/>
    <w:rsid w:val="00892393"/>
    <w:rsid w:val="00892629"/>
    <w:rsid w:val="00893017"/>
    <w:rsid w:val="00893505"/>
    <w:rsid w:val="00893549"/>
    <w:rsid w:val="00893778"/>
    <w:rsid w:val="00893C85"/>
    <w:rsid w:val="00893CC1"/>
    <w:rsid w:val="00894397"/>
    <w:rsid w:val="0089439A"/>
    <w:rsid w:val="008946EA"/>
    <w:rsid w:val="0089500A"/>
    <w:rsid w:val="0089542E"/>
    <w:rsid w:val="008954E2"/>
    <w:rsid w:val="00895FA0"/>
    <w:rsid w:val="00896246"/>
    <w:rsid w:val="0089784D"/>
    <w:rsid w:val="00897BE3"/>
    <w:rsid w:val="008A0251"/>
    <w:rsid w:val="008A1051"/>
    <w:rsid w:val="008A14F6"/>
    <w:rsid w:val="008A16DF"/>
    <w:rsid w:val="008A185C"/>
    <w:rsid w:val="008A1CB9"/>
    <w:rsid w:val="008A2CDE"/>
    <w:rsid w:val="008A3E47"/>
    <w:rsid w:val="008A42CE"/>
    <w:rsid w:val="008A5676"/>
    <w:rsid w:val="008A5681"/>
    <w:rsid w:val="008A5D36"/>
    <w:rsid w:val="008A5F9C"/>
    <w:rsid w:val="008A7836"/>
    <w:rsid w:val="008A7A34"/>
    <w:rsid w:val="008A7D48"/>
    <w:rsid w:val="008B004F"/>
    <w:rsid w:val="008B11F9"/>
    <w:rsid w:val="008B226D"/>
    <w:rsid w:val="008B2CF7"/>
    <w:rsid w:val="008B3141"/>
    <w:rsid w:val="008B3896"/>
    <w:rsid w:val="008B3A85"/>
    <w:rsid w:val="008B4592"/>
    <w:rsid w:val="008B4626"/>
    <w:rsid w:val="008B6031"/>
    <w:rsid w:val="008B657D"/>
    <w:rsid w:val="008B6B33"/>
    <w:rsid w:val="008B717F"/>
    <w:rsid w:val="008B7529"/>
    <w:rsid w:val="008B75B1"/>
    <w:rsid w:val="008B7606"/>
    <w:rsid w:val="008B7724"/>
    <w:rsid w:val="008B7FBE"/>
    <w:rsid w:val="008C0CA0"/>
    <w:rsid w:val="008C1409"/>
    <w:rsid w:val="008C1C4E"/>
    <w:rsid w:val="008C1E6B"/>
    <w:rsid w:val="008C25C0"/>
    <w:rsid w:val="008C2A49"/>
    <w:rsid w:val="008C2FAB"/>
    <w:rsid w:val="008C309F"/>
    <w:rsid w:val="008C41F6"/>
    <w:rsid w:val="008C4695"/>
    <w:rsid w:val="008C63FE"/>
    <w:rsid w:val="008C6FDC"/>
    <w:rsid w:val="008C7277"/>
    <w:rsid w:val="008C7B72"/>
    <w:rsid w:val="008C7BE3"/>
    <w:rsid w:val="008D1CCD"/>
    <w:rsid w:val="008D1E3E"/>
    <w:rsid w:val="008D2131"/>
    <w:rsid w:val="008D2508"/>
    <w:rsid w:val="008D29DC"/>
    <w:rsid w:val="008D2D87"/>
    <w:rsid w:val="008D359C"/>
    <w:rsid w:val="008D3D4C"/>
    <w:rsid w:val="008D4117"/>
    <w:rsid w:val="008D42B2"/>
    <w:rsid w:val="008D548D"/>
    <w:rsid w:val="008D54B9"/>
    <w:rsid w:val="008D7E86"/>
    <w:rsid w:val="008E0486"/>
    <w:rsid w:val="008E15A6"/>
    <w:rsid w:val="008E17E9"/>
    <w:rsid w:val="008E2319"/>
    <w:rsid w:val="008E3829"/>
    <w:rsid w:val="008E3CC6"/>
    <w:rsid w:val="008E3E7A"/>
    <w:rsid w:val="008E407C"/>
    <w:rsid w:val="008E4E87"/>
    <w:rsid w:val="008E515F"/>
    <w:rsid w:val="008E5595"/>
    <w:rsid w:val="008E55F8"/>
    <w:rsid w:val="008E5BAF"/>
    <w:rsid w:val="008E5C8F"/>
    <w:rsid w:val="008E5D3B"/>
    <w:rsid w:val="008E625E"/>
    <w:rsid w:val="008E63C2"/>
    <w:rsid w:val="008E6A93"/>
    <w:rsid w:val="008E6A97"/>
    <w:rsid w:val="008E6AE3"/>
    <w:rsid w:val="008E6E7B"/>
    <w:rsid w:val="008E7068"/>
    <w:rsid w:val="008E7BB7"/>
    <w:rsid w:val="008F1284"/>
    <w:rsid w:val="008F1889"/>
    <w:rsid w:val="008F1AF2"/>
    <w:rsid w:val="008F1FD4"/>
    <w:rsid w:val="008F3457"/>
    <w:rsid w:val="008F427D"/>
    <w:rsid w:val="008F4B2F"/>
    <w:rsid w:val="008F5638"/>
    <w:rsid w:val="008F5ADB"/>
    <w:rsid w:val="008F60AB"/>
    <w:rsid w:val="008F60E1"/>
    <w:rsid w:val="008F6DE9"/>
    <w:rsid w:val="008F6E4D"/>
    <w:rsid w:val="008F71E0"/>
    <w:rsid w:val="008F73C5"/>
    <w:rsid w:val="008F7AE1"/>
    <w:rsid w:val="008F7B66"/>
    <w:rsid w:val="009000FE"/>
    <w:rsid w:val="00901313"/>
    <w:rsid w:val="00901AD2"/>
    <w:rsid w:val="00902270"/>
    <w:rsid w:val="009028D1"/>
    <w:rsid w:val="00902E7B"/>
    <w:rsid w:val="00902E9F"/>
    <w:rsid w:val="00902EF2"/>
    <w:rsid w:val="009033CB"/>
    <w:rsid w:val="009044A1"/>
    <w:rsid w:val="009044A7"/>
    <w:rsid w:val="009051CE"/>
    <w:rsid w:val="00906615"/>
    <w:rsid w:val="00906C44"/>
    <w:rsid w:val="0091039F"/>
    <w:rsid w:val="00910B5F"/>
    <w:rsid w:val="00910D52"/>
    <w:rsid w:val="00911071"/>
    <w:rsid w:val="00911279"/>
    <w:rsid w:val="00911524"/>
    <w:rsid w:val="00911EE0"/>
    <w:rsid w:val="00912357"/>
    <w:rsid w:val="00915808"/>
    <w:rsid w:val="009159F2"/>
    <w:rsid w:val="009160C6"/>
    <w:rsid w:val="00916162"/>
    <w:rsid w:val="00916434"/>
    <w:rsid w:val="009165CA"/>
    <w:rsid w:val="00916A7E"/>
    <w:rsid w:val="00917139"/>
    <w:rsid w:val="009173B5"/>
    <w:rsid w:val="00917CA2"/>
    <w:rsid w:val="00920ED6"/>
    <w:rsid w:val="009211ED"/>
    <w:rsid w:val="009217E9"/>
    <w:rsid w:val="00921802"/>
    <w:rsid w:val="00921819"/>
    <w:rsid w:val="0092369E"/>
    <w:rsid w:val="00924427"/>
    <w:rsid w:val="0092447E"/>
    <w:rsid w:val="009247E9"/>
    <w:rsid w:val="00925090"/>
    <w:rsid w:val="00925170"/>
    <w:rsid w:val="009251AA"/>
    <w:rsid w:val="009255F5"/>
    <w:rsid w:val="00925BFC"/>
    <w:rsid w:val="00925E17"/>
    <w:rsid w:val="00926199"/>
    <w:rsid w:val="00927BA6"/>
    <w:rsid w:val="00927DCC"/>
    <w:rsid w:val="00930009"/>
    <w:rsid w:val="0093142D"/>
    <w:rsid w:val="00931475"/>
    <w:rsid w:val="009318AA"/>
    <w:rsid w:val="0093244E"/>
    <w:rsid w:val="00932872"/>
    <w:rsid w:val="00932D44"/>
    <w:rsid w:val="009341EC"/>
    <w:rsid w:val="00937121"/>
    <w:rsid w:val="00937536"/>
    <w:rsid w:val="00937C41"/>
    <w:rsid w:val="009408BE"/>
    <w:rsid w:val="00940CE0"/>
    <w:rsid w:val="00941090"/>
    <w:rsid w:val="00941716"/>
    <w:rsid w:val="00941A7E"/>
    <w:rsid w:val="00941AE8"/>
    <w:rsid w:val="00942617"/>
    <w:rsid w:val="00944A0F"/>
    <w:rsid w:val="0094667B"/>
    <w:rsid w:val="00946A9C"/>
    <w:rsid w:val="00950075"/>
    <w:rsid w:val="00950229"/>
    <w:rsid w:val="00950268"/>
    <w:rsid w:val="009505CF"/>
    <w:rsid w:val="00950AA3"/>
    <w:rsid w:val="00950AC0"/>
    <w:rsid w:val="009514FA"/>
    <w:rsid w:val="00951C20"/>
    <w:rsid w:val="00952467"/>
    <w:rsid w:val="00952A76"/>
    <w:rsid w:val="0095434D"/>
    <w:rsid w:val="00954D17"/>
    <w:rsid w:val="0095656B"/>
    <w:rsid w:val="009565AF"/>
    <w:rsid w:val="009566A5"/>
    <w:rsid w:val="00956CED"/>
    <w:rsid w:val="00956E17"/>
    <w:rsid w:val="0095732D"/>
    <w:rsid w:val="00957774"/>
    <w:rsid w:val="009601B1"/>
    <w:rsid w:val="009603A8"/>
    <w:rsid w:val="009608B1"/>
    <w:rsid w:val="00961384"/>
    <w:rsid w:val="00961C0D"/>
    <w:rsid w:val="00962230"/>
    <w:rsid w:val="009626D3"/>
    <w:rsid w:val="00962991"/>
    <w:rsid w:val="00962A4D"/>
    <w:rsid w:val="00963120"/>
    <w:rsid w:val="009640D0"/>
    <w:rsid w:val="00964C1C"/>
    <w:rsid w:val="00965157"/>
    <w:rsid w:val="00967241"/>
    <w:rsid w:val="00967C6A"/>
    <w:rsid w:val="009700B7"/>
    <w:rsid w:val="00970880"/>
    <w:rsid w:val="00970A66"/>
    <w:rsid w:val="00970B10"/>
    <w:rsid w:val="00971074"/>
    <w:rsid w:val="00972021"/>
    <w:rsid w:val="00973015"/>
    <w:rsid w:val="009745B6"/>
    <w:rsid w:val="0097485E"/>
    <w:rsid w:val="00974929"/>
    <w:rsid w:val="00975129"/>
    <w:rsid w:val="0097513A"/>
    <w:rsid w:val="009752D8"/>
    <w:rsid w:val="009757E0"/>
    <w:rsid w:val="00975F19"/>
    <w:rsid w:val="00976030"/>
    <w:rsid w:val="00976056"/>
    <w:rsid w:val="00976F45"/>
    <w:rsid w:val="00977133"/>
    <w:rsid w:val="00977852"/>
    <w:rsid w:val="009800D4"/>
    <w:rsid w:val="009805AF"/>
    <w:rsid w:val="009809A2"/>
    <w:rsid w:val="00981F2A"/>
    <w:rsid w:val="00982C8B"/>
    <w:rsid w:val="0098305B"/>
    <w:rsid w:val="00983925"/>
    <w:rsid w:val="0098478D"/>
    <w:rsid w:val="00984D57"/>
    <w:rsid w:val="00985097"/>
    <w:rsid w:val="0098526A"/>
    <w:rsid w:val="009854F0"/>
    <w:rsid w:val="009871AB"/>
    <w:rsid w:val="0098770E"/>
    <w:rsid w:val="0098783C"/>
    <w:rsid w:val="009902E5"/>
    <w:rsid w:val="0099140B"/>
    <w:rsid w:val="0099193B"/>
    <w:rsid w:val="00991E62"/>
    <w:rsid w:val="00992718"/>
    <w:rsid w:val="00992968"/>
    <w:rsid w:val="0099453D"/>
    <w:rsid w:val="00994769"/>
    <w:rsid w:val="00995EAE"/>
    <w:rsid w:val="0099616A"/>
    <w:rsid w:val="009965B7"/>
    <w:rsid w:val="0099671D"/>
    <w:rsid w:val="00996DA5"/>
    <w:rsid w:val="009A0392"/>
    <w:rsid w:val="009A1098"/>
    <w:rsid w:val="009A1580"/>
    <w:rsid w:val="009A1ACC"/>
    <w:rsid w:val="009A2700"/>
    <w:rsid w:val="009A28BD"/>
    <w:rsid w:val="009A2D0D"/>
    <w:rsid w:val="009A384B"/>
    <w:rsid w:val="009A387B"/>
    <w:rsid w:val="009A47F7"/>
    <w:rsid w:val="009A58BB"/>
    <w:rsid w:val="009A5A4B"/>
    <w:rsid w:val="009A6835"/>
    <w:rsid w:val="009A6C77"/>
    <w:rsid w:val="009A6C9B"/>
    <w:rsid w:val="009A7CDF"/>
    <w:rsid w:val="009B0430"/>
    <w:rsid w:val="009B04B4"/>
    <w:rsid w:val="009B0BA2"/>
    <w:rsid w:val="009B1953"/>
    <w:rsid w:val="009B1975"/>
    <w:rsid w:val="009B19AB"/>
    <w:rsid w:val="009B1C32"/>
    <w:rsid w:val="009B1C44"/>
    <w:rsid w:val="009B26F9"/>
    <w:rsid w:val="009B2D21"/>
    <w:rsid w:val="009B3087"/>
    <w:rsid w:val="009B313C"/>
    <w:rsid w:val="009B32FF"/>
    <w:rsid w:val="009B5B00"/>
    <w:rsid w:val="009B5F0B"/>
    <w:rsid w:val="009B6A1A"/>
    <w:rsid w:val="009B7332"/>
    <w:rsid w:val="009B7415"/>
    <w:rsid w:val="009B7A40"/>
    <w:rsid w:val="009C03F7"/>
    <w:rsid w:val="009C1BE8"/>
    <w:rsid w:val="009C24E9"/>
    <w:rsid w:val="009C3510"/>
    <w:rsid w:val="009C3536"/>
    <w:rsid w:val="009C400F"/>
    <w:rsid w:val="009C44F0"/>
    <w:rsid w:val="009C4709"/>
    <w:rsid w:val="009C4D69"/>
    <w:rsid w:val="009C4FDA"/>
    <w:rsid w:val="009C4FDE"/>
    <w:rsid w:val="009C5164"/>
    <w:rsid w:val="009C5246"/>
    <w:rsid w:val="009C55A9"/>
    <w:rsid w:val="009C5C06"/>
    <w:rsid w:val="009C61DE"/>
    <w:rsid w:val="009C6940"/>
    <w:rsid w:val="009C6E2D"/>
    <w:rsid w:val="009C6E47"/>
    <w:rsid w:val="009D0588"/>
    <w:rsid w:val="009D0844"/>
    <w:rsid w:val="009D0D22"/>
    <w:rsid w:val="009D1426"/>
    <w:rsid w:val="009D2045"/>
    <w:rsid w:val="009D29CD"/>
    <w:rsid w:val="009D2B1A"/>
    <w:rsid w:val="009D2E16"/>
    <w:rsid w:val="009D2F27"/>
    <w:rsid w:val="009D3A09"/>
    <w:rsid w:val="009D487F"/>
    <w:rsid w:val="009D4D54"/>
    <w:rsid w:val="009D628F"/>
    <w:rsid w:val="009D69EB"/>
    <w:rsid w:val="009D7677"/>
    <w:rsid w:val="009E075D"/>
    <w:rsid w:val="009E1358"/>
    <w:rsid w:val="009E1731"/>
    <w:rsid w:val="009E1781"/>
    <w:rsid w:val="009E2B64"/>
    <w:rsid w:val="009E2D96"/>
    <w:rsid w:val="009E2E69"/>
    <w:rsid w:val="009E353E"/>
    <w:rsid w:val="009E37F4"/>
    <w:rsid w:val="009E3FF5"/>
    <w:rsid w:val="009E5098"/>
    <w:rsid w:val="009E5FD2"/>
    <w:rsid w:val="009E6632"/>
    <w:rsid w:val="009E6C25"/>
    <w:rsid w:val="009F0923"/>
    <w:rsid w:val="009F1561"/>
    <w:rsid w:val="009F19AB"/>
    <w:rsid w:val="009F1F0E"/>
    <w:rsid w:val="009F20D9"/>
    <w:rsid w:val="009F21C0"/>
    <w:rsid w:val="009F2249"/>
    <w:rsid w:val="009F2533"/>
    <w:rsid w:val="009F3AD4"/>
    <w:rsid w:val="009F3B7A"/>
    <w:rsid w:val="009F5712"/>
    <w:rsid w:val="009F57A8"/>
    <w:rsid w:val="009F58CB"/>
    <w:rsid w:val="009F6623"/>
    <w:rsid w:val="009F6EC5"/>
    <w:rsid w:val="00A001A6"/>
    <w:rsid w:val="00A007A2"/>
    <w:rsid w:val="00A010C9"/>
    <w:rsid w:val="00A01710"/>
    <w:rsid w:val="00A02475"/>
    <w:rsid w:val="00A0271F"/>
    <w:rsid w:val="00A028E3"/>
    <w:rsid w:val="00A035CD"/>
    <w:rsid w:val="00A0371F"/>
    <w:rsid w:val="00A03BD4"/>
    <w:rsid w:val="00A052C1"/>
    <w:rsid w:val="00A05A6E"/>
    <w:rsid w:val="00A066CE"/>
    <w:rsid w:val="00A06FDD"/>
    <w:rsid w:val="00A0788A"/>
    <w:rsid w:val="00A07FAD"/>
    <w:rsid w:val="00A108B7"/>
    <w:rsid w:val="00A1096B"/>
    <w:rsid w:val="00A10999"/>
    <w:rsid w:val="00A11506"/>
    <w:rsid w:val="00A1306D"/>
    <w:rsid w:val="00A13106"/>
    <w:rsid w:val="00A15524"/>
    <w:rsid w:val="00A15571"/>
    <w:rsid w:val="00A15AC4"/>
    <w:rsid w:val="00A17A0E"/>
    <w:rsid w:val="00A17BC9"/>
    <w:rsid w:val="00A17F75"/>
    <w:rsid w:val="00A20159"/>
    <w:rsid w:val="00A206CD"/>
    <w:rsid w:val="00A20710"/>
    <w:rsid w:val="00A2080B"/>
    <w:rsid w:val="00A20DD5"/>
    <w:rsid w:val="00A21073"/>
    <w:rsid w:val="00A210A4"/>
    <w:rsid w:val="00A21BAE"/>
    <w:rsid w:val="00A21F8C"/>
    <w:rsid w:val="00A22133"/>
    <w:rsid w:val="00A22385"/>
    <w:rsid w:val="00A22BE8"/>
    <w:rsid w:val="00A22E83"/>
    <w:rsid w:val="00A231A9"/>
    <w:rsid w:val="00A2463B"/>
    <w:rsid w:val="00A2494D"/>
    <w:rsid w:val="00A24E6D"/>
    <w:rsid w:val="00A25065"/>
    <w:rsid w:val="00A25797"/>
    <w:rsid w:val="00A25A65"/>
    <w:rsid w:val="00A25EF2"/>
    <w:rsid w:val="00A25EFD"/>
    <w:rsid w:val="00A25F73"/>
    <w:rsid w:val="00A25FEA"/>
    <w:rsid w:val="00A2614B"/>
    <w:rsid w:val="00A2692F"/>
    <w:rsid w:val="00A269FF"/>
    <w:rsid w:val="00A272B3"/>
    <w:rsid w:val="00A3097D"/>
    <w:rsid w:val="00A314FC"/>
    <w:rsid w:val="00A31CEC"/>
    <w:rsid w:val="00A32112"/>
    <w:rsid w:val="00A3229E"/>
    <w:rsid w:val="00A324F9"/>
    <w:rsid w:val="00A32738"/>
    <w:rsid w:val="00A32C1D"/>
    <w:rsid w:val="00A331CF"/>
    <w:rsid w:val="00A34E13"/>
    <w:rsid w:val="00A368E2"/>
    <w:rsid w:val="00A3695B"/>
    <w:rsid w:val="00A378D0"/>
    <w:rsid w:val="00A37C4A"/>
    <w:rsid w:val="00A409A5"/>
    <w:rsid w:val="00A414C2"/>
    <w:rsid w:val="00A41FC1"/>
    <w:rsid w:val="00A422B6"/>
    <w:rsid w:val="00A42ABF"/>
    <w:rsid w:val="00A42D6B"/>
    <w:rsid w:val="00A439B8"/>
    <w:rsid w:val="00A45723"/>
    <w:rsid w:val="00A45CE7"/>
    <w:rsid w:val="00A45E0C"/>
    <w:rsid w:val="00A45FA7"/>
    <w:rsid w:val="00A4636A"/>
    <w:rsid w:val="00A47867"/>
    <w:rsid w:val="00A47C4B"/>
    <w:rsid w:val="00A47DC2"/>
    <w:rsid w:val="00A50525"/>
    <w:rsid w:val="00A50AB3"/>
    <w:rsid w:val="00A5125E"/>
    <w:rsid w:val="00A529FA"/>
    <w:rsid w:val="00A52F3D"/>
    <w:rsid w:val="00A53624"/>
    <w:rsid w:val="00A53B22"/>
    <w:rsid w:val="00A53BF5"/>
    <w:rsid w:val="00A54299"/>
    <w:rsid w:val="00A54AEB"/>
    <w:rsid w:val="00A5524F"/>
    <w:rsid w:val="00A55B52"/>
    <w:rsid w:val="00A571E4"/>
    <w:rsid w:val="00A572A3"/>
    <w:rsid w:val="00A57408"/>
    <w:rsid w:val="00A57CC0"/>
    <w:rsid w:val="00A57D32"/>
    <w:rsid w:val="00A61794"/>
    <w:rsid w:val="00A6245A"/>
    <w:rsid w:val="00A62E65"/>
    <w:rsid w:val="00A62F35"/>
    <w:rsid w:val="00A630CD"/>
    <w:rsid w:val="00A636B3"/>
    <w:rsid w:val="00A63A8F"/>
    <w:rsid w:val="00A63E37"/>
    <w:rsid w:val="00A6440E"/>
    <w:rsid w:val="00A6468D"/>
    <w:rsid w:val="00A64E35"/>
    <w:rsid w:val="00A66745"/>
    <w:rsid w:val="00A67138"/>
    <w:rsid w:val="00A67BCE"/>
    <w:rsid w:val="00A704CB"/>
    <w:rsid w:val="00A708A2"/>
    <w:rsid w:val="00A716B2"/>
    <w:rsid w:val="00A71973"/>
    <w:rsid w:val="00A729D6"/>
    <w:rsid w:val="00A72A22"/>
    <w:rsid w:val="00A72C09"/>
    <w:rsid w:val="00A72C34"/>
    <w:rsid w:val="00A72C97"/>
    <w:rsid w:val="00A72E27"/>
    <w:rsid w:val="00A734CE"/>
    <w:rsid w:val="00A739E5"/>
    <w:rsid w:val="00A73A5B"/>
    <w:rsid w:val="00A7479E"/>
    <w:rsid w:val="00A74B51"/>
    <w:rsid w:val="00A74EE2"/>
    <w:rsid w:val="00A753FF"/>
    <w:rsid w:val="00A755B1"/>
    <w:rsid w:val="00A760F7"/>
    <w:rsid w:val="00A76482"/>
    <w:rsid w:val="00A76693"/>
    <w:rsid w:val="00A77179"/>
    <w:rsid w:val="00A7718D"/>
    <w:rsid w:val="00A77A91"/>
    <w:rsid w:val="00A8086C"/>
    <w:rsid w:val="00A81BD6"/>
    <w:rsid w:val="00A81DD6"/>
    <w:rsid w:val="00A8252C"/>
    <w:rsid w:val="00A827E4"/>
    <w:rsid w:val="00A84110"/>
    <w:rsid w:val="00A85A32"/>
    <w:rsid w:val="00A8676E"/>
    <w:rsid w:val="00A86832"/>
    <w:rsid w:val="00A86DDF"/>
    <w:rsid w:val="00A87128"/>
    <w:rsid w:val="00A87FF4"/>
    <w:rsid w:val="00A902BC"/>
    <w:rsid w:val="00A90FC7"/>
    <w:rsid w:val="00A91D75"/>
    <w:rsid w:val="00A92A03"/>
    <w:rsid w:val="00A92E1E"/>
    <w:rsid w:val="00A92FB9"/>
    <w:rsid w:val="00A932F7"/>
    <w:rsid w:val="00A9344F"/>
    <w:rsid w:val="00A935CA"/>
    <w:rsid w:val="00A93666"/>
    <w:rsid w:val="00A93ECA"/>
    <w:rsid w:val="00A95A22"/>
    <w:rsid w:val="00A96933"/>
    <w:rsid w:val="00A9710A"/>
    <w:rsid w:val="00A97215"/>
    <w:rsid w:val="00A97CD8"/>
    <w:rsid w:val="00AA0380"/>
    <w:rsid w:val="00AA06DA"/>
    <w:rsid w:val="00AA08DD"/>
    <w:rsid w:val="00AA0D6E"/>
    <w:rsid w:val="00AA1D0A"/>
    <w:rsid w:val="00AA1F48"/>
    <w:rsid w:val="00AA217A"/>
    <w:rsid w:val="00AA2C47"/>
    <w:rsid w:val="00AA2D26"/>
    <w:rsid w:val="00AA3063"/>
    <w:rsid w:val="00AA373D"/>
    <w:rsid w:val="00AA408E"/>
    <w:rsid w:val="00AA4D4F"/>
    <w:rsid w:val="00AA526C"/>
    <w:rsid w:val="00AA577C"/>
    <w:rsid w:val="00AA5913"/>
    <w:rsid w:val="00AA595F"/>
    <w:rsid w:val="00AA63DE"/>
    <w:rsid w:val="00AA66A3"/>
    <w:rsid w:val="00AA690A"/>
    <w:rsid w:val="00AA70B4"/>
    <w:rsid w:val="00AA7A50"/>
    <w:rsid w:val="00AA7CE0"/>
    <w:rsid w:val="00AB050A"/>
    <w:rsid w:val="00AB1BAF"/>
    <w:rsid w:val="00AB274A"/>
    <w:rsid w:val="00AB4674"/>
    <w:rsid w:val="00AB47AD"/>
    <w:rsid w:val="00AB48E2"/>
    <w:rsid w:val="00AB4E39"/>
    <w:rsid w:val="00AB553B"/>
    <w:rsid w:val="00AB57C7"/>
    <w:rsid w:val="00AB6460"/>
    <w:rsid w:val="00AB684E"/>
    <w:rsid w:val="00AB6A98"/>
    <w:rsid w:val="00AB73D7"/>
    <w:rsid w:val="00AB7A21"/>
    <w:rsid w:val="00AB7B57"/>
    <w:rsid w:val="00AC027F"/>
    <w:rsid w:val="00AC0527"/>
    <w:rsid w:val="00AC05A8"/>
    <w:rsid w:val="00AC06D6"/>
    <w:rsid w:val="00AC0E62"/>
    <w:rsid w:val="00AC1CFE"/>
    <w:rsid w:val="00AC1D92"/>
    <w:rsid w:val="00AC2689"/>
    <w:rsid w:val="00AC2C09"/>
    <w:rsid w:val="00AC3AE7"/>
    <w:rsid w:val="00AC3B3B"/>
    <w:rsid w:val="00AC3B86"/>
    <w:rsid w:val="00AC3CC3"/>
    <w:rsid w:val="00AC40A5"/>
    <w:rsid w:val="00AC42AB"/>
    <w:rsid w:val="00AC49C0"/>
    <w:rsid w:val="00AC65BA"/>
    <w:rsid w:val="00AC65E3"/>
    <w:rsid w:val="00AC6965"/>
    <w:rsid w:val="00AC6F6B"/>
    <w:rsid w:val="00AC6FEC"/>
    <w:rsid w:val="00AC73FD"/>
    <w:rsid w:val="00AC76F8"/>
    <w:rsid w:val="00AC775D"/>
    <w:rsid w:val="00AC7E58"/>
    <w:rsid w:val="00AD0E57"/>
    <w:rsid w:val="00AD11EE"/>
    <w:rsid w:val="00AD1370"/>
    <w:rsid w:val="00AD1A5C"/>
    <w:rsid w:val="00AD1C3B"/>
    <w:rsid w:val="00AD26DE"/>
    <w:rsid w:val="00AD2920"/>
    <w:rsid w:val="00AD2BA8"/>
    <w:rsid w:val="00AD2CE4"/>
    <w:rsid w:val="00AD3436"/>
    <w:rsid w:val="00AD34CF"/>
    <w:rsid w:val="00AD362C"/>
    <w:rsid w:val="00AD38EE"/>
    <w:rsid w:val="00AD4712"/>
    <w:rsid w:val="00AD53D0"/>
    <w:rsid w:val="00AD5F33"/>
    <w:rsid w:val="00AD5F71"/>
    <w:rsid w:val="00AD604D"/>
    <w:rsid w:val="00AD70F6"/>
    <w:rsid w:val="00AD76F2"/>
    <w:rsid w:val="00AD7BB4"/>
    <w:rsid w:val="00AE0D8E"/>
    <w:rsid w:val="00AE16C8"/>
    <w:rsid w:val="00AE1E39"/>
    <w:rsid w:val="00AE229B"/>
    <w:rsid w:val="00AE247E"/>
    <w:rsid w:val="00AE29B0"/>
    <w:rsid w:val="00AE3395"/>
    <w:rsid w:val="00AE386E"/>
    <w:rsid w:val="00AE3BE7"/>
    <w:rsid w:val="00AE3DA5"/>
    <w:rsid w:val="00AE3DEA"/>
    <w:rsid w:val="00AE3F88"/>
    <w:rsid w:val="00AE40AC"/>
    <w:rsid w:val="00AE460D"/>
    <w:rsid w:val="00AE47D5"/>
    <w:rsid w:val="00AE48D2"/>
    <w:rsid w:val="00AE4E73"/>
    <w:rsid w:val="00AE4FC2"/>
    <w:rsid w:val="00AE5214"/>
    <w:rsid w:val="00AE533E"/>
    <w:rsid w:val="00AE5EC2"/>
    <w:rsid w:val="00AE62FF"/>
    <w:rsid w:val="00AE65FF"/>
    <w:rsid w:val="00AE6686"/>
    <w:rsid w:val="00AE6E97"/>
    <w:rsid w:val="00AE7AD0"/>
    <w:rsid w:val="00AF01A2"/>
    <w:rsid w:val="00AF11DF"/>
    <w:rsid w:val="00AF134E"/>
    <w:rsid w:val="00AF1563"/>
    <w:rsid w:val="00AF17F2"/>
    <w:rsid w:val="00AF1A44"/>
    <w:rsid w:val="00AF1FE2"/>
    <w:rsid w:val="00AF2289"/>
    <w:rsid w:val="00AF22E4"/>
    <w:rsid w:val="00AF28FA"/>
    <w:rsid w:val="00AF2A88"/>
    <w:rsid w:val="00AF2FB3"/>
    <w:rsid w:val="00AF320B"/>
    <w:rsid w:val="00AF323B"/>
    <w:rsid w:val="00AF3588"/>
    <w:rsid w:val="00AF36B3"/>
    <w:rsid w:val="00AF3A63"/>
    <w:rsid w:val="00AF3EA5"/>
    <w:rsid w:val="00AF53BD"/>
    <w:rsid w:val="00AF56A0"/>
    <w:rsid w:val="00AF5A21"/>
    <w:rsid w:val="00AF5B08"/>
    <w:rsid w:val="00AF5D7E"/>
    <w:rsid w:val="00AF648D"/>
    <w:rsid w:val="00AF6F71"/>
    <w:rsid w:val="00AF72E4"/>
    <w:rsid w:val="00AF7F28"/>
    <w:rsid w:val="00AF7F5A"/>
    <w:rsid w:val="00B003B1"/>
    <w:rsid w:val="00B006F8"/>
    <w:rsid w:val="00B00C93"/>
    <w:rsid w:val="00B00FD6"/>
    <w:rsid w:val="00B01EA0"/>
    <w:rsid w:val="00B029A5"/>
    <w:rsid w:val="00B02C8A"/>
    <w:rsid w:val="00B0366E"/>
    <w:rsid w:val="00B0430F"/>
    <w:rsid w:val="00B044B3"/>
    <w:rsid w:val="00B052CB"/>
    <w:rsid w:val="00B05961"/>
    <w:rsid w:val="00B05C35"/>
    <w:rsid w:val="00B06170"/>
    <w:rsid w:val="00B065E1"/>
    <w:rsid w:val="00B068D5"/>
    <w:rsid w:val="00B07075"/>
    <w:rsid w:val="00B10361"/>
    <w:rsid w:val="00B104A5"/>
    <w:rsid w:val="00B11397"/>
    <w:rsid w:val="00B1235F"/>
    <w:rsid w:val="00B12DED"/>
    <w:rsid w:val="00B12E93"/>
    <w:rsid w:val="00B13BEA"/>
    <w:rsid w:val="00B13C6D"/>
    <w:rsid w:val="00B1434C"/>
    <w:rsid w:val="00B14495"/>
    <w:rsid w:val="00B14848"/>
    <w:rsid w:val="00B15023"/>
    <w:rsid w:val="00B15EAB"/>
    <w:rsid w:val="00B16764"/>
    <w:rsid w:val="00B16F61"/>
    <w:rsid w:val="00B174A5"/>
    <w:rsid w:val="00B206E2"/>
    <w:rsid w:val="00B208C7"/>
    <w:rsid w:val="00B20B48"/>
    <w:rsid w:val="00B21B24"/>
    <w:rsid w:val="00B2252F"/>
    <w:rsid w:val="00B23329"/>
    <w:rsid w:val="00B23533"/>
    <w:rsid w:val="00B23A7A"/>
    <w:rsid w:val="00B2543A"/>
    <w:rsid w:val="00B25D46"/>
    <w:rsid w:val="00B26314"/>
    <w:rsid w:val="00B266B7"/>
    <w:rsid w:val="00B26C1A"/>
    <w:rsid w:val="00B26D3D"/>
    <w:rsid w:val="00B27323"/>
    <w:rsid w:val="00B27DFC"/>
    <w:rsid w:val="00B27E00"/>
    <w:rsid w:val="00B3065A"/>
    <w:rsid w:val="00B31045"/>
    <w:rsid w:val="00B31D56"/>
    <w:rsid w:val="00B31EF1"/>
    <w:rsid w:val="00B32131"/>
    <w:rsid w:val="00B324E5"/>
    <w:rsid w:val="00B32E2B"/>
    <w:rsid w:val="00B332A8"/>
    <w:rsid w:val="00B339F3"/>
    <w:rsid w:val="00B34BD0"/>
    <w:rsid w:val="00B34D8D"/>
    <w:rsid w:val="00B3562D"/>
    <w:rsid w:val="00B3581F"/>
    <w:rsid w:val="00B3772A"/>
    <w:rsid w:val="00B37DD2"/>
    <w:rsid w:val="00B4051D"/>
    <w:rsid w:val="00B407BE"/>
    <w:rsid w:val="00B42010"/>
    <w:rsid w:val="00B4312B"/>
    <w:rsid w:val="00B436F1"/>
    <w:rsid w:val="00B439B7"/>
    <w:rsid w:val="00B444C9"/>
    <w:rsid w:val="00B44697"/>
    <w:rsid w:val="00B45BDE"/>
    <w:rsid w:val="00B46B1A"/>
    <w:rsid w:val="00B46D9A"/>
    <w:rsid w:val="00B471C8"/>
    <w:rsid w:val="00B50067"/>
    <w:rsid w:val="00B50F4E"/>
    <w:rsid w:val="00B517E2"/>
    <w:rsid w:val="00B51914"/>
    <w:rsid w:val="00B5220F"/>
    <w:rsid w:val="00B5267E"/>
    <w:rsid w:val="00B526D1"/>
    <w:rsid w:val="00B52958"/>
    <w:rsid w:val="00B529DD"/>
    <w:rsid w:val="00B52DC7"/>
    <w:rsid w:val="00B533B1"/>
    <w:rsid w:val="00B54349"/>
    <w:rsid w:val="00B54521"/>
    <w:rsid w:val="00B54570"/>
    <w:rsid w:val="00B545BD"/>
    <w:rsid w:val="00B558E6"/>
    <w:rsid w:val="00B55A30"/>
    <w:rsid w:val="00B55C0A"/>
    <w:rsid w:val="00B56B4E"/>
    <w:rsid w:val="00B56E32"/>
    <w:rsid w:val="00B571B5"/>
    <w:rsid w:val="00B6045B"/>
    <w:rsid w:val="00B6062C"/>
    <w:rsid w:val="00B606EB"/>
    <w:rsid w:val="00B60B2D"/>
    <w:rsid w:val="00B61E4B"/>
    <w:rsid w:val="00B62011"/>
    <w:rsid w:val="00B62176"/>
    <w:rsid w:val="00B62D0B"/>
    <w:rsid w:val="00B62EDB"/>
    <w:rsid w:val="00B6372A"/>
    <w:rsid w:val="00B638D1"/>
    <w:rsid w:val="00B64B38"/>
    <w:rsid w:val="00B66718"/>
    <w:rsid w:val="00B66BD5"/>
    <w:rsid w:val="00B679EA"/>
    <w:rsid w:val="00B67C7A"/>
    <w:rsid w:val="00B706A2"/>
    <w:rsid w:val="00B70944"/>
    <w:rsid w:val="00B719BC"/>
    <w:rsid w:val="00B7262A"/>
    <w:rsid w:val="00B73CC6"/>
    <w:rsid w:val="00B74AE9"/>
    <w:rsid w:val="00B74BE0"/>
    <w:rsid w:val="00B74CFF"/>
    <w:rsid w:val="00B75F12"/>
    <w:rsid w:val="00B76A8A"/>
    <w:rsid w:val="00B772F1"/>
    <w:rsid w:val="00B7740D"/>
    <w:rsid w:val="00B774C6"/>
    <w:rsid w:val="00B775A5"/>
    <w:rsid w:val="00B77FE8"/>
    <w:rsid w:val="00B80E15"/>
    <w:rsid w:val="00B80ED2"/>
    <w:rsid w:val="00B8118D"/>
    <w:rsid w:val="00B81DCA"/>
    <w:rsid w:val="00B82F67"/>
    <w:rsid w:val="00B831CF"/>
    <w:rsid w:val="00B83797"/>
    <w:rsid w:val="00B83854"/>
    <w:rsid w:val="00B838AE"/>
    <w:rsid w:val="00B83DE0"/>
    <w:rsid w:val="00B83F93"/>
    <w:rsid w:val="00B84AFD"/>
    <w:rsid w:val="00B84D68"/>
    <w:rsid w:val="00B85EC8"/>
    <w:rsid w:val="00B87AE0"/>
    <w:rsid w:val="00B9049F"/>
    <w:rsid w:val="00B904C6"/>
    <w:rsid w:val="00B90A29"/>
    <w:rsid w:val="00B90E84"/>
    <w:rsid w:val="00B90F32"/>
    <w:rsid w:val="00B9251A"/>
    <w:rsid w:val="00B9291E"/>
    <w:rsid w:val="00B92F50"/>
    <w:rsid w:val="00B9391A"/>
    <w:rsid w:val="00B9394B"/>
    <w:rsid w:val="00B93FD6"/>
    <w:rsid w:val="00B945F8"/>
    <w:rsid w:val="00B94A55"/>
    <w:rsid w:val="00B9586D"/>
    <w:rsid w:val="00B959CD"/>
    <w:rsid w:val="00B965ED"/>
    <w:rsid w:val="00B96643"/>
    <w:rsid w:val="00B96EB4"/>
    <w:rsid w:val="00B97D3E"/>
    <w:rsid w:val="00BA0091"/>
    <w:rsid w:val="00BA00BF"/>
    <w:rsid w:val="00BA0A00"/>
    <w:rsid w:val="00BA0C7F"/>
    <w:rsid w:val="00BA1C3B"/>
    <w:rsid w:val="00BA3781"/>
    <w:rsid w:val="00BA3AA3"/>
    <w:rsid w:val="00BA4335"/>
    <w:rsid w:val="00BA51DB"/>
    <w:rsid w:val="00BA5271"/>
    <w:rsid w:val="00BA5527"/>
    <w:rsid w:val="00BA5ABA"/>
    <w:rsid w:val="00BA6548"/>
    <w:rsid w:val="00BA6667"/>
    <w:rsid w:val="00BA682C"/>
    <w:rsid w:val="00BA6A3C"/>
    <w:rsid w:val="00BA7A7D"/>
    <w:rsid w:val="00BA7D98"/>
    <w:rsid w:val="00BB0360"/>
    <w:rsid w:val="00BB051F"/>
    <w:rsid w:val="00BB093A"/>
    <w:rsid w:val="00BB09EF"/>
    <w:rsid w:val="00BB0B4A"/>
    <w:rsid w:val="00BB0C44"/>
    <w:rsid w:val="00BB0EF9"/>
    <w:rsid w:val="00BB166C"/>
    <w:rsid w:val="00BB19B5"/>
    <w:rsid w:val="00BB1E7C"/>
    <w:rsid w:val="00BB2A9C"/>
    <w:rsid w:val="00BB331B"/>
    <w:rsid w:val="00BB347C"/>
    <w:rsid w:val="00BB3794"/>
    <w:rsid w:val="00BB4778"/>
    <w:rsid w:val="00BB5232"/>
    <w:rsid w:val="00BB5A17"/>
    <w:rsid w:val="00BB5E37"/>
    <w:rsid w:val="00BB6005"/>
    <w:rsid w:val="00BB6690"/>
    <w:rsid w:val="00BB78BC"/>
    <w:rsid w:val="00BB7C14"/>
    <w:rsid w:val="00BC0193"/>
    <w:rsid w:val="00BC0518"/>
    <w:rsid w:val="00BC2360"/>
    <w:rsid w:val="00BC29E0"/>
    <w:rsid w:val="00BC2B07"/>
    <w:rsid w:val="00BC2CF6"/>
    <w:rsid w:val="00BC40B4"/>
    <w:rsid w:val="00BC4A79"/>
    <w:rsid w:val="00BC4B73"/>
    <w:rsid w:val="00BC4FCA"/>
    <w:rsid w:val="00BC68BD"/>
    <w:rsid w:val="00BC6BC6"/>
    <w:rsid w:val="00BC7162"/>
    <w:rsid w:val="00BC7B69"/>
    <w:rsid w:val="00BD0000"/>
    <w:rsid w:val="00BD04D8"/>
    <w:rsid w:val="00BD0B6D"/>
    <w:rsid w:val="00BD0C7D"/>
    <w:rsid w:val="00BD0E4B"/>
    <w:rsid w:val="00BD1562"/>
    <w:rsid w:val="00BD1AA7"/>
    <w:rsid w:val="00BD1FD5"/>
    <w:rsid w:val="00BD274C"/>
    <w:rsid w:val="00BD2A53"/>
    <w:rsid w:val="00BD3033"/>
    <w:rsid w:val="00BD30A9"/>
    <w:rsid w:val="00BD469B"/>
    <w:rsid w:val="00BD4797"/>
    <w:rsid w:val="00BD5516"/>
    <w:rsid w:val="00BD61CA"/>
    <w:rsid w:val="00BD67CD"/>
    <w:rsid w:val="00BD6A00"/>
    <w:rsid w:val="00BD7ABB"/>
    <w:rsid w:val="00BD7B1C"/>
    <w:rsid w:val="00BD7D20"/>
    <w:rsid w:val="00BE0234"/>
    <w:rsid w:val="00BE06EC"/>
    <w:rsid w:val="00BE07F1"/>
    <w:rsid w:val="00BE0815"/>
    <w:rsid w:val="00BE168C"/>
    <w:rsid w:val="00BE198B"/>
    <w:rsid w:val="00BE1D28"/>
    <w:rsid w:val="00BE2DF5"/>
    <w:rsid w:val="00BE2FFA"/>
    <w:rsid w:val="00BE3252"/>
    <w:rsid w:val="00BE334B"/>
    <w:rsid w:val="00BE3597"/>
    <w:rsid w:val="00BE37CF"/>
    <w:rsid w:val="00BE4F84"/>
    <w:rsid w:val="00BE50BF"/>
    <w:rsid w:val="00BE6A4C"/>
    <w:rsid w:val="00BE6B46"/>
    <w:rsid w:val="00BE736F"/>
    <w:rsid w:val="00BE73D1"/>
    <w:rsid w:val="00BE73F5"/>
    <w:rsid w:val="00BE7469"/>
    <w:rsid w:val="00BE7544"/>
    <w:rsid w:val="00BE775E"/>
    <w:rsid w:val="00BE7D54"/>
    <w:rsid w:val="00BF0BA6"/>
    <w:rsid w:val="00BF0BD4"/>
    <w:rsid w:val="00BF1144"/>
    <w:rsid w:val="00BF2185"/>
    <w:rsid w:val="00BF28E0"/>
    <w:rsid w:val="00BF3005"/>
    <w:rsid w:val="00BF31D8"/>
    <w:rsid w:val="00BF4361"/>
    <w:rsid w:val="00BF479D"/>
    <w:rsid w:val="00BF4E60"/>
    <w:rsid w:val="00BF4EF7"/>
    <w:rsid w:val="00BF57F5"/>
    <w:rsid w:val="00BF5B81"/>
    <w:rsid w:val="00BF6624"/>
    <w:rsid w:val="00BF68BC"/>
    <w:rsid w:val="00BF6DD7"/>
    <w:rsid w:val="00BF6F17"/>
    <w:rsid w:val="00BF72CB"/>
    <w:rsid w:val="00BF7BC0"/>
    <w:rsid w:val="00BF7E3D"/>
    <w:rsid w:val="00C00FB7"/>
    <w:rsid w:val="00C0103B"/>
    <w:rsid w:val="00C01368"/>
    <w:rsid w:val="00C0173F"/>
    <w:rsid w:val="00C026D9"/>
    <w:rsid w:val="00C02B3B"/>
    <w:rsid w:val="00C03787"/>
    <w:rsid w:val="00C042BC"/>
    <w:rsid w:val="00C04ABD"/>
    <w:rsid w:val="00C05283"/>
    <w:rsid w:val="00C058C4"/>
    <w:rsid w:val="00C064B8"/>
    <w:rsid w:val="00C06E87"/>
    <w:rsid w:val="00C104FB"/>
    <w:rsid w:val="00C106AF"/>
    <w:rsid w:val="00C106C7"/>
    <w:rsid w:val="00C10DAC"/>
    <w:rsid w:val="00C10DDB"/>
    <w:rsid w:val="00C10EA7"/>
    <w:rsid w:val="00C1162D"/>
    <w:rsid w:val="00C11706"/>
    <w:rsid w:val="00C11742"/>
    <w:rsid w:val="00C11AAB"/>
    <w:rsid w:val="00C12DAE"/>
    <w:rsid w:val="00C13937"/>
    <w:rsid w:val="00C155FC"/>
    <w:rsid w:val="00C162B3"/>
    <w:rsid w:val="00C163F2"/>
    <w:rsid w:val="00C16E94"/>
    <w:rsid w:val="00C174F2"/>
    <w:rsid w:val="00C17945"/>
    <w:rsid w:val="00C217A0"/>
    <w:rsid w:val="00C220B9"/>
    <w:rsid w:val="00C22113"/>
    <w:rsid w:val="00C24805"/>
    <w:rsid w:val="00C24C35"/>
    <w:rsid w:val="00C25E2F"/>
    <w:rsid w:val="00C26704"/>
    <w:rsid w:val="00C269B7"/>
    <w:rsid w:val="00C27727"/>
    <w:rsid w:val="00C277CE"/>
    <w:rsid w:val="00C27FBE"/>
    <w:rsid w:val="00C307F5"/>
    <w:rsid w:val="00C30FF4"/>
    <w:rsid w:val="00C3145A"/>
    <w:rsid w:val="00C31B08"/>
    <w:rsid w:val="00C32AAD"/>
    <w:rsid w:val="00C33FAF"/>
    <w:rsid w:val="00C3496E"/>
    <w:rsid w:val="00C34D00"/>
    <w:rsid w:val="00C35682"/>
    <w:rsid w:val="00C35BF4"/>
    <w:rsid w:val="00C35D2F"/>
    <w:rsid w:val="00C36268"/>
    <w:rsid w:val="00C36D68"/>
    <w:rsid w:val="00C377F2"/>
    <w:rsid w:val="00C4064D"/>
    <w:rsid w:val="00C4075A"/>
    <w:rsid w:val="00C40B15"/>
    <w:rsid w:val="00C40F27"/>
    <w:rsid w:val="00C416B6"/>
    <w:rsid w:val="00C42042"/>
    <w:rsid w:val="00C428B7"/>
    <w:rsid w:val="00C42980"/>
    <w:rsid w:val="00C42AE7"/>
    <w:rsid w:val="00C43209"/>
    <w:rsid w:val="00C43D57"/>
    <w:rsid w:val="00C43D76"/>
    <w:rsid w:val="00C4413D"/>
    <w:rsid w:val="00C44802"/>
    <w:rsid w:val="00C44A2A"/>
    <w:rsid w:val="00C46B3A"/>
    <w:rsid w:val="00C4753E"/>
    <w:rsid w:val="00C476DD"/>
    <w:rsid w:val="00C4795E"/>
    <w:rsid w:val="00C500FF"/>
    <w:rsid w:val="00C502C9"/>
    <w:rsid w:val="00C505F0"/>
    <w:rsid w:val="00C50EAE"/>
    <w:rsid w:val="00C517A8"/>
    <w:rsid w:val="00C52BEF"/>
    <w:rsid w:val="00C52D82"/>
    <w:rsid w:val="00C53FD1"/>
    <w:rsid w:val="00C54506"/>
    <w:rsid w:val="00C54559"/>
    <w:rsid w:val="00C54ACC"/>
    <w:rsid w:val="00C5545C"/>
    <w:rsid w:val="00C55553"/>
    <w:rsid w:val="00C557F1"/>
    <w:rsid w:val="00C55CE9"/>
    <w:rsid w:val="00C56403"/>
    <w:rsid w:val="00C570B6"/>
    <w:rsid w:val="00C57654"/>
    <w:rsid w:val="00C60611"/>
    <w:rsid w:val="00C60A4C"/>
    <w:rsid w:val="00C61507"/>
    <w:rsid w:val="00C61AE7"/>
    <w:rsid w:val="00C61B2D"/>
    <w:rsid w:val="00C61C7A"/>
    <w:rsid w:val="00C639FE"/>
    <w:rsid w:val="00C63B49"/>
    <w:rsid w:val="00C63EDB"/>
    <w:rsid w:val="00C641C2"/>
    <w:rsid w:val="00C6522C"/>
    <w:rsid w:val="00C659ED"/>
    <w:rsid w:val="00C65E25"/>
    <w:rsid w:val="00C66120"/>
    <w:rsid w:val="00C669B7"/>
    <w:rsid w:val="00C66B30"/>
    <w:rsid w:val="00C670AD"/>
    <w:rsid w:val="00C700A9"/>
    <w:rsid w:val="00C70144"/>
    <w:rsid w:val="00C7058C"/>
    <w:rsid w:val="00C7373E"/>
    <w:rsid w:val="00C737A9"/>
    <w:rsid w:val="00C74037"/>
    <w:rsid w:val="00C7578F"/>
    <w:rsid w:val="00C75DBD"/>
    <w:rsid w:val="00C75E22"/>
    <w:rsid w:val="00C75FA2"/>
    <w:rsid w:val="00C760F6"/>
    <w:rsid w:val="00C76FD7"/>
    <w:rsid w:val="00C77D9D"/>
    <w:rsid w:val="00C80493"/>
    <w:rsid w:val="00C812D1"/>
    <w:rsid w:val="00C816C7"/>
    <w:rsid w:val="00C81E03"/>
    <w:rsid w:val="00C81F85"/>
    <w:rsid w:val="00C82229"/>
    <w:rsid w:val="00C830E7"/>
    <w:rsid w:val="00C8372C"/>
    <w:rsid w:val="00C840CB"/>
    <w:rsid w:val="00C84724"/>
    <w:rsid w:val="00C84B95"/>
    <w:rsid w:val="00C85378"/>
    <w:rsid w:val="00C856E8"/>
    <w:rsid w:val="00C85A0D"/>
    <w:rsid w:val="00C8656B"/>
    <w:rsid w:val="00C8685B"/>
    <w:rsid w:val="00C86900"/>
    <w:rsid w:val="00C86EED"/>
    <w:rsid w:val="00C86FD6"/>
    <w:rsid w:val="00C87055"/>
    <w:rsid w:val="00C87301"/>
    <w:rsid w:val="00C878F1"/>
    <w:rsid w:val="00C9026C"/>
    <w:rsid w:val="00C909BA"/>
    <w:rsid w:val="00C91307"/>
    <w:rsid w:val="00C91C0E"/>
    <w:rsid w:val="00C92269"/>
    <w:rsid w:val="00C92354"/>
    <w:rsid w:val="00C93001"/>
    <w:rsid w:val="00C93EDF"/>
    <w:rsid w:val="00C94449"/>
    <w:rsid w:val="00C944ED"/>
    <w:rsid w:val="00C94726"/>
    <w:rsid w:val="00C9486A"/>
    <w:rsid w:val="00C950E0"/>
    <w:rsid w:val="00C95BC5"/>
    <w:rsid w:val="00C95E06"/>
    <w:rsid w:val="00C962AC"/>
    <w:rsid w:val="00C9699F"/>
    <w:rsid w:val="00C972BE"/>
    <w:rsid w:val="00CA024A"/>
    <w:rsid w:val="00CA08ED"/>
    <w:rsid w:val="00CA0D6A"/>
    <w:rsid w:val="00CA0F87"/>
    <w:rsid w:val="00CA17C0"/>
    <w:rsid w:val="00CA1851"/>
    <w:rsid w:val="00CA1BF3"/>
    <w:rsid w:val="00CA1D88"/>
    <w:rsid w:val="00CA1E80"/>
    <w:rsid w:val="00CA2451"/>
    <w:rsid w:val="00CA2631"/>
    <w:rsid w:val="00CA32BF"/>
    <w:rsid w:val="00CA41BF"/>
    <w:rsid w:val="00CA4B4E"/>
    <w:rsid w:val="00CA59E4"/>
    <w:rsid w:val="00CA5BED"/>
    <w:rsid w:val="00CA60E6"/>
    <w:rsid w:val="00CA60FD"/>
    <w:rsid w:val="00CA63C6"/>
    <w:rsid w:val="00CA651F"/>
    <w:rsid w:val="00CA669D"/>
    <w:rsid w:val="00CA74FE"/>
    <w:rsid w:val="00CA78AA"/>
    <w:rsid w:val="00CA7A53"/>
    <w:rsid w:val="00CA7E4A"/>
    <w:rsid w:val="00CB07F2"/>
    <w:rsid w:val="00CB0840"/>
    <w:rsid w:val="00CB0BDD"/>
    <w:rsid w:val="00CB0D0B"/>
    <w:rsid w:val="00CB0EDD"/>
    <w:rsid w:val="00CB15B0"/>
    <w:rsid w:val="00CB1D46"/>
    <w:rsid w:val="00CB2120"/>
    <w:rsid w:val="00CB2174"/>
    <w:rsid w:val="00CB2AF0"/>
    <w:rsid w:val="00CB30AF"/>
    <w:rsid w:val="00CB32B2"/>
    <w:rsid w:val="00CB3793"/>
    <w:rsid w:val="00CB3B57"/>
    <w:rsid w:val="00CB3BA1"/>
    <w:rsid w:val="00CB4FFF"/>
    <w:rsid w:val="00CB57B7"/>
    <w:rsid w:val="00CB65FF"/>
    <w:rsid w:val="00CB6D95"/>
    <w:rsid w:val="00CB7803"/>
    <w:rsid w:val="00CB7C26"/>
    <w:rsid w:val="00CB7E91"/>
    <w:rsid w:val="00CC031F"/>
    <w:rsid w:val="00CC056F"/>
    <w:rsid w:val="00CC1082"/>
    <w:rsid w:val="00CC14D3"/>
    <w:rsid w:val="00CC1881"/>
    <w:rsid w:val="00CC1D39"/>
    <w:rsid w:val="00CC1EC9"/>
    <w:rsid w:val="00CC2B2D"/>
    <w:rsid w:val="00CC2F4F"/>
    <w:rsid w:val="00CC32AB"/>
    <w:rsid w:val="00CC3EF6"/>
    <w:rsid w:val="00CC40F9"/>
    <w:rsid w:val="00CC414D"/>
    <w:rsid w:val="00CC4D76"/>
    <w:rsid w:val="00CC5082"/>
    <w:rsid w:val="00CC55D1"/>
    <w:rsid w:val="00CC56D9"/>
    <w:rsid w:val="00CC6A61"/>
    <w:rsid w:val="00CC6ED7"/>
    <w:rsid w:val="00CC7C16"/>
    <w:rsid w:val="00CD03A8"/>
    <w:rsid w:val="00CD04B6"/>
    <w:rsid w:val="00CD0A19"/>
    <w:rsid w:val="00CD0FDE"/>
    <w:rsid w:val="00CD1882"/>
    <w:rsid w:val="00CD2594"/>
    <w:rsid w:val="00CD2706"/>
    <w:rsid w:val="00CD2C28"/>
    <w:rsid w:val="00CD2E9C"/>
    <w:rsid w:val="00CD2F68"/>
    <w:rsid w:val="00CD345D"/>
    <w:rsid w:val="00CD34F8"/>
    <w:rsid w:val="00CD37A0"/>
    <w:rsid w:val="00CD3A15"/>
    <w:rsid w:val="00CD56EA"/>
    <w:rsid w:val="00CD5B1C"/>
    <w:rsid w:val="00CD5F9D"/>
    <w:rsid w:val="00CD6984"/>
    <w:rsid w:val="00CD6E0A"/>
    <w:rsid w:val="00CD7C70"/>
    <w:rsid w:val="00CD7F64"/>
    <w:rsid w:val="00CE032D"/>
    <w:rsid w:val="00CE07FF"/>
    <w:rsid w:val="00CE0B73"/>
    <w:rsid w:val="00CE0C20"/>
    <w:rsid w:val="00CE0DCF"/>
    <w:rsid w:val="00CE0F78"/>
    <w:rsid w:val="00CE13FD"/>
    <w:rsid w:val="00CE1EA9"/>
    <w:rsid w:val="00CE2084"/>
    <w:rsid w:val="00CE2AA1"/>
    <w:rsid w:val="00CE3C66"/>
    <w:rsid w:val="00CE3E20"/>
    <w:rsid w:val="00CE3F55"/>
    <w:rsid w:val="00CE4053"/>
    <w:rsid w:val="00CE4F1D"/>
    <w:rsid w:val="00CE4F8C"/>
    <w:rsid w:val="00CE5A41"/>
    <w:rsid w:val="00CE5FD4"/>
    <w:rsid w:val="00CE6B7F"/>
    <w:rsid w:val="00CE70E4"/>
    <w:rsid w:val="00CE7B11"/>
    <w:rsid w:val="00CE7E39"/>
    <w:rsid w:val="00CF0484"/>
    <w:rsid w:val="00CF0BD1"/>
    <w:rsid w:val="00CF0C63"/>
    <w:rsid w:val="00CF184E"/>
    <w:rsid w:val="00CF1DB8"/>
    <w:rsid w:val="00CF1E39"/>
    <w:rsid w:val="00CF2F32"/>
    <w:rsid w:val="00CF42A6"/>
    <w:rsid w:val="00CF4546"/>
    <w:rsid w:val="00CF45BC"/>
    <w:rsid w:val="00CF4B27"/>
    <w:rsid w:val="00CF4F9C"/>
    <w:rsid w:val="00CF59CC"/>
    <w:rsid w:val="00CF5A8D"/>
    <w:rsid w:val="00CF619C"/>
    <w:rsid w:val="00CF736A"/>
    <w:rsid w:val="00CF764D"/>
    <w:rsid w:val="00D0044A"/>
    <w:rsid w:val="00D0142D"/>
    <w:rsid w:val="00D018ED"/>
    <w:rsid w:val="00D02482"/>
    <w:rsid w:val="00D03ED8"/>
    <w:rsid w:val="00D04815"/>
    <w:rsid w:val="00D048EF"/>
    <w:rsid w:val="00D04E63"/>
    <w:rsid w:val="00D04FEC"/>
    <w:rsid w:val="00D05166"/>
    <w:rsid w:val="00D053DD"/>
    <w:rsid w:val="00D064CE"/>
    <w:rsid w:val="00D1104C"/>
    <w:rsid w:val="00D115AE"/>
    <w:rsid w:val="00D118D1"/>
    <w:rsid w:val="00D138CE"/>
    <w:rsid w:val="00D13EC2"/>
    <w:rsid w:val="00D13FAA"/>
    <w:rsid w:val="00D14AAD"/>
    <w:rsid w:val="00D1515A"/>
    <w:rsid w:val="00D15215"/>
    <w:rsid w:val="00D15256"/>
    <w:rsid w:val="00D16553"/>
    <w:rsid w:val="00D16F1F"/>
    <w:rsid w:val="00D17546"/>
    <w:rsid w:val="00D21273"/>
    <w:rsid w:val="00D21346"/>
    <w:rsid w:val="00D21608"/>
    <w:rsid w:val="00D21948"/>
    <w:rsid w:val="00D21FF1"/>
    <w:rsid w:val="00D22CA6"/>
    <w:rsid w:val="00D22CE7"/>
    <w:rsid w:val="00D23FA3"/>
    <w:rsid w:val="00D244CF"/>
    <w:rsid w:val="00D24919"/>
    <w:rsid w:val="00D25748"/>
    <w:rsid w:val="00D25C8F"/>
    <w:rsid w:val="00D25DA9"/>
    <w:rsid w:val="00D25FB1"/>
    <w:rsid w:val="00D260C5"/>
    <w:rsid w:val="00D26C3D"/>
    <w:rsid w:val="00D2738D"/>
    <w:rsid w:val="00D275F5"/>
    <w:rsid w:val="00D3044F"/>
    <w:rsid w:val="00D306A1"/>
    <w:rsid w:val="00D3129E"/>
    <w:rsid w:val="00D318D0"/>
    <w:rsid w:val="00D31B82"/>
    <w:rsid w:val="00D31C23"/>
    <w:rsid w:val="00D31CBA"/>
    <w:rsid w:val="00D3225F"/>
    <w:rsid w:val="00D33004"/>
    <w:rsid w:val="00D333B7"/>
    <w:rsid w:val="00D34165"/>
    <w:rsid w:val="00D35400"/>
    <w:rsid w:val="00D3584D"/>
    <w:rsid w:val="00D359B1"/>
    <w:rsid w:val="00D35EF4"/>
    <w:rsid w:val="00D36584"/>
    <w:rsid w:val="00D369F5"/>
    <w:rsid w:val="00D36E4D"/>
    <w:rsid w:val="00D37864"/>
    <w:rsid w:val="00D37C02"/>
    <w:rsid w:val="00D37D57"/>
    <w:rsid w:val="00D37F03"/>
    <w:rsid w:val="00D400EC"/>
    <w:rsid w:val="00D41C6F"/>
    <w:rsid w:val="00D43165"/>
    <w:rsid w:val="00D44632"/>
    <w:rsid w:val="00D4497C"/>
    <w:rsid w:val="00D44BCB"/>
    <w:rsid w:val="00D45396"/>
    <w:rsid w:val="00D45B11"/>
    <w:rsid w:val="00D46EFF"/>
    <w:rsid w:val="00D4714A"/>
    <w:rsid w:val="00D4788F"/>
    <w:rsid w:val="00D47E39"/>
    <w:rsid w:val="00D50169"/>
    <w:rsid w:val="00D507F7"/>
    <w:rsid w:val="00D50C54"/>
    <w:rsid w:val="00D50CA7"/>
    <w:rsid w:val="00D515BD"/>
    <w:rsid w:val="00D518D6"/>
    <w:rsid w:val="00D51D77"/>
    <w:rsid w:val="00D52200"/>
    <w:rsid w:val="00D525ED"/>
    <w:rsid w:val="00D52CB7"/>
    <w:rsid w:val="00D52D2A"/>
    <w:rsid w:val="00D54765"/>
    <w:rsid w:val="00D55069"/>
    <w:rsid w:val="00D5565C"/>
    <w:rsid w:val="00D556DE"/>
    <w:rsid w:val="00D55C77"/>
    <w:rsid w:val="00D565AC"/>
    <w:rsid w:val="00D569BB"/>
    <w:rsid w:val="00D56A84"/>
    <w:rsid w:val="00D5726F"/>
    <w:rsid w:val="00D57293"/>
    <w:rsid w:val="00D57BC2"/>
    <w:rsid w:val="00D57FCE"/>
    <w:rsid w:val="00D60791"/>
    <w:rsid w:val="00D60BA6"/>
    <w:rsid w:val="00D60F64"/>
    <w:rsid w:val="00D61281"/>
    <w:rsid w:val="00D615B7"/>
    <w:rsid w:val="00D61E72"/>
    <w:rsid w:val="00D629F1"/>
    <w:rsid w:val="00D62C0D"/>
    <w:rsid w:val="00D6488D"/>
    <w:rsid w:val="00D64E1F"/>
    <w:rsid w:val="00D65F89"/>
    <w:rsid w:val="00D66230"/>
    <w:rsid w:val="00D668BE"/>
    <w:rsid w:val="00D67D43"/>
    <w:rsid w:val="00D71612"/>
    <w:rsid w:val="00D72619"/>
    <w:rsid w:val="00D72841"/>
    <w:rsid w:val="00D7292B"/>
    <w:rsid w:val="00D72991"/>
    <w:rsid w:val="00D736C5"/>
    <w:rsid w:val="00D74208"/>
    <w:rsid w:val="00D74340"/>
    <w:rsid w:val="00D7450B"/>
    <w:rsid w:val="00D747B3"/>
    <w:rsid w:val="00D74BC1"/>
    <w:rsid w:val="00D75CC0"/>
    <w:rsid w:val="00D75CE8"/>
    <w:rsid w:val="00D75F8C"/>
    <w:rsid w:val="00D7628C"/>
    <w:rsid w:val="00D76689"/>
    <w:rsid w:val="00D76698"/>
    <w:rsid w:val="00D772F2"/>
    <w:rsid w:val="00D800CA"/>
    <w:rsid w:val="00D8028E"/>
    <w:rsid w:val="00D808F5"/>
    <w:rsid w:val="00D80D22"/>
    <w:rsid w:val="00D80D6A"/>
    <w:rsid w:val="00D810F6"/>
    <w:rsid w:val="00D81C97"/>
    <w:rsid w:val="00D8216B"/>
    <w:rsid w:val="00D826B0"/>
    <w:rsid w:val="00D8298E"/>
    <w:rsid w:val="00D83E56"/>
    <w:rsid w:val="00D83F28"/>
    <w:rsid w:val="00D84289"/>
    <w:rsid w:val="00D84540"/>
    <w:rsid w:val="00D8474C"/>
    <w:rsid w:val="00D84E73"/>
    <w:rsid w:val="00D85340"/>
    <w:rsid w:val="00D8568C"/>
    <w:rsid w:val="00D85A45"/>
    <w:rsid w:val="00D85DBB"/>
    <w:rsid w:val="00D86D89"/>
    <w:rsid w:val="00D87C5D"/>
    <w:rsid w:val="00D87F9E"/>
    <w:rsid w:val="00D92ABA"/>
    <w:rsid w:val="00D932F3"/>
    <w:rsid w:val="00D932FC"/>
    <w:rsid w:val="00D9379B"/>
    <w:rsid w:val="00D93F0B"/>
    <w:rsid w:val="00D93F53"/>
    <w:rsid w:val="00D93FA5"/>
    <w:rsid w:val="00D94453"/>
    <w:rsid w:val="00D949C8"/>
    <w:rsid w:val="00D9557B"/>
    <w:rsid w:val="00D955D5"/>
    <w:rsid w:val="00D95810"/>
    <w:rsid w:val="00D967D0"/>
    <w:rsid w:val="00D96F66"/>
    <w:rsid w:val="00D9751F"/>
    <w:rsid w:val="00D97FE1"/>
    <w:rsid w:val="00DA1925"/>
    <w:rsid w:val="00DA1B12"/>
    <w:rsid w:val="00DA2073"/>
    <w:rsid w:val="00DA37CE"/>
    <w:rsid w:val="00DA5B25"/>
    <w:rsid w:val="00DA6727"/>
    <w:rsid w:val="00DA6BC1"/>
    <w:rsid w:val="00DA6C7E"/>
    <w:rsid w:val="00DA703E"/>
    <w:rsid w:val="00DA7241"/>
    <w:rsid w:val="00DA7ED5"/>
    <w:rsid w:val="00DB065B"/>
    <w:rsid w:val="00DB0ABF"/>
    <w:rsid w:val="00DB0EF2"/>
    <w:rsid w:val="00DB1657"/>
    <w:rsid w:val="00DB183C"/>
    <w:rsid w:val="00DB2407"/>
    <w:rsid w:val="00DB24F6"/>
    <w:rsid w:val="00DB25F7"/>
    <w:rsid w:val="00DB2AAA"/>
    <w:rsid w:val="00DB328C"/>
    <w:rsid w:val="00DB364D"/>
    <w:rsid w:val="00DB372A"/>
    <w:rsid w:val="00DB3B97"/>
    <w:rsid w:val="00DB438B"/>
    <w:rsid w:val="00DB44E4"/>
    <w:rsid w:val="00DB4B72"/>
    <w:rsid w:val="00DB4E91"/>
    <w:rsid w:val="00DB5B07"/>
    <w:rsid w:val="00DB5D04"/>
    <w:rsid w:val="00DB7242"/>
    <w:rsid w:val="00DB73DA"/>
    <w:rsid w:val="00DB78BA"/>
    <w:rsid w:val="00DB7B00"/>
    <w:rsid w:val="00DC01D6"/>
    <w:rsid w:val="00DC0F28"/>
    <w:rsid w:val="00DC114A"/>
    <w:rsid w:val="00DC131A"/>
    <w:rsid w:val="00DC2960"/>
    <w:rsid w:val="00DC2E44"/>
    <w:rsid w:val="00DC2E79"/>
    <w:rsid w:val="00DC356A"/>
    <w:rsid w:val="00DC3A0A"/>
    <w:rsid w:val="00DC3CA6"/>
    <w:rsid w:val="00DC4302"/>
    <w:rsid w:val="00DC4423"/>
    <w:rsid w:val="00DC48B0"/>
    <w:rsid w:val="00DC4B4B"/>
    <w:rsid w:val="00DC4C6E"/>
    <w:rsid w:val="00DC5033"/>
    <w:rsid w:val="00DC63AA"/>
    <w:rsid w:val="00DC6878"/>
    <w:rsid w:val="00DD06C9"/>
    <w:rsid w:val="00DD093C"/>
    <w:rsid w:val="00DD0AF7"/>
    <w:rsid w:val="00DD1568"/>
    <w:rsid w:val="00DD1C41"/>
    <w:rsid w:val="00DD1D8D"/>
    <w:rsid w:val="00DD1DF3"/>
    <w:rsid w:val="00DD29BD"/>
    <w:rsid w:val="00DD34AF"/>
    <w:rsid w:val="00DD3A30"/>
    <w:rsid w:val="00DD4AB3"/>
    <w:rsid w:val="00DD5309"/>
    <w:rsid w:val="00DD58B6"/>
    <w:rsid w:val="00DD5EB4"/>
    <w:rsid w:val="00DD654A"/>
    <w:rsid w:val="00DD7125"/>
    <w:rsid w:val="00DD74F5"/>
    <w:rsid w:val="00DE089C"/>
    <w:rsid w:val="00DE189B"/>
    <w:rsid w:val="00DE1943"/>
    <w:rsid w:val="00DE1F4E"/>
    <w:rsid w:val="00DE1FBD"/>
    <w:rsid w:val="00DE2F0C"/>
    <w:rsid w:val="00DE3676"/>
    <w:rsid w:val="00DE3C22"/>
    <w:rsid w:val="00DE3EA9"/>
    <w:rsid w:val="00DE3ED4"/>
    <w:rsid w:val="00DE40A2"/>
    <w:rsid w:val="00DE41B2"/>
    <w:rsid w:val="00DE42F9"/>
    <w:rsid w:val="00DE4AA4"/>
    <w:rsid w:val="00DE62E7"/>
    <w:rsid w:val="00DE63C4"/>
    <w:rsid w:val="00DE67DF"/>
    <w:rsid w:val="00DE6EC7"/>
    <w:rsid w:val="00DE75CD"/>
    <w:rsid w:val="00DE7DD3"/>
    <w:rsid w:val="00DF11FA"/>
    <w:rsid w:val="00DF15FC"/>
    <w:rsid w:val="00DF247F"/>
    <w:rsid w:val="00DF26D8"/>
    <w:rsid w:val="00DF281F"/>
    <w:rsid w:val="00DF296C"/>
    <w:rsid w:val="00DF2F92"/>
    <w:rsid w:val="00DF3247"/>
    <w:rsid w:val="00DF37A3"/>
    <w:rsid w:val="00DF3EDB"/>
    <w:rsid w:val="00DF483E"/>
    <w:rsid w:val="00DF4B9D"/>
    <w:rsid w:val="00DF5316"/>
    <w:rsid w:val="00DF7362"/>
    <w:rsid w:val="00DF767F"/>
    <w:rsid w:val="00DF7718"/>
    <w:rsid w:val="00E008E8"/>
    <w:rsid w:val="00E01734"/>
    <w:rsid w:val="00E01923"/>
    <w:rsid w:val="00E027E5"/>
    <w:rsid w:val="00E02AE0"/>
    <w:rsid w:val="00E02F30"/>
    <w:rsid w:val="00E0349F"/>
    <w:rsid w:val="00E036D9"/>
    <w:rsid w:val="00E03960"/>
    <w:rsid w:val="00E0426E"/>
    <w:rsid w:val="00E05B55"/>
    <w:rsid w:val="00E06179"/>
    <w:rsid w:val="00E06A5A"/>
    <w:rsid w:val="00E075BA"/>
    <w:rsid w:val="00E103D4"/>
    <w:rsid w:val="00E10D7B"/>
    <w:rsid w:val="00E113B6"/>
    <w:rsid w:val="00E11635"/>
    <w:rsid w:val="00E11F2C"/>
    <w:rsid w:val="00E12B8F"/>
    <w:rsid w:val="00E13187"/>
    <w:rsid w:val="00E145E6"/>
    <w:rsid w:val="00E146D9"/>
    <w:rsid w:val="00E14701"/>
    <w:rsid w:val="00E14CC1"/>
    <w:rsid w:val="00E1596C"/>
    <w:rsid w:val="00E15AD4"/>
    <w:rsid w:val="00E163B5"/>
    <w:rsid w:val="00E167ED"/>
    <w:rsid w:val="00E16800"/>
    <w:rsid w:val="00E1750C"/>
    <w:rsid w:val="00E1782E"/>
    <w:rsid w:val="00E20E9F"/>
    <w:rsid w:val="00E2165E"/>
    <w:rsid w:val="00E21A31"/>
    <w:rsid w:val="00E222A4"/>
    <w:rsid w:val="00E22312"/>
    <w:rsid w:val="00E2413D"/>
    <w:rsid w:val="00E24936"/>
    <w:rsid w:val="00E25B91"/>
    <w:rsid w:val="00E26136"/>
    <w:rsid w:val="00E27EBD"/>
    <w:rsid w:val="00E304AE"/>
    <w:rsid w:val="00E30A95"/>
    <w:rsid w:val="00E31461"/>
    <w:rsid w:val="00E317B5"/>
    <w:rsid w:val="00E32738"/>
    <w:rsid w:val="00E32916"/>
    <w:rsid w:val="00E32E66"/>
    <w:rsid w:val="00E32EF5"/>
    <w:rsid w:val="00E33E2B"/>
    <w:rsid w:val="00E3428A"/>
    <w:rsid w:val="00E345A6"/>
    <w:rsid w:val="00E34AD3"/>
    <w:rsid w:val="00E34F54"/>
    <w:rsid w:val="00E356FE"/>
    <w:rsid w:val="00E35FF8"/>
    <w:rsid w:val="00E36078"/>
    <w:rsid w:val="00E361EF"/>
    <w:rsid w:val="00E36815"/>
    <w:rsid w:val="00E36F78"/>
    <w:rsid w:val="00E3710D"/>
    <w:rsid w:val="00E372D3"/>
    <w:rsid w:val="00E37708"/>
    <w:rsid w:val="00E379B9"/>
    <w:rsid w:val="00E4055D"/>
    <w:rsid w:val="00E40F52"/>
    <w:rsid w:val="00E411EB"/>
    <w:rsid w:val="00E42E30"/>
    <w:rsid w:val="00E4342A"/>
    <w:rsid w:val="00E4343C"/>
    <w:rsid w:val="00E43DDE"/>
    <w:rsid w:val="00E43F42"/>
    <w:rsid w:val="00E44140"/>
    <w:rsid w:val="00E44DF8"/>
    <w:rsid w:val="00E45276"/>
    <w:rsid w:val="00E4528E"/>
    <w:rsid w:val="00E4541C"/>
    <w:rsid w:val="00E4596B"/>
    <w:rsid w:val="00E46AC5"/>
    <w:rsid w:val="00E46E17"/>
    <w:rsid w:val="00E4704B"/>
    <w:rsid w:val="00E47454"/>
    <w:rsid w:val="00E4772D"/>
    <w:rsid w:val="00E477FD"/>
    <w:rsid w:val="00E47A1B"/>
    <w:rsid w:val="00E47E5D"/>
    <w:rsid w:val="00E50750"/>
    <w:rsid w:val="00E5095A"/>
    <w:rsid w:val="00E50CAB"/>
    <w:rsid w:val="00E51477"/>
    <w:rsid w:val="00E51FBE"/>
    <w:rsid w:val="00E52531"/>
    <w:rsid w:val="00E52946"/>
    <w:rsid w:val="00E53457"/>
    <w:rsid w:val="00E536E4"/>
    <w:rsid w:val="00E53A7B"/>
    <w:rsid w:val="00E53E5F"/>
    <w:rsid w:val="00E53E85"/>
    <w:rsid w:val="00E53FF0"/>
    <w:rsid w:val="00E54557"/>
    <w:rsid w:val="00E54689"/>
    <w:rsid w:val="00E55011"/>
    <w:rsid w:val="00E55E9C"/>
    <w:rsid w:val="00E565E5"/>
    <w:rsid w:val="00E56C00"/>
    <w:rsid w:val="00E56C85"/>
    <w:rsid w:val="00E571C0"/>
    <w:rsid w:val="00E576C6"/>
    <w:rsid w:val="00E578BC"/>
    <w:rsid w:val="00E60499"/>
    <w:rsid w:val="00E60EEC"/>
    <w:rsid w:val="00E61A67"/>
    <w:rsid w:val="00E63048"/>
    <w:rsid w:val="00E632DE"/>
    <w:rsid w:val="00E63A60"/>
    <w:rsid w:val="00E63AAF"/>
    <w:rsid w:val="00E63D07"/>
    <w:rsid w:val="00E64198"/>
    <w:rsid w:val="00E644D5"/>
    <w:rsid w:val="00E647B0"/>
    <w:rsid w:val="00E64A26"/>
    <w:rsid w:val="00E64DAB"/>
    <w:rsid w:val="00E6595D"/>
    <w:rsid w:val="00E65E59"/>
    <w:rsid w:val="00E66049"/>
    <w:rsid w:val="00E66C62"/>
    <w:rsid w:val="00E66DD0"/>
    <w:rsid w:val="00E67841"/>
    <w:rsid w:val="00E67B44"/>
    <w:rsid w:val="00E67E6E"/>
    <w:rsid w:val="00E7002A"/>
    <w:rsid w:val="00E70039"/>
    <w:rsid w:val="00E70496"/>
    <w:rsid w:val="00E720CB"/>
    <w:rsid w:val="00E7296D"/>
    <w:rsid w:val="00E73AB2"/>
    <w:rsid w:val="00E7423F"/>
    <w:rsid w:val="00E742B1"/>
    <w:rsid w:val="00E742BB"/>
    <w:rsid w:val="00E74321"/>
    <w:rsid w:val="00E74BF3"/>
    <w:rsid w:val="00E7515E"/>
    <w:rsid w:val="00E751B9"/>
    <w:rsid w:val="00E757EC"/>
    <w:rsid w:val="00E75900"/>
    <w:rsid w:val="00E75FC6"/>
    <w:rsid w:val="00E76B23"/>
    <w:rsid w:val="00E7714C"/>
    <w:rsid w:val="00E7716A"/>
    <w:rsid w:val="00E772C3"/>
    <w:rsid w:val="00E776FF"/>
    <w:rsid w:val="00E77881"/>
    <w:rsid w:val="00E77F9D"/>
    <w:rsid w:val="00E800CE"/>
    <w:rsid w:val="00E80504"/>
    <w:rsid w:val="00E808A3"/>
    <w:rsid w:val="00E80AD8"/>
    <w:rsid w:val="00E81943"/>
    <w:rsid w:val="00E824BE"/>
    <w:rsid w:val="00E82A0A"/>
    <w:rsid w:val="00E82B5B"/>
    <w:rsid w:val="00E82C4B"/>
    <w:rsid w:val="00E83443"/>
    <w:rsid w:val="00E85087"/>
    <w:rsid w:val="00E85F2A"/>
    <w:rsid w:val="00E867A5"/>
    <w:rsid w:val="00E87360"/>
    <w:rsid w:val="00E9019A"/>
    <w:rsid w:val="00E905B5"/>
    <w:rsid w:val="00E907EE"/>
    <w:rsid w:val="00E9098F"/>
    <w:rsid w:val="00E917DA"/>
    <w:rsid w:val="00E91818"/>
    <w:rsid w:val="00E9197F"/>
    <w:rsid w:val="00E91DC1"/>
    <w:rsid w:val="00E91E5B"/>
    <w:rsid w:val="00E92285"/>
    <w:rsid w:val="00E9347E"/>
    <w:rsid w:val="00E94593"/>
    <w:rsid w:val="00E951D8"/>
    <w:rsid w:val="00E95357"/>
    <w:rsid w:val="00E95371"/>
    <w:rsid w:val="00E954AF"/>
    <w:rsid w:val="00E97233"/>
    <w:rsid w:val="00EA0480"/>
    <w:rsid w:val="00EA0DF2"/>
    <w:rsid w:val="00EA0E56"/>
    <w:rsid w:val="00EA151D"/>
    <w:rsid w:val="00EA236C"/>
    <w:rsid w:val="00EA2488"/>
    <w:rsid w:val="00EA2581"/>
    <w:rsid w:val="00EA28BF"/>
    <w:rsid w:val="00EA2A3F"/>
    <w:rsid w:val="00EA3579"/>
    <w:rsid w:val="00EA43D7"/>
    <w:rsid w:val="00EA4591"/>
    <w:rsid w:val="00EA4CFC"/>
    <w:rsid w:val="00EA4E0D"/>
    <w:rsid w:val="00EA4F63"/>
    <w:rsid w:val="00EA5B3B"/>
    <w:rsid w:val="00EA5BB9"/>
    <w:rsid w:val="00EA7001"/>
    <w:rsid w:val="00EA719E"/>
    <w:rsid w:val="00EB076A"/>
    <w:rsid w:val="00EB1108"/>
    <w:rsid w:val="00EB1226"/>
    <w:rsid w:val="00EB2733"/>
    <w:rsid w:val="00EB2753"/>
    <w:rsid w:val="00EB2E8D"/>
    <w:rsid w:val="00EB3556"/>
    <w:rsid w:val="00EB35BE"/>
    <w:rsid w:val="00EB3EA2"/>
    <w:rsid w:val="00EB414D"/>
    <w:rsid w:val="00EB420C"/>
    <w:rsid w:val="00EB446E"/>
    <w:rsid w:val="00EB46CD"/>
    <w:rsid w:val="00EB4D50"/>
    <w:rsid w:val="00EB4F53"/>
    <w:rsid w:val="00EB4F5E"/>
    <w:rsid w:val="00EB57EF"/>
    <w:rsid w:val="00EB582A"/>
    <w:rsid w:val="00EB5A76"/>
    <w:rsid w:val="00EB647E"/>
    <w:rsid w:val="00EB6813"/>
    <w:rsid w:val="00EB6C24"/>
    <w:rsid w:val="00EB6E4E"/>
    <w:rsid w:val="00EB79E2"/>
    <w:rsid w:val="00EC1326"/>
    <w:rsid w:val="00EC1715"/>
    <w:rsid w:val="00EC1F9D"/>
    <w:rsid w:val="00EC2244"/>
    <w:rsid w:val="00EC2712"/>
    <w:rsid w:val="00EC3456"/>
    <w:rsid w:val="00EC4087"/>
    <w:rsid w:val="00EC42DA"/>
    <w:rsid w:val="00EC4353"/>
    <w:rsid w:val="00EC56BA"/>
    <w:rsid w:val="00EC5C75"/>
    <w:rsid w:val="00EC5FD6"/>
    <w:rsid w:val="00EC7410"/>
    <w:rsid w:val="00EC76DF"/>
    <w:rsid w:val="00EC78F4"/>
    <w:rsid w:val="00ED0188"/>
    <w:rsid w:val="00ED04FD"/>
    <w:rsid w:val="00ED0848"/>
    <w:rsid w:val="00ED08D5"/>
    <w:rsid w:val="00ED091C"/>
    <w:rsid w:val="00ED0CCD"/>
    <w:rsid w:val="00ED15F1"/>
    <w:rsid w:val="00ED183C"/>
    <w:rsid w:val="00ED18E3"/>
    <w:rsid w:val="00ED2BBF"/>
    <w:rsid w:val="00ED30D0"/>
    <w:rsid w:val="00ED4FD4"/>
    <w:rsid w:val="00ED67DD"/>
    <w:rsid w:val="00ED72E9"/>
    <w:rsid w:val="00ED7466"/>
    <w:rsid w:val="00EE0DF2"/>
    <w:rsid w:val="00EE0E72"/>
    <w:rsid w:val="00EE139D"/>
    <w:rsid w:val="00EE13B9"/>
    <w:rsid w:val="00EE14E7"/>
    <w:rsid w:val="00EE19AB"/>
    <w:rsid w:val="00EE210F"/>
    <w:rsid w:val="00EE2633"/>
    <w:rsid w:val="00EE2A43"/>
    <w:rsid w:val="00EE2B04"/>
    <w:rsid w:val="00EE2B26"/>
    <w:rsid w:val="00EE326E"/>
    <w:rsid w:val="00EE38F4"/>
    <w:rsid w:val="00EE4197"/>
    <w:rsid w:val="00EE50CF"/>
    <w:rsid w:val="00EE6349"/>
    <w:rsid w:val="00EE64B0"/>
    <w:rsid w:val="00EE6575"/>
    <w:rsid w:val="00EE6750"/>
    <w:rsid w:val="00EE7C47"/>
    <w:rsid w:val="00EF05E6"/>
    <w:rsid w:val="00EF089A"/>
    <w:rsid w:val="00EF0F3D"/>
    <w:rsid w:val="00EF10E6"/>
    <w:rsid w:val="00EF177B"/>
    <w:rsid w:val="00EF258A"/>
    <w:rsid w:val="00EF40E7"/>
    <w:rsid w:val="00EF44F1"/>
    <w:rsid w:val="00EF4C28"/>
    <w:rsid w:val="00EF4DF9"/>
    <w:rsid w:val="00EF5A6E"/>
    <w:rsid w:val="00EF5DC1"/>
    <w:rsid w:val="00EF620B"/>
    <w:rsid w:val="00EF6472"/>
    <w:rsid w:val="00EF68AC"/>
    <w:rsid w:val="00EF77C8"/>
    <w:rsid w:val="00EF7C28"/>
    <w:rsid w:val="00F0019A"/>
    <w:rsid w:val="00F00AF6"/>
    <w:rsid w:val="00F00BEE"/>
    <w:rsid w:val="00F01659"/>
    <w:rsid w:val="00F01C41"/>
    <w:rsid w:val="00F01DD8"/>
    <w:rsid w:val="00F02259"/>
    <w:rsid w:val="00F024F2"/>
    <w:rsid w:val="00F033B6"/>
    <w:rsid w:val="00F03E0B"/>
    <w:rsid w:val="00F04472"/>
    <w:rsid w:val="00F04C22"/>
    <w:rsid w:val="00F04E04"/>
    <w:rsid w:val="00F0551B"/>
    <w:rsid w:val="00F0613B"/>
    <w:rsid w:val="00F062AA"/>
    <w:rsid w:val="00F07000"/>
    <w:rsid w:val="00F07ABA"/>
    <w:rsid w:val="00F07ACD"/>
    <w:rsid w:val="00F11372"/>
    <w:rsid w:val="00F11518"/>
    <w:rsid w:val="00F12041"/>
    <w:rsid w:val="00F123D4"/>
    <w:rsid w:val="00F12D64"/>
    <w:rsid w:val="00F13961"/>
    <w:rsid w:val="00F13A63"/>
    <w:rsid w:val="00F13A94"/>
    <w:rsid w:val="00F13BA7"/>
    <w:rsid w:val="00F13FFC"/>
    <w:rsid w:val="00F14239"/>
    <w:rsid w:val="00F1438D"/>
    <w:rsid w:val="00F149C5"/>
    <w:rsid w:val="00F14A4A"/>
    <w:rsid w:val="00F15901"/>
    <w:rsid w:val="00F1606F"/>
    <w:rsid w:val="00F16557"/>
    <w:rsid w:val="00F16D3E"/>
    <w:rsid w:val="00F171E6"/>
    <w:rsid w:val="00F17299"/>
    <w:rsid w:val="00F177E0"/>
    <w:rsid w:val="00F17C5A"/>
    <w:rsid w:val="00F2051B"/>
    <w:rsid w:val="00F20AFF"/>
    <w:rsid w:val="00F22088"/>
    <w:rsid w:val="00F22521"/>
    <w:rsid w:val="00F22576"/>
    <w:rsid w:val="00F22E39"/>
    <w:rsid w:val="00F22E4A"/>
    <w:rsid w:val="00F23291"/>
    <w:rsid w:val="00F2390B"/>
    <w:rsid w:val="00F24615"/>
    <w:rsid w:val="00F248B4"/>
    <w:rsid w:val="00F24C0F"/>
    <w:rsid w:val="00F25F8A"/>
    <w:rsid w:val="00F26A89"/>
    <w:rsid w:val="00F270D0"/>
    <w:rsid w:val="00F27138"/>
    <w:rsid w:val="00F27CE0"/>
    <w:rsid w:val="00F30DCE"/>
    <w:rsid w:val="00F30E19"/>
    <w:rsid w:val="00F317EE"/>
    <w:rsid w:val="00F31FFE"/>
    <w:rsid w:val="00F32130"/>
    <w:rsid w:val="00F32433"/>
    <w:rsid w:val="00F34313"/>
    <w:rsid w:val="00F34600"/>
    <w:rsid w:val="00F346B5"/>
    <w:rsid w:val="00F348E9"/>
    <w:rsid w:val="00F34AEB"/>
    <w:rsid w:val="00F35DEE"/>
    <w:rsid w:val="00F36733"/>
    <w:rsid w:val="00F37AEF"/>
    <w:rsid w:val="00F40673"/>
    <w:rsid w:val="00F41F0F"/>
    <w:rsid w:val="00F41FCD"/>
    <w:rsid w:val="00F428E9"/>
    <w:rsid w:val="00F43253"/>
    <w:rsid w:val="00F43856"/>
    <w:rsid w:val="00F43B11"/>
    <w:rsid w:val="00F44290"/>
    <w:rsid w:val="00F444A3"/>
    <w:rsid w:val="00F44CF3"/>
    <w:rsid w:val="00F45E32"/>
    <w:rsid w:val="00F46301"/>
    <w:rsid w:val="00F47375"/>
    <w:rsid w:val="00F47701"/>
    <w:rsid w:val="00F47A7C"/>
    <w:rsid w:val="00F5069F"/>
    <w:rsid w:val="00F50BC6"/>
    <w:rsid w:val="00F50C1D"/>
    <w:rsid w:val="00F50CA3"/>
    <w:rsid w:val="00F518DF"/>
    <w:rsid w:val="00F52409"/>
    <w:rsid w:val="00F52650"/>
    <w:rsid w:val="00F52906"/>
    <w:rsid w:val="00F52981"/>
    <w:rsid w:val="00F52AB4"/>
    <w:rsid w:val="00F5317C"/>
    <w:rsid w:val="00F5347F"/>
    <w:rsid w:val="00F53600"/>
    <w:rsid w:val="00F53669"/>
    <w:rsid w:val="00F5463C"/>
    <w:rsid w:val="00F546ED"/>
    <w:rsid w:val="00F5475F"/>
    <w:rsid w:val="00F55626"/>
    <w:rsid w:val="00F55A1D"/>
    <w:rsid w:val="00F55C12"/>
    <w:rsid w:val="00F56AC6"/>
    <w:rsid w:val="00F57A89"/>
    <w:rsid w:val="00F57C4B"/>
    <w:rsid w:val="00F57DEC"/>
    <w:rsid w:val="00F57DF6"/>
    <w:rsid w:val="00F61FD9"/>
    <w:rsid w:val="00F6246F"/>
    <w:rsid w:val="00F63E51"/>
    <w:rsid w:val="00F641B4"/>
    <w:rsid w:val="00F64263"/>
    <w:rsid w:val="00F644DB"/>
    <w:rsid w:val="00F648CD"/>
    <w:rsid w:val="00F6501D"/>
    <w:rsid w:val="00F6556A"/>
    <w:rsid w:val="00F65DC4"/>
    <w:rsid w:val="00F65F53"/>
    <w:rsid w:val="00F6674E"/>
    <w:rsid w:val="00F667CC"/>
    <w:rsid w:val="00F66967"/>
    <w:rsid w:val="00F67319"/>
    <w:rsid w:val="00F67B13"/>
    <w:rsid w:val="00F67B7B"/>
    <w:rsid w:val="00F67FF0"/>
    <w:rsid w:val="00F700C6"/>
    <w:rsid w:val="00F701FC"/>
    <w:rsid w:val="00F703D6"/>
    <w:rsid w:val="00F70B28"/>
    <w:rsid w:val="00F71686"/>
    <w:rsid w:val="00F71A37"/>
    <w:rsid w:val="00F71F29"/>
    <w:rsid w:val="00F7385E"/>
    <w:rsid w:val="00F73C97"/>
    <w:rsid w:val="00F754F0"/>
    <w:rsid w:val="00F7578D"/>
    <w:rsid w:val="00F75B20"/>
    <w:rsid w:val="00F75C90"/>
    <w:rsid w:val="00F75FB3"/>
    <w:rsid w:val="00F760DB"/>
    <w:rsid w:val="00F766EF"/>
    <w:rsid w:val="00F80491"/>
    <w:rsid w:val="00F80833"/>
    <w:rsid w:val="00F8097B"/>
    <w:rsid w:val="00F8176E"/>
    <w:rsid w:val="00F81EA4"/>
    <w:rsid w:val="00F8202F"/>
    <w:rsid w:val="00F830A1"/>
    <w:rsid w:val="00F8331A"/>
    <w:rsid w:val="00F8332A"/>
    <w:rsid w:val="00F83A8F"/>
    <w:rsid w:val="00F8434A"/>
    <w:rsid w:val="00F84931"/>
    <w:rsid w:val="00F85437"/>
    <w:rsid w:val="00F86399"/>
    <w:rsid w:val="00F876D2"/>
    <w:rsid w:val="00F878F2"/>
    <w:rsid w:val="00F903EE"/>
    <w:rsid w:val="00F908EA"/>
    <w:rsid w:val="00F917D3"/>
    <w:rsid w:val="00F917F1"/>
    <w:rsid w:val="00F91D57"/>
    <w:rsid w:val="00F928FB"/>
    <w:rsid w:val="00F93AA5"/>
    <w:rsid w:val="00F93EC1"/>
    <w:rsid w:val="00F94337"/>
    <w:rsid w:val="00F946D2"/>
    <w:rsid w:val="00F95152"/>
    <w:rsid w:val="00F95496"/>
    <w:rsid w:val="00F958C2"/>
    <w:rsid w:val="00F96B41"/>
    <w:rsid w:val="00F9726F"/>
    <w:rsid w:val="00F972E4"/>
    <w:rsid w:val="00F97480"/>
    <w:rsid w:val="00F97AF0"/>
    <w:rsid w:val="00FA0327"/>
    <w:rsid w:val="00FA04D3"/>
    <w:rsid w:val="00FA0C40"/>
    <w:rsid w:val="00FA15A9"/>
    <w:rsid w:val="00FA2061"/>
    <w:rsid w:val="00FA23D3"/>
    <w:rsid w:val="00FA2538"/>
    <w:rsid w:val="00FA30DB"/>
    <w:rsid w:val="00FA39F3"/>
    <w:rsid w:val="00FA4651"/>
    <w:rsid w:val="00FA4FB2"/>
    <w:rsid w:val="00FA5108"/>
    <w:rsid w:val="00FA52BB"/>
    <w:rsid w:val="00FA5470"/>
    <w:rsid w:val="00FA5FD2"/>
    <w:rsid w:val="00FA79FE"/>
    <w:rsid w:val="00FA7AB2"/>
    <w:rsid w:val="00FB0327"/>
    <w:rsid w:val="00FB04E7"/>
    <w:rsid w:val="00FB0826"/>
    <w:rsid w:val="00FB0B97"/>
    <w:rsid w:val="00FB1406"/>
    <w:rsid w:val="00FB22FE"/>
    <w:rsid w:val="00FB2D50"/>
    <w:rsid w:val="00FB3C2F"/>
    <w:rsid w:val="00FB44E1"/>
    <w:rsid w:val="00FB4BBB"/>
    <w:rsid w:val="00FB4BE8"/>
    <w:rsid w:val="00FB562B"/>
    <w:rsid w:val="00FB6576"/>
    <w:rsid w:val="00FB6DC2"/>
    <w:rsid w:val="00FC1223"/>
    <w:rsid w:val="00FC1818"/>
    <w:rsid w:val="00FC257C"/>
    <w:rsid w:val="00FC585F"/>
    <w:rsid w:val="00FC5DAF"/>
    <w:rsid w:val="00FC632D"/>
    <w:rsid w:val="00FC6C6A"/>
    <w:rsid w:val="00FC6E9A"/>
    <w:rsid w:val="00FC707A"/>
    <w:rsid w:val="00FC7BFF"/>
    <w:rsid w:val="00FC7EDD"/>
    <w:rsid w:val="00FD05C3"/>
    <w:rsid w:val="00FD08D2"/>
    <w:rsid w:val="00FD0A7F"/>
    <w:rsid w:val="00FD191A"/>
    <w:rsid w:val="00FD216D"/>
    <w:rsid w:val="00FD2215"/>
    <w:rsid w:val="00FD2A60"/>
    <w:rsid w:val="00FD33C3"/>
    <w:rsid w:val="00FD391B"/>
    <w:rsid w:val="00FD3A12"/>
    <w:rsid w:val="00FD4320"/>
    <w:rsid w:val="00FD48E8"/>
    <w:rsid w:val="00FD49C6"/>
    <w:rsid w:val="00FD50C6"/>
    <w:rsid w:val="00FD5174"/>
    <w:rsid w:val="00FD57E9"/>
    <w:rsid w:val="00FD5C3B"/>
    <w:rsid w:val="00FD6050"/>
    <w:rsid w:val="00FD684F"/>
    <w:rsid w:val="00FD6F92"/>
    <w:rsid w:val="00FD7230"/>
    <w:rsid w:val="00FD74DF"/>
    <w:rsid w:val="00FD75FB"/>
    <w:rsid w:val="00FD7A1E"/>
    <w:rsid w:val="00FE153F"/>
    <w:rsid w:val="00FE1C9C"/>
    <w:rsid w:val="00FE3348"/>
    <w:rsid w:val="00FE3556"/>
    <w:rsid w:val="00FE37DB"/>
    <w:rsid w:val="00FE3897"/>
    <w:rsid w:val="00FE3CFC"/>
    <w:rsid w:val="00FE3EF9"/>
    <w:rsid w:val="00FE4703"/>
    <w:rsid w:val="00FE4E26"/>
    <w:rsid w:val="00FE6547"/>
    <w:rsid w:val="00FE703B"/>
    <w:rsid w:val="00FE72E0"/>
    <w:rsid w:val="00FE7438"/>
    <w:rsid w:val="00FF0314"/>
    <w:rsid w:val="00FF0B1C"/>
    <w:rsid w:val="00FF1529"/>
    <w:rsid w:val="00FF2F22"/>
    <w:rsid w:val="00FF3526"/>
    <w:rsid w:val="00FF36CA"/>
    <w:rsid w:val="00FF36CD"/>
    <w:rsid w:val="00FF3A86"/>
    <w:rsid w:val="00FF5227"/>
    <w:rsid w:val="00FF5881"/>
    <w:rsid w:val="00FF5B8A"/>
    <w:rsid w:val="00FF610E"/>
    <w:rsid w:val="00FF612A"/>
    <w:rsid w:val="00FF6162"/>
    <w:rsid w:val="00FF6599"/>
    <w:rsid w:val="00FF6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2B96E65"/>
  <w15:docId w15:val="{C6554382-62CE-4AFD-B6AF-08365BCD3C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0B7C"/>
    <w:pPr>
      <w:spacing w:before="120" w:after="120" w:line="240" w:lineRule="auto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B77FE8"/>
    <w:pPr>
      <w:keepNext/>
      <w:keepLines/>
      <w:spacing w:before="240" w:after="240"/>
      <w:outlineLvl w:val="0"/>
    </w:pPr>
    <w:rPr>
      <w:rFonts w:ascii="Cambria" w:eastAsiaTheme="majorEastAsia" w:hAnsi="Cambria" w:cstheme="majorBidi"/>
      <w:b/>
      <w:bCs/>
      <w:color w:val="262626" w:themeColor="text1" w:themeTint="D9"/>
      <w:sz w:val="52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D1DC1"/>
    <w:pPr>
      <w:keepNext/>
      <w:keepLines/>
      <w:spacing w:before="240" w:after="240"/>
      <w:outlineLvl w:val="1"/>
    </w:pPr>
    <w:rPr>
      <w:rFonts w:ascii="Cambria" w:eastAsiaTheme="majorEastAsia" w:hAnsi="Cambria" w:cstheme="majorBidi"/>
      <w:b/>
      <w:bCs/>
      <w:color w:val="262626" w:themeColor="text1" w:themeTint="D9"/>
      <w:sz w:val="3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D1DC1"/>
    <w:pPr>
      <w:keepNext/>
      <w:keepLines/>
      <w:spacing w:before="240" w:after="240"/>
      <w:outlineLvl w:val="2"/>
    </w:pPr>
    <w:rPr>
      <w:rFonts w:ascii="Cambria" w:eastAsiaTheme="majorEastAsia" w:hAnsi="Cambria" w:cstheme="majorBidi"/>
      <w:color w:val="243F60" w:themeColor="accent1" w:themeShade="7F"/>
      <w:sz w:val="32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6A7E2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7FE8"/>
    <w:rPr>
      <w:rFonts w:ascii="Cambria" w:eastAsiaTheme="majorEastAsia" w:hAnsi="Cambria" w:cstheme="majorBidi"/>
      <w:b/>
      <w:bCs/>
      <w:color w:val="262626" w:themeColor="text1" w:themeTint="D9"/>
      <w:sz w:val="52"/>
      <w:szCs w:val="28"/>
    </w:rPr>
  </w:style>
  <w:style w:type="character" w:customStyle="1" w:styleId="20">
    <w:name w:val="Заголовок 2 Знак"/>
    <w:basedOn w:val="a0"/>
    <w:link w:val="2"/>
    <w:uiPriority w:val="9"/>
    <w:rsid w:val="005D1DC1"/>
    <w:rPr>
      <w:rFonts w:ascii="Cambria" w:eastAsiaTheme="majorEastAsia" w:hAnsi="Cambria" w:cstheme="majorBidi"/>
      <w:b/>
      <w:bCs/>
      <w:color w:val="262626" w:themeColor="text1" w:themeTint="D9"/>
      <w:sz w:val="36"/>
      <w:szCs w:val="26"/>
    </w:rPr>
  </w:style>
  <w:style w:type="character" w:customStyle="1" w:styleId="30">
    <w:name w:val="Заголовок 3 Знак"/>
    <w:basedOn w:val="a0"/>
    <w:link w:val="3"/>
    <w:uiPriority w:val="9"/>
    <w:rsid w:val="005D1DC1"/>
    <w:rPr>
      <w:rFonts w:ascii="Cambria" w:eastAsiaTheme="majorEastAsia" w:hAnsi="Cambria" w:cstheme="majorBidi"/>
      <w:color w:val="243F60" w:themeColor="accent1" w:themeShade="7F"/>
      <w:sz w:val="32"/>
      <w:szCs w:val="24"/>
    </w:rPr>
  </w:style>
  <w:style w:type="character" w:customStyle="1" w:styleId="40">
    <w:name w:val="Заголовок 4 Знак"/>
    <w:basedOn w:val="a0"/>
    <w:link w:val="4"/>
    <w:uiPriority w:val="9"/>
    <w:rsid w:val="006A7E2F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table" w:styleId="a3">
    <w:name w:val="Table Grid"/>
    <w:basedOn w:val="a1"/>
    <w:uiPriority w:val="39"/>
    <w:rsid w:val="007C71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B04E7"/>
    <w:pPr>
      <w:spacing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B04E7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99"/>
    <w:qFormat/>
    <w:rsid w:val="003802D4"/>
    <w:rPr>
      <w:b/>
      <w:bCs/>
    </w:rPr>
  </w:style>
  <w:style w:type="paragraph" w:styleId="a7">
    <w:name w:val="footer"/>
    <w:basedOn w:val="a"/>
    <w:link w:val="a8"/>
    <w:uiPriority w:val="99"/>
    <w:rsid w:val="00D95810"/>
    <w:pPr>
      <w:tabs>
        <w:tab w:val="center" w:pos="4677"/>
        <w:tab w:val="right" w:pos="9355"/>
      </w:tabs>
      <w:spacing w:after="0" w:line="280" w:lineRule="atLeast"/>
    </w:pPr>
    <w:rPr>
      <w:rFonts w:eastAsia="Times New Roman" w:cs="Times New Roman"/>
      <w:szCs w:val="24"/>
      <w:lang w:val="fi-FI"/>
    </w:rPr>
  </w:style>
  <w:style w:type="character" w:customStyle="1" w:styleId="a8">
    <w:name w:val="Нижний колонтитул Знак"/>
    <w:basedOn w:val="a0"/>
    <w:link w:val="a7"/>
    <w:uiPriority w:val="99"/>
    <w:rsid w:val="00D95810"/>
    <w:rPr>
      <w:rFonts w:ascii="Times New Roman" w:eastAsia="Times New Roman" w:hAnsi="Times New Roman" w:cs="Times New Roman"/>
      <w:sz w:val="24"/>
      <w:szCs w:val="24"/>
      <w:lang w:val="fi-FI"/>
    </w:rPr>
  </w:style>
  <w:style w:type="paragraph" w:styleId="a9">
    <w:name w:val="Body Text"/>
    <w:basedOn w:val="a"/>
    <w:link w:val="aa"/>
    <w:rsid w:val="00D95810"/>
    <w:pPr>
      <w:spacing w:after="0"/>
    </w:pPr>
    <w:rPr>
      <w:rFonts w:eastAsia="Times New Roman" w:cs="Times New Roman"/>
      <w:b/>
      <w:bCs/>
      <w:szCs w:val="24"/>
      <w:lang w:eastAsia="ru-RU"/>
    </w:rPr>
  </w:style>
  <w:style w:type="character" w:customStyle="1" w:styleId="aa">
    <w:name w:val="Основной текст Знак"/>
    <w:basedOn w:val="a0"/>
    <w:link w:val="a9"/>
    <w:rsid w:val="00D9581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ab">
    <w:name w:val="Знак"/>
    <w:basedOn w:val="a"/>
    <w:rsid w:val="00D95810"/>
    <w:pPr>
      <w:spacing w:after="0"/>
    </w:pPr>
    <w:rPr>
      <w:rFonts w:ascii="Verdana" w:eastAsia="Times New Roman" w:hAnsi="Verdana" w:cs="Verdana"/>
      <w:sz w:val="20"/>
      <w:szCs w:val="20"/>
      <w:lang w:val="en-US"/>
    </w:rPr>
  </w:style>
  <w:style w:type="paragraph" w:styleId="ac">
    <w:name w:val="caption"/>
    <w:basedOn w:val="a"/>
    <w:next w:val="a"/>
    <w:qFormat/>
    <w:rsid w:val="00524840"/>
    <w:pPr>
      <w:jc w:val="left"/>
    </w:pPr>
    <w:rPr>
      <w:rFonts w:eastAsia="Times New Roman" w:cs="Times New Roman"/>
      <w:bCs/>
      <w:sz w:val="22"/>
      <w:szCs w:val="20"/>
      <w:lang w:val="fi-FI"/>
    </w:rPr>
  </w:style>
  <w:style w:type="character" w:styleId="ad">
    <w:name w:val="page number"/>
    <w:basedOn w:val="a0"/>
    <w:rsid w:val="00D95810"/>
  </w:style>
  <w:style w:type="paragraph" w:styleId="ae">
    <w:name w:val="header"/>
    <w:basedOn w:val="a"/>
    <w:link w:val="af"/>
    <w:uiPriority w:val="99"/>
    <w:unhideWhenUsed/>
    <w:rsid w:val="00AC775D"/>
    <w:pPr>
      <w:tabs>
        <w:tab w:val="center" w:pos="4677"/>
        <w:tab w:val="right" w:pos="9355"/>
      </w:tabs>
      <w:spacing w:after="0"/>
    </w:pPr>
  </w:style>
  <w:style w:type="character" w:customStyle="1" w:styleId="af">
    <w:name w:val="Верхний колонтитул Знак"/>
    <w:basedOn w:val="a0"/>
    <w:link w:val="ae"/>
    <w:uiPriority w:val="99"/>
    <w:rsid w:val="00AC775D"/>
  </w:style>
  <w:style w:type="paragraph" w:customStyle="1" w:styleId="11">
    <w:name w:val="Знак1"/>
    <w:basedOn w:val="a"/>
    <w:rsid w:val="00F248B4"/>
    <w:pPr>
      <w:spacing w:after="0"/>
    </w:pPr>
    <w:rPr>
      <w:rFonts w:ascii="Verdana" w:eastAsia="Times New Roman" w:hAnsi="Verdana" w:cs="Verdana"/>
      <w:sz w:val="20"/>
      <w:szCs w:val="20"/>
      <w:lang w:val="en-US"/>
    </w:rPr>
  </w:style>
  <w:style w:type="paragraph" w:styleId="af0">
    <w:name w:val="List Paragraph"/>
    <w:basedOn w:val="a"/>
    <w:uiPriority w:val="34"/>
    <w:qFormat/>
    <w:rsid w:val="007460BD"/>
    <w:pPr>
      <w:ind w:left="720"/>
      <w:contextualSpacing/>
    </w:pPr>
  </w:style>
  <w:style w:type="paragraph" w:customStyle="1" w:styleId="af1">
    <w:name w:val="Таблица текст"/>
    <w:basedOn w:val="a"/>
    <w:qFormat/>
    <w:rsid w:val="00CA2451"/>
    <w:pPr>
      <w:spacing w:after="0"/>
      <w:ind w:left="57" w:right="57"/>
    </w:pPr>
    <w:rPr>
      <w:rFonts w:ascii="Calibri" w:eastAsia="Times New Roman" w:hAnsi="Calibri" w:cs="Times New Roman"/>
      <w:sz w:val="20"/>
      <w:szCs w:val="24"/>
      <w:lang w:eastAsia="ru-RU"/>
    </w:rPr>
  </w:style>
  <w:style w:type="paragraph" w:customStyle="1" w:styleId="af2">
    <w:name w:val="Буллиты таблица"/>
    <w:basedOn w:val="af1"/>
    <w:qFormat/>
    <w:rsid w:val="00CA2451"/>
    <w:pPr>
      <w:suppressAutoHyphens/>
      <w:ind w:left="0"/>
    </w:pPr>
  </w:style>
  <w:style w:type="paragraph" w:styleId="af3">
    <w:name w:val="TOC Heading"/>
    <w:basedOn w:val="1"/>
    <w:next w:val="a"/>
    <w:uiPriority w:val="39"/>
    <w:unhideWhenUsed/>
    <w:qFormat/>
    <w:rsid w:val="00EE210F"/>
    <w:pPr>
      <w:outlineLvl w:val="9"/>
    </w:pPr>
    <w:rPr>
      <w:b w:val="0"/>
      <w:bCs w:val="0"/>
      <w:sz w:val="32"/>
      <w:szCs w:val="32"/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EE210F"/>
    <w:pPr>
      <w:spacing w:after="100"/>
    </w:pPr>
  </w:style>
  <w:style w:type="character" w:styleId="af4">
    <w:name w:val="Hyperlink"/>
    <w:basedOn w:val="a0"/>
    <w:uiPriority w:val="99"/>
    <w:unhideWhenUsed/>
    <w:rsid w:val="00EE210F"/>
    <w:rPr>
      <w:color w:val="0000FF" w:themeColor="hyperlink"/>
      <w:u w:val="single"/>
    </w:rPr>
  </w:style>
  <w:style w:type="paragraph" w:styleId="21">
    <w:name w:val="toc 2"/>
    <w:basedOn w:val="a"/>
    <w:next w:val="a"/>
    <w:autoRedefine/>
    <w:uiPriority w:val="39"/>
    <w:unhideWhenUsed/>
    <w:rsid w:val="00B4312B"/>
    <w:pPr>
      <w:spacing w:after="100"/>
      <w:ind w:left="220"/>
    </w:pPr>
  </w:style>
  <w:style w:type="character" w:customStyle="1" w:styleId="22">
    <w:name w:val="Основной текст (2)_"/>
    <w:link w:val="23"/>
    <w:rsid w:val="007862C3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7862C3"/>
    <w:pPr>
      <w:widowControl w:val="0"/>
      <w:shd w:val="clear" w:color="auto" w:fill="FFFFFF"/>
      <w:spacing w:after="300" w:line="322" w:lineRule="exact"/>
      <w:ind w:hanging="980"/>
    </w:pPr>
    <w:rPr>
      <w:rFonts w:eastAsia="Times New Roman" w:cs="Times New Roman"/>
      <w:sz w:val="26"/>
      <w:szCs w:val="26"/>
    </w:rPr>
  </w:style>
  <w:style w:type="paragraph" w:customStyle="1" w:styleId="Default">
    <w:name w:val="Default"/>
    <w:rsid w:val="00086E3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Title"/>
    <w:basedOn w:val="a"/>
    <w:next w:val="a"/>
    <w:link w:val="af6"/>
    <w:uiPriority w:val="10"/>
    <w:qFormat/>
    <w:rsid w:val="006324DC"/>
    <w:pPr>
      <w:spacing w:before="0" w:after="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6">
    <w:name w:val="Заголовок Знак"/>
    <w:basedOn w:val="a0"/>
    <w:link w:val="af5"/>
    <w:uiPriority w:val="10"/>
    <w:rsid w:val="006324D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f7">
    <w:name w:val="No Spacing"/>
    <w:uiPriority w:val="1"/>
    <w:qFormat/>
    <w:rsid w:val="00B77FE8"/>
    <w:pPr>
      <w:spacing w:after="0" w:line="240" w:lineRule="auto"/>
      <w:jc w:val="both"/>
    </w:pPr>
    <w:rPr>
      <w:rFonts w:ascii="Times New Roman" w:hAnsi="Times New Roman"/>
      <w:sz w:val="28"/>
    </w:rPr>
  </w:style>
  <w:style w:type="paragraph" w:styleId="31">
    <w:name w:val="toc 3"/>
    <w:basedOn w:val="a"/>
    <w:next w:val="a"/>
    <w:autoRedefine/>
    <w:uiPriority w:val="39"/>
    <w:unhideWhenUsed/>
    <w:rsid w:val="00524840"/>
    <w:pPr>
      <w:spacing w:after="100"/>
      <w:ind w:left="560"/>
    </w:pPr>
  </w:style>
  <w:style w:type="table" w:customStyle="1" w:styleId="51">
    <w:name w:val="Таблица простая 51"/>
    <w:basedOn w:val="a1"/>
    <w:uiPriority w:val="45"/>
    <w:rsid w:val="001828A4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-511">
    <w:name w:val="Таблица-сетка 5 темная — акцент 11"/>
    <w:basedOn w:val="a1"/>
    <w:uiPriority w:val="50"/>
    <w:rsid w:val="001828A4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customStyle="1" w:styleId="-111">
    <w:name w:val="Таблица-сетка 1 светлая — акцент 11"/>
    <w:basedOn w:val="a1"/>
    <w:uiPriority w:val="46"/>
    <w:rsid w:val="001828A4"/>
    <w:pPr>
      <w:spacing w:after="0" w:line="240" w:lineRule="auto"/>
    </w:pPr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112">
    <w:name w:val="Таблица-сетка 1 светлая — акцент 12"/>
    <w:basedOn w:val="a1"/>
    <w:uiPriority w:val="46"/>
    <w:rsid w:val="00741AF4"/>
    <w:pPr>
      <w:spacing w:after="0" w:line="240" w:lineRule="auto"/>
    </w:pPr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3">
    <w:name w:val="Неразрешенное упоминание1"/>
    <w:basedOn w:val="a0"/>
    <w:uiPriority w:val="99"/>
    <w:semiHidden/>
    <w:unhideWhenUsed/>
    <w:rsid w:val="00DB24F6"/>
    <w:rPr>
      <w:color w:val="605E5C"/>
      <w:shd w:val="clear" w:color="auto" w:fill="E1DFDD"/>
    </w:rPr>
  </w:style>
  <w:style w:type="table" w:styleId="-1">
    <w:name w:val="Grid Table 1 Light"/>
    <w:basedOn w:val="a1"/>
    <w:uiPriority w:val="46"/>
    <w:rsid w:val="001F1EE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af8">
    <w:name w:val="annotation reference"/>
    <w:basedOn w:val="a0"/>
    <w:uiPriority w:val="99"/>
    <w:semiHidden/>
    <w:unhideWhenUsed/>
    <w:rsid w:val="001465A3"/>
    <w:rPr>
      <w:sz w:val="16"/>
      <w:szCs w:val="16"/>
    </w:rPr>
  </w:style>
  <w:style w:type="paragraph" w:styleId="af9">
    <w:name w:val="annotation text"/>
    <w:basedOn w:val="a"/>
    <w:link w:val="afa"/>
    <w:uiPriority w:val="99"/>
    <w:unhideWhenUsed/>
    <w:rsid w:val="001465A3"/>
    <w:rPr>
      <w:sz w:val="20"/>
      <w:szCs w:val="20"/>
    </w:rPr>
  </w:style>
  <w:style w:type="character" w:customStyle="1" w:styleId="afa">
    <w:name w:val="Текст примечания Знак"/>
    <w:basedOn w:val="a0"/>
    <w:link w:val="af9"/>
    <w:uiPriority w:val="99"/>
    <w:rsid w:val="001465A3"/>
    <w:rPr>
      <w:rFonts w:ascii="Times New Roman" w:hAnsi="Times New Roman"/>
      <w:sz w:val="20"/>
      <w:szCs w:val="20"/>
    </w:rPr>
  </w:style>
  <w:style w:type="paragraph" w:styleId="afb">
    <w:name w:val="annotation subject"/>
    <w:basedOn w:val="af9"/>
    <w:next w:val="af9"/>
    <w:link w:val="afc"/>
    <w:uiPriority w:val="99"/>
    <w:semiHidden/>
    <w:unhideWhenUsed/>
    <w:rsid w:val="001465A3"/>
    <w:rPr>
      <w:b/>
      <w:bCs/>
    </w:rPr>
  </w:style>
  <w:style w:type="character" w:customStyle="1" w:styleId="afc">
    <w:name w:val="Тема примечания Знак"/>
    <w:basedOn w:val="afa"/>
    <w:link w:val="afb"/>
    <w:uiPriority w:val="99"/>
    <w:semiHidden/>
    <w:rsid w:val="001465A3"/>
    <w:rPr>
      <w:rFonts w:ascii="Times New Roman" w:hAnsi="Times New Roman"/>
      <w:b/>
      <w:bCs/>
      <w:sz w:val="20"/>
      <w:szCs w:val="20"/>
    </w:rPr>
  </w:style>
  <w:style w:type="paragraph" w:styleId="afd">
    <w:name w:val="Revision"/>
    <w:hidden/>
    <w:uiPriority w:val="99"/>
    <w:semiHidden/>
    <w:rsid w:val="002B2214"/>
    <w:pPr>
      <w:spacing w:after="0" w:line="240" w:lineRule="auto"/>
    </w:pPr>
    <w:rPr>
      <w:rFonts w:ascii="Times New Roman" w:hAnsi="Times New Roman"/>
      <w:sz w:val="24"/>
    </w:rPr>
  </w:style>
  <w:style w:type="table" w:styleId="14">
    <w:name w:val="Plain Table 1"/>
    <w:basedOn w:val="a1"/>
    <w:uiPriority w:val="41"/>
    <w:rsid w:val="007821EA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4">
    <w:name w:val="Plain Table 2"/>
    <w:basedOn w:val="a1"/>
    <w:uiPriority w:val="42"/>
    <w:rsid w:val="007821EA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2">
    <w:name w:val="Plain Table 3"/>
    <w:basedOn w:val="a1"/>
    <w:uiPriority w:val="43"/>
    <w:rsid w:val="007821EA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1">
    <w:name w:val="Plain Table 4"/>
    <w:basedOn w:val="a1"/>
    <w:uiPriority w:val="44"/>
    <w:rsid w:val="007821EA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">
    <w:name w:val="Plain Table 5"/>
    <w:basedOn w:val="a1"/>
    <w:uiPriority w:val="45"/>
    <w:rsid w:val="007821EA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11">
    <w:name w:val="Grid Table 1 Light Accent 1"/>
    <w:basedOn w:val="a1"/>
    <w:uiPriority w:val="46"/>
    <w:rsid w:val="007821EA"/>
    <w:pPr>
      <w:spacing w:after="0" w:line="240" w:lineRule="auto"/>
    </w:pPr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51">
    <w:name w:val="Grid Table 5 Dark Accent 1"/>
    <w:basedOn w:val="a1"/>
    <w:uiPriority w:val="50"/>
    <w:rsid w:val="00184B9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styleId="-41">
    <w:name w:val="Grid Table 4 Accent 1"/>
    <w:basedOn w:val="a1"/>
    <w:uiPriority w:val="49"/>
    <w:rsid w:val="00184B96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15">
    <w:name w:val="Сетка таблицы1"/>
    <w:basedOn w:val="a1"/>
    <w:next w:val="a3"/>
    <w:uiPriority w:val="39"/>
    <w:rsid w:val="003520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e">
    <w:name w:val="Grid Table Light"/>
    <w:basedOn w:val="a1"/>
    <w:uiPriority w:val="40"/>
    <w:rsid w:val="005A5C8A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25">
    <w:name w:val="Неразрешенное упоминание2"/>
    <w:basedOn w:val="a0"/>
    <w:uiPriority w:val="99"/>
    <w:semiHidden/>
    <w:unhideWhenUsed/>
    <w:rsid w:val="00C8685B"/>
    <w:rPr>
      <w:color w:val="605E5C"/>
      <w:shd w:val="clear" w:color="auto" w:fill="E1DFDD"/>
    </w:rPr>
  </w:style>
  <w:style w:type="paragraph" w:customStyle="1" w:styleId="ConsPlusNormal">
    <w:name w:val="ConsPlusNormal"/>
    <w:rsid w:val="00A2614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42">
    <w:name w:val="toc 4"/>
    <w:basedOn w:val="a"/>
    <w:next w:val="a"/>
    <w:autoRedefine/>
    <w:uiPriority w:val="39"/>
    <w:unhideWhenUsed/>
    <w:rsid w:val="00466A02"/>
    <w:pPr>
      <w:spacing w:before="0" w:after="100" w:line="259" w:lineRule="auto"/>
      <w:ind w:left="6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50">
    <w:name w:val="toc 5"/>
    <w:basedOn w:val="a"/>
    <w:next w:val="a"/>
    <w:autoRedefine/>
    <w:uiPriority w:val="39"/>
    <w:unhideWhenUsed/>
    <w:rsid w:val="00466A02"/>
    <w:pPr>
      <w:spacing w:before="0" w:after="100" w:line="259" w:lineRule="auto"/>
      <w:ind w:left="88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466A02"/>
    <w:pPr>
      <w:spacing w:before="0" w:after="100" w:line="259" w:lineRule="auto"/>
      <w:ind w:left="110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466A02"/>
    <w:pPr>
      <w:spacing w:before="0" w:after="100" w:line="259" w:lineRule="auto"/>
      <w:ind w:left="132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466A02"/>
    <w:pPr>
      <w:spacing w:before="0" w:after="100" w:line="259" w:lineRule="auto"/>
      <w:ind w:left="154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466A02"/>
    <w:pPr>
      <w:spacing w:before="0" w:after="100" w:line="259" w:lineRule="auto"/>
      <w:ind w:left="17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aff">
    <w:name w:val="Body Text Indent"/>
    <w:basedOn w:val="a"/>
    <w:link w:val="aff0"/>
    <w:uiPriority w:val="99"/>
    <w:semiHidden/>
    <w:unhideWhenUsed/>
    <w:rsid w:val="00E53457"/>
    <w:pPr>
      <w:ind w:left="283"/>
    </w:pPr>
  </w:style>
  <w:style w:type="character" w:customStyle="1" w:styleId="aff0">
    <w:name w:val="Основной текст с отступом Знак"/>
    <w:basedOn w:val="a0"/>
    <w:link w:val="aff"/>
    <w:uiPriority w:val="99"/>
    <w:semiHidden/>
    <w:rsid w:val="00E53457"/>
    <w:rPr>
      <w:rFonts w:ascii="Times New Roman" w:hAnsi="Times New Roman"/>
      <w:sz w:val="24"/>
    </w:rPr>
  </w:style>
  <w:style w:type="table" w:styleId="-21">
    <w:name w:val="Grid Table 2 Accent 1"/>
    <w:basedOn w:val="a1"/>
    <w:uiPriority w:val="47"/>
    <w:rsid w:val="00744674"/>
    <w:pPr>
      <w:spacing w:after="0" w:line="240" w:lineRule="auto"/>
    </w:pPr>
    <w:tblPr>
      <w:tblStyleRowBandSize w:val="1"/>
      <w:tblStyleColBandSize w:val="1"/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71">
    <w:name w:val="Grid Table 7 Colorful Accent 1"/>
    <w:basedOn w:val="a1"/>
    <w:uiPriority w:val="52"/>
    <w:rsid w:val="00744674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styleId="-61">
    <w:name w:val="Grid Table 6 Colorful Accent 1"/>
    <w:basedOn w:val="a1"/>
    <w:uiPriority w:val="51"/>
    <w:rsid w:val="00744674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65">
    <w:name w:val="List Table 6 Colorful Accent 5"/>
    <w:basedOn w:val="a1"/>
    <w:uiPriority w:val="51"/>
    <w:rsid w:val="00744674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4" w:space="0" w:color="4BACC6" w:themeColor="accent5"/>
        <w:bottom w:val="single" w:sz="4" w:space="0" w:color="4BACC6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BACC6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710">
    <w:name w:val="List Table 7 Colorful Accent 1"/>
    <w:basedOn w:val="a1"/>
    <w:uiPriority w:val="52"/>
    <w:rsid w:val="00744674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F81BD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F81BD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F81BD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F81BD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31">
    <w:name w:val="Grid Table 3 Accent 1"/>
    <w:basedOn w:val="a1"/>
    <w:uiPriority w:val="48"/>
    <w:rsid w:val="00744674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styleId="-23">
    <w:name w:val="Grid Table 2 Accent 3"/>
    <w:basedOn w:val="a1"/>
    <w:uiPriority w:val="47"/>
    <w:rsid w:val="00744674"/>
    <w:pPr>
      <w:spacing w:after="0" w:line="240" w:lineRule="auto"/>
    </w:pPr>
    <w:tblPr>
      <w:tblStyleRowBandSize w:val="1"/>
      <w:tblStyleColBandSize w:val="1"/>
      <w:tblBorders>
        <w:top w:val="single" w:sz="2" w:space="0" w:color="C2D69B" w:themeColor="accent3" w:themeTint="99"/>
        <w:bottom w:val="single" w:sz="2" w:space="0" w:color="C2D69B" w:themeColor="accent3" w:themeTint="99"/>
        <w:insideH w:val="single" w:sz="2" w:space="0" w:color="C2D69B" w:themeColor="accent3" w:themeTint="99"/>
        <w:insideV w:val="single" w:sz="2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2D69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15">
    <w:name w:val="Grid Table 1 Light Accent 5"/>
    <w:basedOn w:val="a1"/>
    <w:uiPriority w:val="46"/>
    <w:rsid w:val="00744674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6"/>
        <w:left w:val="single" w:sz="4" w:space="0" w:color="B6DDE8" w:themeColor="accent5" w:themeTint="66"/>
        <w:bottom w:val="single" w:sz="4" w:space="0" w:color="B6DDE8" w:themeColor="accent5" w:themeTint="66"/>
        <w:right w:val="single" w:sz="4" w:space="0" w:color="B6DDE8" w:themeColor="accent5" w:themeTint="66"/>
        <w:insideH w:val="single" w:sz="4" w:space="0" w:color="B6DDE8" w:themeColor="accent5" w:themeTint="66"/>
        <w:insideV w:val="single" w:sz="4" w:space="0" w:color="B6DDE8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34">
    <w:name w:val="Grid Table 3 Accent 4"/>
    <w:basedOn w:val="a1"/>
    <w:uiPriority w:val="48"/>
    <w:rsid w:val="00744674"/>
    <w:pPr>
      <w:spacing w:after="0" w:line="240" w:lineRule="auto"/>
    </w:p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styleId="-35">
    <w:name w:val="Grid Table 3 Accent 5"/>
    <w:basedOn w:val="a1"/>
    <w:uiPriority w:val="48"/>
    <w:rsid w:val="00744674"/>
    <w:pPr>
      <w:spacing w:after="0" w:line="240" w:lineRule="auto"/>
    </w:p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bottom w:val="single" w:sz="4" w:space="0" w:color="92CDDC" w:themeColor="accent5" w:themeTint="99"/>
        </w:tcBorders>
      </w:tcPr>
    </w:tblStylePr>
    <w:tblStylePr w:type="nwCell">
      <w:tblPr/>
      <w:tcPr>
        <w:tcBorders>
          <w:bottom w:val="single" w:sz="4" w:space="0" w:color="92CDDC" w:themeColor="accent5" w:themeTint="99"/>
        </w:tcBorders>
      </w:tcPr>
    </w:tblStylePr>
    <w:tblStylePr w:type="seCell">
      <w:tblPr/>
      <w:tcPr>
        <w:tcBorders>
          <w:top w:val="single" w:sz="4" w:space="0" w:color="92CDDC" w:themeColor="accent5" w:themeTint="99"/>
        </w:tcBorders>
      </w:tcPr>
    </w:tblStylePr>
    <w:tblStylePr w:type="swCell">
      <w:tblPr/>
      <w:tcPr>
        <w:tcBorders>
          <w:top w:val="single" w:sz="4" w:space="0" w:color="92CDDC" w:themeColor="accent5" w:themeTint="99"/>
        </w:tcBorders>
      </w:tcPr>
    </w:tblStylePr>
  </w:style>
  <w:style w:type="table" w:styleId="-650">
    <w:name w:val="Grid Table 6 Colorful Accent 5"/>
    <w:basedOn w:val="a1"/>
    <w:uiPriority w:val="51"/>
    <w:rsid w:val="00744674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210">
    <w:name w:val="List Table 2 Accent 1"/>
    <w:basedOn w:val="a1"/>
    <w:uiPriority w:val="47"/>
    <w:rsid w:val="00744674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bottom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110">
    <w:name w:val="List Table 1 Light Accent 1"/>
    <w:basedOn w:val="a1"/>
    <w:uiPriority w:val="46"/>
    <w:rsid w:val="0074467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310">
    <w:name w:val="List Table 3 Accent 1"/>
    <w:basedOn w:val="a1"/>
    <w:uiPriority w:val="48"/>
    <w:rsid w:val="00744674"/>
    <w:pPr>
      <w:spacing w:after="0" w:line="240" w:lineRule="auto"/>
    </w:pPr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tblPr/>
      <w:tcPr>
        <w:tcBorders>
          <w:top w:val="single" w:sz="4" w:space="0" w:color="4F81BD" w:themeColor="accent1"/>
          <w:bottom w:val="single" w:sz="4" w:space="0" w:color="4F81BD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F81BD" w:themeColor="accent1"/>
          <w:left w:val="nil"/>
        </w:tcBorders>
      </w:tcPr>
    </w:tblStylePr>
    <w:tblStylePr w:type="swCell">
      <w:tblPr/>
      <w:tcPr>
        <w:tcBorders>
          <w:top w:val="double" w:sz="4" w:space="0" w:color="4F81BD" w:themeColor="accent1"/>
          <w:right w:val="nil"/>
        </w:tcBorders>
      </w:tcPr>
    </w:tblStylePr>
  </w:style>
  <w:style w:type="table" w:styleId="-4">
    <w:name w:val="List Table 4"/>
    <w:basedOn w:val="a1"/>
    <w:uiPriority w:val="49"/>
    <w:rsid w:val="00196B2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">
    <w:name w:val="Grid Table 6 Colorful"/>
    <w:basedOn w:val="a1"/>
    <w:uiPriority w:val="51"/>
    <w:rsid w:val="00196B2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7">
    <w:name w:val="Grid Table 7 Colorful"/>
    <w:basedOn w:val="a1"/>
    <w:uiPriority w:val="52"/>
    <w:rsid w:val="00196B2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5">
    <w:name w:val="Grid Table 5 Dark"/>
    <w:basedOn w:val="a1"/>
    <w:uiPriority w:val="50"/>
    <w:rsid w:val="00196B2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-40">
    <w:name w:val="Grid Table 4"/>
    <w:basedOn w:val="a1"/>
    <w:uiPriority w:val="49"/>
    <w:rsid w:val="00196B2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">
    <w:name w:val="Grid Table 2"/>
    <w:basedOn w:val="a1"/>
    <w:uiPriority w:val="47"/>
    <w:rsid w:val="00196B28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3">
    <w:name w:val="Grid Table 3"/>
    <w:basedOn w:val="a1"/>
    <w:uiPriority w:val="48"/>
    <w:rsid w:val="00196B2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character" w:styleId="aff1">
    <w:name w:val="Unresolved Mention"/>
    <w:basedOn w:val="a0"/>
    <w:uiPriority w:val="99"/>
    <w:semiHidden/>
    <w:unhideWhenUsed/>
    <w:rsid w:val="0089059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1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1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2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6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5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42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9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57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4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68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918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09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67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0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874102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971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5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4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58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3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97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45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86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41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74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0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0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56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8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33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51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20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79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37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74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94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8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81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04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84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880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539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6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96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8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51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18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1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6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74900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7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3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536616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59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10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80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34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43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572881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02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84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18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43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1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51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19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0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629680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936805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606199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17705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841198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851866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8067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003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2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33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37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94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6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1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36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0.png"/><Relationship Id="rId21" Type="http://schemas.openxmlformats.org/officeDocument/2006/relationships/diagramData" Target="diagrams/data1.xml"/><Relationship Id="rId42" Type="http://schemas.openxmlformats.org/officeDocument/2006/relationships/image" Target="media/image25.png"/><Relationship Id="rId63" Type="http://schemas.openxmlformats.org/officeDocument/2006/relationships/diagramQuickStyle" Target="diagrams/quickStyle4.xml"/><Relationship Id="rId84" Type="http://schemas.openxmlformats.org/officeDocument/2006/relationships/image" Target="media/image52.png"/><Relationship Id="rId138" Type="http://schemas.openxmlformats.org/officeDocument/2006/relationships/image" Target="media/image96.png"/><Relationship Id="rId107" Type="http://schemas.openxmlformats.org/officeDocument/2006/relationships/image" Target="media/image70.png"/><Relationship Id="rId11" Type="http://schemas.openxmlformats.org/officeDocument/2006/relationships/image" Target="media/image4.png"/><Relationship Id="rId32" Type="http://schemas.openxmlformats.org/officeDocument/2006/relationships/image" Target="media/image20.png"/><Relationship Id="rId53" Type="http://schemas.openxmlformats.org/officeDocument/2006/relationships/image" Target="media/image31.png"/><Relationship Id="rId74" Type="http://schemas.openxmlformats.org/officeDocument/2006/relationships/diagramData" Target="diagrams/data5.xml"/><Relationship Id="rId128" Type="http://schemas.openxmlformats.org/officeDocument/2006/relationships/header" Target="header1.xml"/><Relationship Id="rId149" Type="http://schemas.openxmlformats.org/officeDocument/2006/relationships/image" Target="media/image106.png"/><Relationship Id="rId5" Type="http://schemas.openxmlformats.org/officeDocument/2006/relationships/webSettings" Target="webSettings.xml"/><Relationship Id="rId95" Type="http://schemas.openxmlformats.org/officeDocument/2006/relationships/image" Target="media/image58.png"/><Relationship Id="rId22" Type="http://schemas.openxmlformats.org/officeDocument/2006/relationships/diagramLayout" Target="diagrams/layout1.xml"/><Relationship Id="rId27" Type="http://schemas.openxmlformats.org/officeDocument/2006/relationships/image" Target="media/image15.png"/><Relationship Id="rId43" Type="http://schemas.openxmlformats.org/officeDocument/2006/relationships/image" Target="media/image26.png"/><Relationship Id="rId48" Type="http://schemas.openxmlformats.org/officeDocument/2006/relationships/diagramData" Target="diagrams/data3.xml"/><Relationship Id="rId64" Type="http://schemas.openxmlformats.org/officeDocument/2006/relationships/diagramColors" Target="diagrams/colors4.xml"/><Relationship Id="rId69" Type="http://schemas.openxmlformats.org/officeDocument/2006/relationships/image" Target="media/image42.png"/><Relationship Id="rId113" Type="http://schemas.openxmlformats.org/officeDocument/2006/relationships/image" Target="media/image76.png"/><Relationship Id="rId118" Type="http://schemas.openxmlformats.org/officeDocument/2006/relationships/image" Target="media/image81.png"/><Relationship Id="rId134" Type="http://schemas.openxmlformats.org/officeDocument/2006/relationships/footer" Target="footer2.xml"/><Relationship Id="rId139" Type="http://schemas.openxmlformats.org/officeDocument/2006/relationships/hyperlink" Target="http://www.skonline.ru/doc/61086.html" TargetMode="External"/><Relationship Id="rId80" Type="http://schemas.openxmlformats.org/officeDocument/2006/relationships/image" Target="media/image48.png"/><Relationship Id="rId85" Type="http://schemas.openxmlformats.org/officeDocument/2006/relationships/image" Target="media/image53.png"/><Relationship Id="rId150" Type="http://schemas.openxmlformats.org/officeDocument/2006/relationships/fontTable" Target="fontTable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1.png"/><Relationship Id="rId38" Type="http://schemas.openxmlformats.org/officeDocument/2006/relationships/diagramColors" Target="diagrams/colors2.xml"/><Relationship Id="rId59" Type="http://schemas.openxmlformats.org/officeDocument/2006/relationships/image" Target="media/image37.png"/><Relationship Id="rId103" Type="http://schemas.openxmlformats.org/officeDocument/2006/relationships/image" Target="media/image66.png"/><Relationship Id="rId108" Type="http://schemas.openxmlformats.org/officeDocument/2006/relationships/image" Target="media/image71.emf"/><Relationship Id="rId124" Type="http://schemas.openxmlformats.org/officeDocument/2006/relationships/image" Target="media/image87.png"/><Relationship Id="rId129" Type="http://schemas.openxmlformats.org/officeDocument/2006/relationships/footer" Target="footer1.xml"/><Relationship Id="rId54" Type="http://schemas.openxmlformats.org/officeDocument/2006/relationships/image" Target="media/image32.png"/><Relationship Id="rId70" Type="http://schemas.openxmlformats.org/officeDocument/2006/relationships/image" Target="media/image43.png"/><Relationship Id="rId75" Type="http://schemas.openxmlformats.org/officeDocument/2006/relationships/diagramLayout" Target="diagrams/layout5.xml"/><Relationship Id="rId91" Type="http://schemas.microsoft.com/office/2007/relationships/diagramDrawing" Target="diagrams/drawing6.xml"/><Relationship Id="rId96" Type="http://schemas.openxmlformats.org/officeDocument/2006/relationships/image" Target="media/image59.png"/><Relationship Id="rId140" Type="http://schemas.openxmlformats.org/officeDocument/2006/relationships/image" Target="media/image97.png"/><Relationship Id="rId145" Type="http://schemas.openxmlformats.org/officeDocument/2006/relationships/image" Target="media/image10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diagramQuickStyle" Target="diagrams/quickStyle1.xml"/><Relationship Id="rId28" Type="http://schemas.openxmlformats.org/officeDocument/2006/relationships/image" Target="media/image16.png"/><Relationship Id="rId49" Type="http://schemas.openxmlformats.org/officeDocument/2006/relationships/diagramLayout" Target="diagrams/layout3.xml"/><Relationship Id="rId114" Type="http://schemas.openxmlformats.org/officeDocument/2006/relationships/image" Target="media/image77.png"/><Relationship Id="rId119" Type="http://schemas.openxmlformats.org/officeDocument/2006/relationships/image" Target="media/image82.png"/><Relationship Id="rId44" Type="http://schemas.openxmlformats.org/officeDocument/2006/relationships/image" Target="media/image27.png"/><Relationship Id="rId60" Type="http://schemas.openxmlformats.org/officeDocument/2006/relationships/image" Target="media/image38.png"/><Relationship Id="rId65" Type="http://schemas.microsoft.com/office/2007/relationships/diagramDrawing" Target="diagrams/drawing4.xml"/><Relationship Id="rId81" Type="http://schemas.openxmlformats.org/officeDocument/2006/relationships/image" Target="media/image49.png"/><Relationship Id="rId86" Type="http://schemas.openxmlformats.org/officeDocument/2006/relationships/image" Target="media/image54.png"/><Relationship Id="rId130" Type="http://schemas.openxmlformats.org/officeDocument/2006/relationships/header" Target="header2.xml"/><Relationship Id="rId135" Type="http://schemas.openxmlformats.org/officeDocument/2006/relationships/header" Target="header4.xml"/><Relationship Id="rId151" Type="http://schemas.openxmlformats.org/officeDocument/2006/relationships/theme" Target="theme/theme1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microsoft.com/office/2007/relationships/diagramDrawing" Target="diagrams/drawing2.xml"/><Relationship Id="rId109" Type="http://schemas.openxmlformats.org/officeDocument/2006/relationships/image" Target="media/image72.emf"/><Relationship Id="rId34" Type="http://schemas.openxmlformats.org/officeDocument/2006/relationships/image" Target="media/image22.png"/><Relationship Id="rId50" Type="http://schemas.openxmlformats.org/officeDocument/2006/relationships/diagramQuickStyle" Target="diagrams/quickStyle3.xml"/><Relationship Id="rId55" Type="http://schemas.openxmlformats.org/officeDocument/2006/relationships/image" Target="media/image33.png"/><Relationship Id="rId76" Type="http://schemas.openxmlformats.org/officeDocument/2006/relationships/diagramQuickStyle" Target="diagrams/quickStyle5.xml"/><Relationship Id="rId97" Type="http://schemas.openxmlformats.org/officeDocument/2006/relationships/image" Target="media/image60.png"/><Relationship Id="rId104" Type="http://schemas.openxmlformats.org/officeDocument/2006/relationships/image" Target="media/image67.png"/><Relationship Id="rId120" Type="http://schemas.openxmlformats.org/officeDocument/2006/relationships/image" Target="media/image83.png"/><Relationship Id="rId125" Type="http://schemas.openxmlformats.org/officeDocument/2006/relationships/image" Target="media/image88.png"/><Relationship Id="rId141" Type="http://schemas.openxmlformats.org/officeDocument/2006/relationships/image" Target="media/image98.png"/><Relationship Id="rId146" Type="http://schemas.openxmlformats.org/officeDocument/2006/relationships/image" Target="media/image103.png"/><Relationship Id="rId7" Type="http://schemas.openxmlformats.org/officeDocument/2006/relationships/endnotes" Target="endnotes.xml"/><Relationship Id="rId71" Type="http://schemas.openxmlformats.org/officeDocument/2006/relationships/image" Target="media/image44.png"/><Relationship Id="rId92" Type="http://schemas.openxmlformats.org/officeDocument/2006/relationships/image" Target="media/image55.pn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diagramColors" Target="diagrams/colors1.xml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66" Type="http://schemas.openxmlformats.org/officeDocument/2006/relationships/image" Target="media/image39.png"/><Relationship Id="rId87" Type="http://schemas.openxmlformats.org/officeDocument/2006/relationships/diagramData" Target="diagrams/data6.xml"/><Relationship Id="rId110" Type="http://schemas.openxmlformats.org/officeDocument/2006/relationships/image" Target="media/image73.jpeg"/><Relationship Id="rId115" Type="http://schemas.openxmlformats.org/officeDocument/2006/relationships/image" Target="media/image78.png"/><Relationship Id="rId131" Type="http://schemas.openxmlformats.org/officeDocument/2006/relationships/image" Target="media/image92.png"/><Relationship Id="rId136" Type="http://schemas.openxmlformats.org/officeDocument/2006/relationships/image" Target="media/image94.png"/><Relationship Id="rId61" Type="http://schemas.openxmlformats.org/officeDocument/2006/relationships/diagramData" Target="diagrams/data4.xml"/><Relationship Id="rId82" Type="http://schemas.openxmlformats.org/officeDocument/2006/relationships/image" Target="media/image50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18.png"/><Relationship Id="rId35" Type="http://schemas.openxmlformats.org/officeDocument/2006/relationships/diagramData" Target="diagrams/data2.xml"/><Relationship Id="rId56" Type="http://schemas.openxmlformats.org/officeDocument/2006/relationships/image" Target="media/image34.png"/><Relationship Id="rId77" Type="http://schemas.openxmlformats.org/officeDocument/2006/relationships/diagramColors" Target="diagrams/colors5.xml"/><Relationship Id="rId100" Type="http://schemas.openxmlformats.org/officeDocument/2006/relationships/image" Target="media/image63.png"/><Relationship Id="rId105" Type="http://schemas.openxmlformats.org/officeDocument/2006/relationships/image" Target="media/image68.png"/><Relationship Id="rId126" Type="http://schemas.openxmlformats.org/officeDocument/2006/relationships/image" Target="media/image89.png"/><Relationship Id="rId147" Type="http://schemas.openxmlformats.org/officeDocument/2006/relationships/image" Target="media/image104.png"/><Relationship Id="rId8" Type="http://schemas.openxmlformats.org/officeDocument/2006/relationships/image" Target="media/image1.png"/><Relationship Id="rId51" Type="http://schemas.openxmlformats.org/officeDocument/2006/relationships/diagramColors" Target="diagrams/colors3.xml"/><Relationship Id="rId72" Type="http://schemas.openxmlformats.org/officeDocument/2006/relationships/image" Target="media/image45.png"/><Relationship Id="rId93" Type="http://schemas.openxmlformats.org/officeDocument/2006/relationships/image" Target="media/image56.png"/><Relationship Id="rId98" Type="http://schemas.openxmlformats.org/officeDocument/2006/relationships/image" Target="media/image61.jpeg"/><Relationship Id="rId121" Type="http://schemas.openxmlformats.org/officeDocument/2006/relationships/image" Target="media/image84.png"/><Relationship Id="rId142" Type="http://schemas.openxmlformats.org/officeDocument/2006/relationships/image" Target="media/image99.png"/><Relationship Id="rId3" Type="http://schemas.openxmlformats.org/officeDocument/2006/relationships/styles" Target="styles.xml"/><Relationship Id="rId25" Type="http://schemas.microsoft.com/office/2007/relationships/diagramDrawing" Target="diagrams/drawing1.xml"/><Relationship Id="rId46" Type="http://schemas.openxmlformats.org/officeDocument/2006/relationships/image" Target="media/image29.png"/><Relationship Id="rId67" Type="http://schemas.openxmlformats.org/officeDocument/2006/relationships/image" Target="media/image40.png"/><Relationship Id="rId116" Type="http://schemas.openxmlformats.org/officeDocument/2006/relationships/image" Target="media/image79.png"/><Relationship Id="rId137" Type="http://schemas.openxmlformats.org/officeDocument/2006/relationships/image" Target="media/image95.emf"/><Relationship Id="rId20" Type="http://schemas.openxmlformats.org/officeDocument/2006/relationships/image" Target="media/image13.png"/><Relationship Id="rId41" Type="http://schemas.openxmlformats.org/officeDocument/2006/relationships/image" Target="media/image24.png"/><Relationship Id="rId62" Type="http://schemas.openxmlformats.org/officeDocument/2006/relationships/diagramLayout" Target="diagrams/layout4.xml"/><Relationship Id="rId83" Type="http://schemas.openxmlformats.org/officeDocument/2006/relationships/image" Target="media/image51.png"/><Relationship Id="rId88" Type="http://schemas.openxmlformats.org/officeDocument/2006/relationships/diagramLayout" Target="diagrams/layout6.xml"/><Relationship Id="rId111" Type="http://schemas.openxmlformats.org/officeDocument/2006/relationships/image" Target="media/image74.emf"/><Relationship Id="rId132" Type="http://schemas.openxmlformats.org/officeDocument/2006/relationships/image" Target="media/image93.png"/><Relationship Id="rId15" Type="http://schemas.openxmlformats.org/officeDocument/2006/relationships/image" Target="media/image8.png"/><Relationship Id="rId36" Type="http://schemas.openxmlformats.org/officeDocument/2006/relationships/diagramLayout" Target="diagrams/layout2.xml"/><Relationship Id="rId57" Type="http://schemas.openxmlformats.org/officeDocument/2006/relationships/image" Target="media/image35.png"/><Relationship Id="rId106" Type="http://schemas.openxmlformats.org/officeDocument/2006/relationships/image" Target="media/image69.png"/><Relationship Id="rId127" Type="http://schemas.openxmlformats.org/officeDocument/2006/relationships/image" Target="media/image90.png"/><Relationship Id="rId10" Type="http://schemas.openxmlformats.org/officeDocument/2006/relationships/image" Target="media/image3.png"/><Relationship Id="rId31" Type="http://schemas.openxmlformats.org/officeDocument/2006/relationships/image" Target="media/image19.png"/><Relationship Id="rId52" Type="http://schemas.microsoft.com/office/2007/relationships/diagramDrawing" Target="diagrams/drawing3.xml"/><Relationship Id="rId73" Type="http://schemas.openxmlformats.org/officeDocument/2006/relationships/image" Target="media/image46.png"/><Relationship Id="rId78" Type="http://schemas.microsoft.com/office/2007/relationships/diagramDrawing" Target="diagrams/drawing5.xml"/><Relationship Id="rId94" Type="http://schemas.openxmlformats.org/officeDocument/2006/relationships/image" Target="media/image57.png"/><Relationship Id="rId99" Type="http://schemas.openxmlformats.org/officeDocument/2006/relationships/image" Target="media/image62.png"/><Relationship Id="rId101" Type="http://schemas.openxmlformats.org/officeDocument/2006/relationships/image" Target="media/image64.png"/><Relationship Id="rId122" Type="http://schemas.openxmlformats.org/officeDocument/2006/relationships/image" Target="media/image85.png"/><Relationship Id="rId143" Type="http://schemas.openxmlformats.org/officeDocument/2006/relationships/image" Target="media/image100.png"/><Relationship Id="rId148" Type="http://schemas.openxmlformats.org/officeDocument/2006/relationships/image" Target="media/image10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4.png"/><Relationship Id="rId47" Type="http://schemas.openxmlformats.org/officeDocument/2006/relationships/image" Target="media/image30.png"/><Relationship Id="rId68" Type="http://schemas.openxmlformats.org/officeDocument/2006/relationships/image" Target="media/image41.png"/><Relationship Id="rId89" Type="http://schemas.openxmlformats.org/officeDocument/2006/relationships/diagramQuickStyle" Target="diagrams/quickStyle6.xml"/><Relationship Id="rId112" Type="http://schemas.openxmlformats.org/officeDocument/2006/relationships/image" Target="media/image75.jpeg"/><Relationship Id="rId133" Type="http://schemas.openxmlformats.org/officeDocument/2006/relationships/header" Target="header3.xml"/><Relationship Id="rId16" Type="http://schemas.openxmlformats.org/officeDocument/2006/relationships/image" Target="media/image9.png"/><Relationship Id="rId37" Type="http://schemas.openxmlformats.org/officeDocument/2006/relationships/diagramQuickStyle" Target="diagrams/quickStyle2.xml"/><Relationship Id="rId58" Type="http://schemas.openxmlformats.org/officeDocument/2006/relationships/image" Target="media/image36.png"/><Relationship Id="rId79" Type="http://schemas.openxmlformats.org/officeDocument/2006/relationships/image" Target="media/image47.png"/><Relationship Id="rId102" Type="http://schemas.openxmlformats.org/officeDocument/2006/relationships/image" Target="media/image65.png"/><Relationship Id="rId123" Type="http://schemas.openxmlformats.org/officeDocument/2006/relationships/image" Target="media/image86.png"/><Relationship Id="rId144" Type="http://schemas.openxmlformats.org/officeDocument/2006/relationships/image" Target="media/image101.png"/><Relationship Id="rId90" Type="http://schemas.openxmlformats.org/officeDocument/2006/relationships/diagramColors" Target="diagrams/colors6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9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61ECC374-572F-4174-A8FF-AAFDFEFEA59A}" type="doc">
      <dgm:prSet loTypeId="urn:microsoft.com/office/officeart/2008/layout/IncreasingCircleProcess" loCatId="list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ru-RU"/>
        </a:p>
      </dgm:t>
    </dgm:pt>
    <dgm:pt modelId="{F0668D0C-4476-4742-835B-7C0877AC54D1}">
      <dgm:prSet phldrT="[Текст]"/>
      <dgm:spPr/>
      <dgm:t>
        <a:bodyPr/>
        <a:lstStyle/>
        <a:p>
          <a:r>
            <a:rPr lang="ru-RU">
              <a:latin typeface="Arial Black" panose="020B0A04020102020204" pitchFamily="34" charset="0"/>
              <a:cs typeface="Alef" panose="00000500000000000000" pitchFamily="2" charset="-79"/>
            </a:rPr>
            <a:t>студии</a:t>
          </a:r>
        </a:p>
      </dgm:t>
    </dgm:pt>
    <dgm:pt modelId="{637C2CF9-FDCD-4C4F-9CF2-732D2186F759}" type="parTrans" cxnId="{0C613812-B3AF-4BBE-A20F-5FFB258B82DE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AFFF64A0-D529-4490-A23C-DA045E4AA8F3}" type="sibTrans" cxnId="{0C613812-B3AF-4BBE-A20F-5FFB258B82DE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D2B67C3F-4E3B-43AD-B4C5-DEF1144EED4C}">
      <dgm:prSet phldrT="[Текст]"/>
      <dgm:spPr/>
      <dgm:t>
        <a:bodyPr/>
        <a:lstStyle/>
        <a:p>
          <a:r>
            <a:rPr lang="ru-RU">
              <a:latin typeface="Arial Black" panose="020B0A04020102020204" pitchFamily="34" charset="0"/>
              <a:cs typeface="Alef" panose="00000500000000000000" pitchFamily="2" charset="-79"/>
            </a:rPr>
            <a:t>1 комн.</a:t>
          </a:r>
        </a:p>
      </dgm:t>
    </dgm:pt>
    <dgm:pt modelId="{6FCE1B37-E613-47AB-8937-1AA02705300A}" type="parTrans" cxnId="{01FEDAA6-8303-490C-A70C-AFCB4A9D3A9D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7395C84C-C5FC-4866-9639-07BDDF6C361E}" type="sibTrans" cxnId="{01FEDAA6-8303-490C-A70C-AFCB4A9D3A9D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32844274-F84A-4719-A524-8AB5F0F73774}">
      <dgm:prSet phldrT="[Текст]"/>
      <dgm:spPr/>
      <dgm:t>
        <a:bodyPr/>
        <a:lstStyle/>
        <a:p>
          <a:r>
            <a:rPr lang="ru-RU">
              <a:latin typeface="Arial Black" panose="020B0A04020102020204" pitchFamily="34" charset="0"/>
              <a:cs typeface="Alef" panose="00000500000000000000" pitchFamily="2" charset="-79"/>
            </a:rPr>
            <a:t>3 комн.</a:t>
          </a:r>
        </a:p>
      </dgm:t>
    </dgm:pt>
    <dgm:pt modelId="{5A8D0425-B404-4CF9-ADC8-F8C3A111B801}" type="parTrans" cxnId="{70BC9A28-BCE9-49FB-9D40-404A22807780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CE0E84E2-945E-4B81-BA48-2CD4DFA450CC}" type="sibTrans" cxnId="{70BC9A28-BCE9-49FB-9D40-404A22807780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FADD8D84-7D79-4124-A7A8-A2259D9BFD73}">
      <dgm:prSet custT="1"/>
      <dgm:spPr/>
      <dgm:t>
        <a:bodyPr/>
        <a:lstStyle/>
        <a:p>
          <a:pPr algn="ctr"/>
          <a:r>
            <a:rPr lang="ru-RU" sz="1200" b="1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algn="ctr"/>
          <a:endParaRPr lang="ru-RU" sz="1200" b="1">
            <a:latin typeface="Arial Narrow" panose="020B0606020202030204" pitchFamily="34" charset="0"/>
            <a:cs typeface="Alef" panose="00000500000000000000" pitchFamily="2" charset="-79"/>
          </a:endParaRPr>
        </a:p>
        <a:p>
          <a:pPr algn="ctr"/>
          <a:r>
            <a:rPr lang="ru-RU" sz="1200" b="1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77,34-92,67 м</a:t>
          </a:r>
          <a:r>
            <a:rPr lang="ru-RU" sz="1200" b="1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gm:t>
    </dgm:pt>
    <dgm:pt modelId="{B441D83B-1A89-45C4-9561-25665B23F5DB}" type="parTrans" cxnId="{C21BD864-3386-4247-9A3B-585603BD66EC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A0C553BF-E583-44BF-AD93-46AC93709C95}" type="sibTrans" cxnId="{C21BD864-3386-4247-9A3B-585603BD66EC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2EBE2B3A-A633-413E-A4F9-B0CBAE070D4E}">
      <dgm:prSet phldrT="[Текст]" custT="1"/>
      <dgm:spPr/>
      <dgm:t>
        <a:bodyPr/>
        <a:lstStyle/>
        <a:p>
          <a:pPr algn="ctr"/>
          <a:r>
            <a:rPr lang="ru-RU" sz="1200" b="1">
              <a:latin typeface="Arial Narrow" panose="020B0606020202030204" pitchFamily="34" charset="0"/>
              <a:cs typeface="Alef" panose="00000500000000000000" pitchFamily="2" charset="-79"/>
            </a:rPr>
            <a:t>84 квартир</a:t>
          </a:r>
        </a:p>
        <a:p>
          <a:pPr algn="ctr"/>
          <a:endParaRPr lang="ru-RU" sz="1200" b="1">
            <a:latin typeface="Arial Narrow" panose="020B0606020202030204" pitchFamily="34" charset="0"/>
            <a:cs typeface="Alef" panose="00000500000000000000" pitchFamily="2" charset="-79"/>
          </a:endParaRPr>
        </a:p>
        <a:p>
          <a:pPr algn="ctr"/>
          <a:r>
            <a:rPr lang="ru-RU" sz="1200" b="1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35,36-49,05 м</a:t>
          </a:r>
          <a:r>
            <a:rPr lang="ru-RU" sz="1200" b="1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gm:t>
    </dgm:pt>
    <dgm:pt modelId="{B7B25C0E-B7EC-4419-94BD-8205CB68056F}" type="parTrans" cxnId="{E1B9C7D7-33A6-49AD-A8E7-65AD1C601D60}">
      <dgm:prSet/>
      <dgm:spPr/>
      <dgm:t>
        <a:bodyPr/>
        <a:lstStyle/>
        <a:p>
          <a:endParaRPr lang="ru-RU"/>
        </a:p>
      </dgm:t>
    </dgm:pt>
    <dgm:pt modelId="{11EB1828-048E-46FA-BB4B-722F8098AABE}" type="sibTrans" cxnId="{E1B9C7D7-33A6-49AD-A8E7-65AD1C601D60}">
      <dgm:prSet/>
      <dgm:spPr/>
      <dgm:t>
        <a:bodyPr/>
        <a:lstStyle/>
        <a:p>
          <a:endParaRPr lang="ru-RU"/>
        </a:p>
      </dgm:t>
    </dgm:pt>
    <dgm:pt modelId="{B753197C-933A-4C5A-BF3D-4C0A8A8BB280}">
      <dgm:prSet phldrT="[Текст]" custT="1"/>
      <dgm:spPr/>
      <dgm:t>
        <a:bodyPr/>
        <a:lstStyle/>
        <a:p>
          <a:pPr algn="ctr"/>
          <a:r>
            <a:rPr lang="ru-RU" sz="1200" b="1">
              <a:latin typeface="Arial Narrow" panose="020B0606020202030204" pitchFamily="34" charset="0"/>
              <a:cs typeface="Alef" panose="00000500000000000000" pitchFamily="2" charset="-79"/>
            </a:rPr>
            <a:t>21 квартира</a:t>
          </a:r>
        </a:p>
        <a:p>
          <a:pPr algn="ctr"/>
          <a:endParaRPr lang="ru-RU" sz="1200" b="1">
            <a:latin typeface="Arial Narrow" panose="020B0606020202030204" pitchFamily="34" charset="0"/>
            <a:cs typeface="Alef" panose="00000500000000000000" pitchFamily="2" charset="-79"/>
          </a:endParaRPr>
        </a:p>
        <a:p>
          <a:pPr algn="ctr"/>
          <a:r>
            <a:rPr lang="ru-RU" sz="1200" b="1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27,25-27,56 м</a:t>
          </a:r>
          <a:r>
            <a:rPr lang="ru-RU" sz="1200" b="1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gm:t>
    </dgm:pt>
    <dgm:pt modelId="{896C1AE8-D273-42C9-B09A-605730C28720}" type="parTrans" cxnId="{0B737C2B-3578-4DD8-A763-22D2A8CE950C}">
      <dgm:prSet/>
      <dgm:spPr/>
      <dgm:t>
        <a:bodyPr/>
        <a:lstStyle/>
        <a:p>
          <a:endParaRPr lang="ru-RU"/>
        </a:p>
      </dgm:t>
    </dgm:pt>
    <dgm:pt modelId="{57B46072-F8AF-4A97-858A-C2B2A39397AF}" type="sibTrans" cxnId="{0B737C2B-3578-4DD8-A763-22D2A8CE950C}">
      <dgm:prSet/>
      <dgm:spPr/>
      <dgm:t>
        <a:bodyPr/>
        <a:lstStyle/>
        <a:p>
          <a:endParaRPr lang="ru-RU"/>
        </a:p>
      </dgm:t>
    </dgm:pt>
    <dgm:pt modelId="{4557DCC1-68D7-46AA-8AA8-CE98C0501269}" type="pres">
      <dgm:prSet presAssocID="{61ECC374-572F-4174-A8FF-AAFDFEFEA59A}" presName="Name0" presStyleCnt="0">
        <dgm:presLayoutVars>
          <dgm:chMax val="7"/>
          <dgm:chPref val="7"/>
          <dgm:dir/>
          <dgm:animOne val="branch"/>
          <dgm:animLvl val="lvl"/>
        </dgm:presLayoutVars>
      </dgm:prSet>
      <dgm:spPr/>
    </dgm:pt>
    <dgm:pt modelId="{08F41D73-AC9D-4122-AE7F-CF3497DF483E}" type="pres">
      <dgm:prSet presAssocID="{F0668D0C-4476-4742-835B-7C0877AC54D1}" presName="composite" presStyleCnt="0"/>
      <dgm:spPr/>
    </dgm:pt>
    <dgm:pt modelId="{98E9FF07-A96E-465F-919F-A26B82EBAF6C}" type="pres">
      <dgm:prSet presAssocID="{F0668D0C-4476-4742-835B-7C0877AC54D1}" presName="BackAccent" presStyleLbl="bgShp" presStyleIdx="0" presStyleCnt="3"/>
      <dgm:spPr>
        <a:solidFill>
          <a:schemeClr val="bg2"/>
        </a:solidFill>
      </dgm:spPr>
    </dgm:pt>
    <dgm:pt modelId="{AFDDF11F-4DE0-41B4-995B-E5686BB97C71}" type="pres">
      <dgm:prSet presAssocID="{F0668D0C-4476-4742-835B-7C0877AC54D1}" presName="Accent" presStyleLbl="alignNode1" presStyleIdx="0" presStyleCnt="3"/>
      <dgm:spPr>
        <a:solidFill>
          <a:schemeClr val="bg2">
            <a:lumMod val="50000"/>
          </a:schemeClr>
        </a:solidFill>
        <a:ln>
          <a:solidFill>
            <a:schemeClr val="bg2">
              <a:lumMod val="50000"/>
            </a:schemeClr>
          </a:solidFill>
        </a:ln>
      </dgm:spPr>
    </dgm:pt>
    <dgm:pt modelId="{66CFAB51-4BD5-418F-8675-F7449D4E2DB5}" type="pres">
      <dgm:prSet presAssocID="{F0668D0C-4476-4742-835B-7C0877AC54D1}" presName="Child" presStyleLbl="revTx" presStyleIdx="0" presStyleCnt="6" custScaleY="34879" custLinFactNeighborX="-7480" custLinFactNeighborY="-29448">
        <dgm:presLayoutVars>
          <dgm:chMax val="0"/>
          <dgm:chPref val="0"/>
          <dgm:bulletEnabled val="1"/>
        </dgm:presLayoutVars>
      </dgm:prSet>
      <dgm:spPr/>
    </dgm:pt>
    <dgm:pt modelId="{83097CD9-5382-4978-A118-BCA46DBAD829}" type="pres">
      <dgm:prSet presAssocID="{F0668D0C-4476-4742-835B-7C0877AC54D1}" presName="Parent" presStyleLbl="revTx" presStyleIdx="1" presStyleCnt="6">
        <dgm:presLayoutVars>
          <dgm:chMax val="1"/>
          <dgm:chPref val="1"/>
          <dgm:bulletEnabled val="1"/>
        </dgm:presLayoutVars>
      </dgm:prSet>
      <dgm:spPr/>
    </dgm:pt>
    <dgm:pt modelId="{20D2D8A8-245C-42A8-82FE-A90EB2AE5C12}" type="pres">
      <dgm:prSet presAssocID="{AFFF64A0-D529-4490-A23C-DA045E4AA8F3}" presName="sibTrans" presStyleCnt="0"/>
      <dgm:spPr/>
    </dgm:pt>
    <dgm:pt modelId="{5E7D5D2E-9B0D-468D-B744-2A9BC9A4E652}" type="pres">
      <dgm:prSet presAssocID="{D2B67C3F-4E3B-43AD-B4C5-DEF1144EED4C}" presName="composite" presStyleCnt="0"/>
      <dgm:spPr/>
    </dgm:pt>
    <dgm:pt modelId="{F0AFA68D-35D7-48B3-AC3E-225D391A6A68}" type="pres">
      <dgm:prSet presAssocID="{D2B67C3F-4E3B-43AD-B4C5-DEF1144EED4C}" presName="BackAccent" presStyleLbl="bgShp" presStyleIdx="1" presStyleCnt="3"/>
      <dgm:spPr>
        <a:solidFill>
          <a:schemeClr val="bg2"/>
        </a:solidFill>
      </dgm:spPr>
    </dgm:pt>
    <dgm:pt modelId="{BBE8A2D3-517F-4551-84E2-F3A53DBEB785}" type="pres">
      <dgm:prSet presAssocID="{D2B67C3F-4E3B-43AD-B4C5-DEF1144EED4C}" presName="Accent" presStyleLbl="alignNode1" presStyleIdx="1" presStyleCnt="3"/>
      <dgm:spPr>
        <a:solidFill>
          <a:schemeClr val="bg2">
            <a:lumMod val="25000"/>
          </a:schemeClr>
        </a:solidFill>
        <a:ln>
          <a:solidFill>
            <a:schemeClr val="bg2">
              <a:lumMod val="25000"/>
            </a:schemeClr>
          </a:solidFill>
        </a:ln>
      </dgm:spPr>
    </dgm:pt>
    <dgm:pt modelId="{66A5C366-1961-4FD0-AB7D-1F1C5481DD5E}" type="pres">
      <dgm:prSet presAssocID="{D2B67C3F-4E3B-43AD-B4C5-DEF1144EED4C}" presName="Child" presStyleLbl="revTx" presStyleIdx="2" presStyleCnt="6" custScaleY="33919" custLinFactNeighborX="-7541" custLinFactNeighborY="-30983">
        <dgm:presLayoutVars>
          <dgm:chMax val="0"/>
          <dgm:chPref val="0"/>
          <dgm:bulletEnabled val="1"/>
        </dgm:presLayoutVars>
      </dgm:prSet>
      <dgm:spPr/>
    </dgm:pt>
    <dgm:pt modelId="{D27955D6-48E7-4DA2-98B6-FFDC28B7A81B}" type="pres">
      <dgm:prSet presAssocID="{D2B67C3F-4E3B-43AD-B4C5-DEF1144EED4C}" presName="Parent" presStyleLbl="revTx" presStyleIdx="3" presStyleCnt="6">
        <dgm:presLayoutVars>
          <dgm:chMax val="1"/>
          <dgm:chPref val="1"/>
          <dgm:bulletEnabled val="1"/>
        </dgm:presLayoutVars>
      </dgm:prSet>
      <dgm:spPr/>
    </dgm:pt>
    <dgm:pt modelId="{7AE881CF-7E03-422D-980B-6B414E049D92}" type="pres">
      <dgm:prSet presAssocID="{7395C84C-C5FC-4866-9639-07BDDF6C361E}" presName="sibTrans" presStyleCnt="0"/>
      <dgm:spPr/>
    </dgm:pt>
    <dgm:pt modelId="{3EA6D7CA-75E0-4CFC-A0DB-87C73E360B59}" type="pres">
      <dgm:prSet presAssocID="{32844274-F84A-4719-A524-8AB5F0F73774}" presName="composite" presStyleCnt="0"/>
      <dgm:spPr/>
    </dgm:pt>
    <dgm:pt modelId="{80B2752E-0D44-4B21-B550-64CFF59D56AB}" type="pres">
      <dgm:prSet presAssocID="{32844274-F84A-4719-A524-8AB5F0F73774}" presName="BackAccent" presStyleLbl="bgShp" presStyleIdx="2" presStyleCnt="3"/>
      <dgm:spPr/>
    </dgm:pt>
    <dgm:pt modelId="{CC2B38F2-771F-4537-B83E-09DDF28B1B79}" type="pres">
      <dgm:prSet presAssocID="{32844274-F84A-4719-A524-8AB5F0F73774}" presName="Accent" presStyleLbl="alignNode1" presStyleIdx="2" presStyleCnt="3"/>
      <dgm:spPr>
        <a:solidFill>
          <a:schemeClr val="bg2">
            <a:lumMod val="10000"/>
          </a:schemeClr>
        </a:solidFill>
        <a:ln>
          <a:solidFill>
            <a:schemeClr val="bg2">
              <a:lumMod val="10000"/>
            </a:schemeClr>
          </a:solidFill>
        </a:ln>
      </dgm:spPr>
    </dgm:pt>
    <dgm:pt modelId="{4B97A576-7AB3-4FB9-BDF6-A905A6C18008}" type="pres">
      <dgm:prSet presAssocID="{32844274-F84A-4719-A524-8AB5F0F73774}" presName="Child" presStyleLbl="revTx" presStyleIdx="4" presStyleCnt="6" custScaleY="31247" custLinFactNeighborX="-5236" custLinFactNeighborY="-32077">
        <dgm:presLayoutVars>
          <dgm:chMax val="0"/>
          <dgm:chPref val="0"/>
          <dgm:bulletEnabled val="1"/>
        </dgm:presLayoutVars>
      </dgm:prSet>
      <dgm:spPr/>
    </dgm:pt>
    <dgm:pt modelId="{C4C288AE-7FAD-4330-8483-E77E2506242C}" type="pres">
      <dgm:prSet presAssocID="{32844274-F84A-4719-A524-8AB5F0F73774}" presName="Parent" presStyleLbl="revTx" presStyleIdx="5" presStyleCnt="6">
        <dgm:presLayoutVars>
          <dgm:chMax val="1"/>
          <dgm:chPref val="1"/>
          <dgm:bulletEnabled val="1"/>
        </dgm:presLayoutVars>
      </dgm:prSet>
      <dgm:spPr/>
    </dgm:pt>
  </dgm:ptLst>
  <dgm:cxnLst>
    <dgm:cxn modelId="{19B23E0E-AD3C-4A00-A52C-A121A93F9F18}" type="presOf" srcId="{61ECC374-572F-4174-A8FF-AAFDFEFEA59A}" destId="{4557DCC1-68D7-46AA-8AA8-CE98C0501269}" srcOrd="0" destOrd="0" presId="urn:microsoft.com/office/officeart/2008/layout/IncreasingCircleProcess"/>
    <dgm:cxn modelId="{0C613812-B3AF-4BBE-A20F-5FFB258B82DE}" srcId="{61ECC374-572F-4174-A8FF-AAFDFEFEA59A}" destId="{F0668D0C-4476-4742-835B-7C0877AC54D1}" srcOrd="0" destOrd="0" parTransId="{637C2CF9-FDCD-4C4F-9CF2-732D2186F759}" sibTransId="{AFFF64A0-D529-4490-A23C-DA045E4AA8F3}"/>
    <dgm:cxn modelId="{70BC9A28-BCE9-49FB-9D40-404A22807780}" srcId="{61ECC374-572F-4174-A8FF-AAFDFEFEA59A}" destId="{32844274-F84A-4719-A524-8AB5F0F73774}" srcOrd="2" destOrd="0" parTransId="{5A8D0425-B404-4CF9-ADC8-F8C3A111B801}" sibTransId="{CE0E84E2-945E-4B81-BA48-2CD4DFA450CC}"/>
    <dgm:cxn modelId="{0B737C2B-3578-4DD8-A763-22D2A8CE950C}" srcId="{F0668D0C-4476-4742-835B-7C0877AC54D1}" destId="{B753197C-933A-4C5A-BF3D-4C0A8A8BB280}" srcOrd="0" destOrd="0" parTransId="{896C1AE8-D273-42C9-B09A-605730C28720}" sibTransId="{57B46072-F8AF-4A97-858A-C2B2A39397AF}"/>
    <dgm:cxn modelId="{B5BA3D34-84B0-414F-82B0-D143A793BF15}" type="presOf" srcId="{D2B67C3F-4E3B-43AD-B4C5-DEF1144EED4C}" destId="{D27955D6-48E7-4DA2-98B6-FFDC28B7A81B}" srcOrd="0" destOrd="0" presId="urn:microsoft.com/office/officeart/2008/layout/IncreasingCircleProcess"/>
    <dgm:cxn modelId="{FA7D5763-03C5-47EC-AF7F-C8370498AA35}" type="presOf" srcId="{B753197C-933A-4C5A-BF3D-4C0A8A8BB280}" destId="{66CFAB51-4BD5-418F-8675-F7449D4E2DB5}" srcOrd="0" destOrd="0" presId="urn:microsoft.com/office/officeart/2008/layout/IncreasingCircleProcess"/>
    <dgm:cxn modelId="{5E3DB864-68B6-405F-B286-9B60F9BEDE6E}" type="presOf" srcId="{32844274-F84A-4719-A524-8AB5F0F73774}" destId="{C4C288AE-7FAD-4330-8483-E77E2506242C}" srcOrd="0" destOrd="0" presId="urn:microsoft.com/office/officeart/2008/layout/IncreasingCircleProcess"/>
    <dgm:cxn modelId="{C21BD864-3386-4247-9A3B-585603BD66EC}" srcId="{32844274-F84A-4719-A524-8AB5F0F73774}" destId="{FADD8D84-7D79-4124-A7A8-A2259D9BFD73}" srcOrd="0" destOrd="0" parTransId="{B441D83B-1A89-45C4-9561-25665B23F5DB}" sibTransId="{A0C553BF-E583-44BF-AD93-46AC93709C95}"/>
    <dgm:cxn modelId="{01FEDAA6-8303-490C-A70C-AFCB4A9D3A9D}" srcId="{61ECC374-572F-4174-A8FF-AAFDFEFEA59A}" destId="{D2B67C3F-4E3B-43AD-B4C5-DEF1144EED4C}" srcOrd="1" destOrd="0" parTransId="{6FCE1B37-E613-47AB-8937-1AA02705300A}" sibTransId="{7395C84C-C5FC-4866-9639-07BDDF6C361E}"/>
    <dgm:cxn modelId="{BE53B6C7-402F-4507-AEAD-3C4528D81962}" type="presOf" srcId="{2EBE2B3A-A633-413E-A4F9-B0CBAE070D4E}" destId="{66A5C366-1961-4FD0-AB7D-1F1C5481DD5E}" srcOrd="0" destOrd="0" presId="urn:microsoft.com/office/officeart/2008/layout/IncreasingCircleProcess"/>
    <dgm:cxn modelId="{E1B9C7D7-33A6-49AD-A8E7-65AD1C601D60}" srcId="{D2B67C3F-4E3B-43AD-B4C5-DEF1144EED4C}" destId="{2EBE2B3A-A633-413E-A4F9-B0CBAE070D4E}" srcOrd="0" destOrd="0" parTransId="{B7B25C0E-B7EC-4419-94BD-8205CB68056F}" sibTransId="{11EB1828-048E-46FA-BB4B-722F8098AABE}"/>
    <dgm:cxn modelId="{E79F71F2-95AB-494D-B1E6-67E9877E248B}" type="presOf" srcId="{FADD8D84-7D79-4124-A7A8-A2259D9BFD73}" destId="{4B97A576-7AB3-4FB9-BDF6-A905A6C18008}" srcOrd="0" destOrd="0" presId="urn:microsoft.com/office/officeart/2008/layout/IncreasingCircleProcess"/>
    <dgm:cxn modelId="{97EA13FB-AF67-4209-ABB5-44D18EE7EB1E}" type="presOf" srcId="{F0668D0C-4476-4742-835B-7C0877AC54D1}" destId="{83097CD9-5382-4978-A118-BCA46DBAD829}" srcOrd="0" destOrd="0" presId="urn:microsoft.com/office/officeart/2008/layout/IncreasingCircleProcess"/>
    <dgm:cxn modelId="{F05D5206-168D-4E71-AF16-2D49E862A360}" type="presParOf" srcId="{4557DCC1-68D7-46AA-8AA8-CE98C0501269}" destId="{08F41D73-AC9D-4122-AE7F-CF3497DF483E}" srcOrd="0" destOrd="0" presId="urn:microsoft.com/office/officeart/2008/layout/IncreasingCircleProcess"/>
    <dgm:cxn modelId="{A7CB8DA9-AD9B-4E74-A6B5-58BC0911B91E}" type="presParOf" srcId="{08F41D73-AC9D-4122-AE7F-CF3497DF483E}" destId="{98E9FF07-A96E-465F-919F-A26B82EBAF6C}" srcOrd="0" destOrd="0" presId="urn:microsoft.com/office/officeart/2008/layout/IncreasingCircleProcess"/>
    <dgm:cxn modelId="{1D1EA6A1-EA0E-4A49-836B-F84F30714F31}" type="presParOf" srcId="{08F41D73-AC9D-4122-AE7F-CF3497DF483E}" destId="{AFDDF11F-4DE0-41B4-995B-E5686BB97C71}" srcOrd="1" destOrd="0" presId="urn:microsoft.com/office/officeart/2008/layout/IncreasingCircleProcess"/>
    <dgm:cxn modelId="{A481811F-EA87-4031-926F-0BB07684871B}" type="presParOf" srcId="{08F41D73-AC9D-4122-AE7F-CF3497DF483E}" destId="{66CFAB51-4BD5-418F-8675-F7449D4E2DB5}" srcOrd="2" destOrd="0" presId="urn:microsoft.com/office/officeart/2008/layout/IncreasingCircleProcess"/>
    <dgm:cxn modelId="{C32BA3C4-0847-41B1-9278-899E620A8384}" type="presParOf" srcId="{08F41D73-AC9D-4122-AE7F-CF3497DF483E}" destId="{83097CD9-5382-4978-A118-BCA46DBAD829}" srcOrd="3" destOrd="0" presId="urn:microsoft.com/office/officeart/2008/layout/IncreasingCircleProcess"/>
    <dgm:cxn modelId="{7EBC606F-6BB4-41B6-AA8B-9C82055C7517}" type="presParOf" srcId="{4557DCC1-68D7-46AA-8AA8-CE98C0501269}" destId="{20D2D8A8-245C-42A8-82FE-A90EB2AE5C12}" srcOrd="1" destOrd="0" presId="urn:microsoft.com/office/officeart/2008/layout/IncreasingCircleProcess"/>
    <dgm:cxn modelId="{979A7A15-4863-419B-BB07-E0440303041D}" type="presParOf" srcId="{4557DCC1-68D7-46AA-8AA8-CE98C0501269}" destId="{5E7D5D2E-9B0D-468D-B744-2A9BC9A4E652}" srcOrd="2" destOrd="0" presId="urn:microsoft.com/office/officeart/2008/layout/IncreasingCircleProcess"/>
    <dgm:cxn modelId="{7690BAA2-CB3C-4AC0-A63B-3EF373EEA6C6}" type="presParOf" srcId="{5E7D5D2E-9B0D-468D-B744-2A9BC9A4E652}" destId="{F0AFA68D-35D7-48B3-AC3E-225D391A6A68}" srcOrd="0" destOrd="0" presId="urn:microsoft.com/office/officeart/2008/layout/IncreasingCircleProcess"/>
    <dgm:cxn modelId="{0A0B9708-FE8F-443A-9FFE-54A5B5B70A66}" type="presParOf" srcId="{5E7D5D2E-9B0D-468D-B744-2A9BC9A4E652}" destId="{BBE8A2D3-517F-4551-84E2-F3A53DBEB785}" srcOrd="1" destOrd="0" presId="urn:microsoft.com/office/officeart/2008/layout/IncreasingCircleProcess"/>
    <dgm:cxn modelId="{894586EA-F707-4834-993F-956D4BA96491}" type="presParOf" srcId="{5E7D5D2E-9B0D-468D-B744-2A9BC9A4E652}" destId="{66A5C366-1961-4FD0-AB7D-1F1C5481DD5E}" srcOrd="2" destOrd="0" presId="urn:microsoft.com/office/officeart/2008/layout/IncreasingCircleProcess"/>
    <dgm:cxn modelId="{AE3E4051-D3E6-43FA-9E88-D71F7343BAB6}" type="presParOf" srcId="{5E7D5D2E-9B0D-468D-B744-2A9BC9A4E652}" destId="{D27955D6-48E7-4DA2-98B6-FFDC28B7A81B}" srcOrd="3" destOrd="0" presId="urn:microsoft.com/office/officeart/2008/layout/IncreasingCircleProcess"/>
    <dgm:cxn modelId="{1CC05D1F-7D0B-4DFA-9BD7-09D44B23E3FB}" type="presParOf" srcId="{4557DCC1-68D7-46AA-8AA8-CE98C0501269}" destId="{7AE881CF-7E03-422D-980B-6B414E049D92}" srcOrd="3" destOrd="0" presId="urn:microsoft.com/office/officeart/2008/layout/IncreasingCircleProcess"/>
    <dgm:cxn modelId="{6FB17EA3-721C-4558-BCE5-C1662B464ADE}" type="presParOf" srcId="{4557DCC1-68D7-46AA-8AA8-CE98C0501269}" destId="{3EA6D7CA-75E0-4CFC-A0DB-87C73E360B59}" srcOrd="4" destOrd="0" presId="urn:microsoft.com/office/officeart/2008/layout/IncreasingCircleProcess"/>
    <dgm:cxn modelId="{5E7211C2-9EAC-4787-9E21-5BB259482052}" type="presParOf" srcId="{3EA6D7CA-75E0-4CFC-A0DB-87C73E360B59}" destId="{80B2752E-0D44-4B21-B550-64CFF59D56AB}" srcOrd="0" destOrd="0" presId="urn:microsoft.com/office/officeart/2008/layout/IncreasingCircleProcess"/>
    <dgm:cxn modelId="{05C8124A-8577-46FD-A69B-4DEA519B56F4}" type="presParOf" srcId="{3EA6D7CA-75E0-4CFC-A0DB-87C73E360B59}" destId="{CC2B38F2-771F-4537-B83E-09DDF28B1B79}" srcOrd="1" destOrd="0" presId="urn:microsoft.com/office/officeart/2008/layout/IncreasingCircleProcess"/>
    <dgm:cxn modelId="{E98BA994-3F5B-450D-BC9F-72F0FFD64B2F}" type="presParOf" srcId="{3EA6D7CA-75E0-4CFC-A0DB-87C73E360B59}" destId="{4B97A576-7AB3-4FB9-BDF6-A905A6C18008}" srcOrd="2" destOrd="0" presId="urn:microsoft.com/office/officeart/2008/layout/IncreasingCircleProcess"/>
    <dgm:cxn modelId="{61CD6735-8C05-40A2-8548-165FE97E7A0E}" type="presParOf" srcId="{3EA6D7CA-75E0-4CFC-A0DB-87C73E360B59}" destId="{C4C288AE-7FAD-4330-8483-E77E2506242C}" srcOrd="3" destOrd="0" presId="urn:microsoft.com/office/officeart/2008/layout/IncreasingCircleProcess"/>
  </dgm:cxnLst>
  <dgm:bg/>
  <dgm:whole/>
  <dgm:extLst>
    <a:ext uri="http://schemas.microsoft.com/office/drawing/2008/diagram">
      <dsp:dataModelExt xmlns:dsp="http://schemas.microsoft.com/office/drawing/2008/diagram" relId="rId25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61ECC374-572F-4174-A8FF-AAFDFEFEA59A}" type="doc">
      <dgm:prSet loTypeId="urn:microsoft.com/office/officeart/2008/layout/IncreasingCircleProcess" loCatId="list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ru-RU"/>
        </a:p>
      </dgm:t>
    </dgm:pt>
    <dgm:pt modelId="{F0668D0C-4476-4742-835B-7C0877AC54D1}">
      <dgm:prSet phldrT="[Текст]"/>
      <dgm:spPr/>
      <dgm:t>
        <a:bodyPr/>
        <a:lstStyle/>
        <a:p>
          <a:r>
            <a:rPr lang="ru-RU">
              <a:latin typeface="Arial Black" panose="020B0A04020102020204" pitchFamily="34" charset="0"/>
              <a:cs typeface="Alef" panose="00000500000000000000" pitchFamily="2" charset="-79"/>
            </a:rPr>
            <a:t>студии</a:t>
          </a:r>
        </a:p>
      </dgm:t>
    </dgm:pt>
    <dgm:pt modelId="{637C2CF9-FDCD-4C4F-9CF2-732D2186F759}" type="parTrans" cxnId="{0C613812-B3AF-4BBE-A20F-5FFB258B82DE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AFFF64A0-D529-4490-A23C-DA045E4AA8F3}" type="sibTrans" cxnId="{0C613812-B3AF-4BBE-A20F-5FFB258B82DE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D2B67C3F-4E3B-43AD-B4C5-DEF1144EED4C}">
      <dgm:prSet phldrT="[Текст]"/>
      <dgm:spPr/>
      <dgm:t>
        <a:bodyPr/>
        <a:lstStyle/>
        <a:p>
          <a:r>
            <a:rPr lang="ru-RU">
              <a:latin typeface="Arial Black" panose="020B0A04020102020204" pitchFamily="34" charset="0"/>
              <a:cs typeface="Alef" panose="00000500000000000000" pitchFamily="2" charset="-79"/>
            </a:rPr>
            <a:t>1 комн.</a:t>
          </a:r>
        </a:p>
      </dgm:t>
    </dgm:pt>
    <dgm:pt modelId="{6FCE1B37-E613-47AB-8937-1AA02705300A}" type="parTrans" cxnId="{01FEDAA6-8303-490C-A70C-AFCB4A9D3A9D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7395C84C-C5FC-4866-9639-07BDDF6C361E}" type="sibTrans" cxnId="{01FEDAA6-8303-490C-A70C-AFCB4A9D3A9D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32844274-F84A-4719-A524-8AB5F0F73774}">
      <dgm:prSet phldrT="[Текст]"/>
      <dgm:spPr/>
      <dgm:t>
        <a:bodyPr/>
        <a:lstStyle/>
        <a:p>
          <a:r>
            <a:rPr lang="ru-RU">
              <a:latin typeface="Arial Black" panose="020B0A04020102020204" pitchFamily="34" charset="0"/>
              <a:cs typeface="Alef" panose="00000500000000000000" pitchFamily="2" charset="-79"/>
            </a:rPr>
            <a:t>3 комн.</a:t>
          </a:r>
        </a:p>
      </dgm:t>
    </dgm:pt>
    <dgm:pt modelId="{5A8D0425-B404-4CF9-ADC8-F8C3A111B801}" type="parTrans" cxnId="{70BC9A28-BCE9-49FB-9D40-404A22807780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CE0E84E2-945E-4B81-BA48-2CD4DFA450CC}" type="sibTrans" cxnId="{70BC9A28-BCE9-49FB-9D40-404A22807780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FADD8D84-7D79-4124-A7A8-A2259D9BFD73}">
      <dgm:prSet custT="1"/>
      <dgm:spPr/>
      <dgm:t>
        <a:bodyPr/>
        <a:lstStyle/>
        <a:p>
          <a:pPr algn="ctr"/>
          <a:r>
            <a:rPr lang="ru-RU" sz="1200" b="1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algn="ctr"/>
          <a:endParaRPr lang="ru-RU" sz="1200" b="1">
            <a:latin typeface="Arial Narrow" panose="020B0606020202030204" pitchFamily="34" charset="0"/>
            <a:cs typeface="Alef" panose="00000500000000000000" pitchFamily="2" charset="-79"/>
          </a:endParaRPr>
        </a:p>
        <a:p>
          <a:pPr algn="ctr"/>
          <a:r>
            <a:rPr lang="ru-RU" sz="1200" b="1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78,75-79,14 м</a:t>
          </a:r>
          <a:r>
            <a:rPr lang="ru-RU" sz="1200" b="1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gm:t>
    </dgm:pt>
    <dgm:pt modelId="{B441D83B-1A89-45C4-9561-25665B23F5DB}" type="parTrans" cxnId="{C21BD864-3386-4247-9A3B-585603BD66EC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A0C553BF-E583-44BF-AD93-46AC93709C95}" type="sibTrans" cxnId="{C21BD864-3386-4247-9A3B-585603BD66EC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2EBE2B3A-A633-413E-A4F9-B0CBAE070D4E}">
      <dgm:prSet phldrT="[Текст]" custT="1"/>
      <dgm:spPr/>
      <dgm:t>
        <a:bodyPr/>
        <a:lstStyle/>
        <a:p>
          <a:pPr algn="ctr"/>
          <a:r>
            <a:rPr lang="ru-RU" sz="1200" b="1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algn="ctr"/>
          <a:endParaRPr lang="ru-RU" sz="1200" b="1">
            <a:latin typeface="Arial Narrow" panose="020B0606020202030204" pitchFamily="34" charset="0"/>
            <a:cs typeface="Alef" panose="00000500000000000000" pitchFamily="2" charset="-79"/>
          </a:endParaRPr>
        </a:p>
        <a:p>
          <a:pPr algn="ctr"/>
          <a:r>
            <a:rPr lang="ru-RU" sz="1200" b="1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35,36-35,85 м</a:t>
          </a:r>
          <a:r>
            <a:rPr lang="ru-RU" sz="1200" b="1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gm:t>
    </dgm:pt>
    <dgm:pt modelId="{B7B25C0E-B7EC-4419-94BD-8205CB68056F}" type="parTrans" cxnId="{E1B9C7D7-33A6-49AD-A8E7-65AD1C601D60}">
      <dgm:prSet/>
      <dgm:spPr/>
      <dgm:t>
        <a:bodyPr/>
        <a:lstStyle/>
        <a:p>
          <a:endParaRPr lang="ru-RU"/>
        </a:p>
      </dgm:t>
    </dgm:pt>
    <dgm:pt modelId="{11EB1828-048E-46FA-BB4B-722F8098AABE}" type="sibTrans" cxnId="{E1B9C7D7-33A6-49AD-A8E7-65AD1C601D60}">
      <dgm:prSet/>
      <dgm:spPr/>
      <dgm:t>
        <a:bodyPr/>
        <a:lstStyle/>
        <a:p>
          <a:endParaRPr lang="ru-RU"/>
        </a:p>
      </dgm:t>
    </dgm:pt>
    <dgm:pt modelId="{B753197C-933A-4C5A-BF3D-4C0A8A8BB280}">
      <dgm:prSet phldrT="[Текст]" custT="1"/>
      <dgm:spPr/>
      <dgm:t>
        <a:bodyPr/>
        <a:lstStyle/>
        <a:p>
          <a:pPr algn="ctr"/>
          <a:r>
            <a:rPr lang="ru-RU" sz="1200" b="1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algn="ctr"/>
          <a:endParaRPr lang="ru-RU" sz="1200" b="1">
            <a:latin typeface="Arial Narrow" panose="020B0606020202030204" pitchFamily="34" charset="0"/>
            <a:cs typeface="Alef" panose="00000500000000000000" pitchFamily="2" charset="-79"/>
          </a:endParaRPr>
        </a:p>
        <a:p>
          <a:pPr algn="ctr"/>
          <a:r>
            <a:rPr lang="ru-RU" sz="1200" b="1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25,18-25,52 м</a:t>
          </a:r>
          <a:r>
            <a:rPr lang="ru-RU" sz="1200" b="1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gm:t>
    </dgm:pt>
    <dgm:pt modelId="{896C1AE8-D273-42C9-B09A-605730C28720}" type="parTrans" cxnId="{0B737C2B-3578-4DD8-A763-22D2A8CE950C}">
      <dgm:prSet/>
      <dgm:spPr/>
      <dgm:t>
        <a:bodyPr/>
        <a:lstStyle/>
        <a:p>
          <a:endParaRPr lang="ru-RU"/>
        </a:p>
      </dgm:t>
    </dgm:pt>
    <dgm:pt modelId="{57B46072-F8AF-4A97-858A-C2B2A39397AF}" type="sibTrans" cxnId="{0B737C2B-3578-4DD8-A763-22D2A8CE950C}">
      <dgm:prSet/>
      <dgm:spPr/>
      <dgm:t>
        <a:bodyPr/>
        <a:lstStyle/>
        <a:p>
          <a:endParaRPr lang="ru-RU"/>
        </a:p>
      </dgm:t>
    </dgm:pt>
    <dgm:pt modelId="{4557DCC1-68D7-46AA-8AA8-CE98C0501269}" type="pres">
      <dgm:prSet presAssocID="{61ECC374-572F-4174-A8FF-AAFDFEFEA59A}" presName="Name0" presStyleCnt="0">
        <dgm:presLayoutVars>
          <dgm:chMax val="7"/>
          <dgm:chPref val="7"/>
          <dgm:dir/>
          <dgm:animOne val="branch"/>
          <dgm:animLvl val="lvl"/>
        </dgm:presLayoutVars>
      </dgm:prSet>
      <dgm:spPr/>
    </dgm:pt>
    <dgm:pt modelId="{08F41D73-AC9D-4122-AE7F-CF3497DF483E}" type="pres">
      <dgm:prSet presAssocID="{F0668D0C-4476-4742-835B-7C0877AC54D1}" presName="composite" presStyleCnt="0"/>
      <dgm:spPr/>
    </dgm:pt>
    <dgm:pt modelId="{98E9FF07-A96E-465F-919F-A26B82EBAF6C}" type="pres">
      <dgm:prSet presAssocID="{F0668D0C-4476-4742-835B-7C0877AC54D1}" presName="BackAccent" presStyleLbl="bgShp" presStyleIdx="0" presStyleCnt="3"/>
      <dgm:spPr>
        <a:solidFill>
          <a:schemeClr val="bg2"/>
        </a:solidFill>
      </dgm:spPr>
    </dgm:pt>
    <dgm:pt modelId="{AFDDF11F-4DE0-41B4-995B-E5686BB97C71}" type="pres">
      <dgm:prSet presAssocID="{F0668D0C-4476-4742-835B-7C0877AC54D1}" presName="Accent" presStyleLbl="alignNode1" presStyleIdx="0" presStyleCnt="3"/>
      <dgm:spPr>
        <a:solidFill>
          <a:schemeClr val="bg2">
            <a:lumMod val="50000"/>
          </a:schemeClr>
        </a:solidFill>
        <a:ln>
          <a:solidFill>
            <a:schemeClr val="bg2">
              <a:lumMod val="50000"/>
            </a:schemeClr>
          </a:solidFill>
        </a:ln>
      </dgm:spPr>
    </dgm:pt>
    <dgm:pt modelId="{66CFAB51-4BD5-418F-8675-F7449D4E2DB5}" type="pres">
      <dgm:prSet presAssocID="{F0668D0C-4476-4742-835B-7C0877AC54D1}" presName="Child" presStyleLbl="revTx" presStyleIdx="0" presStyleCnt="6" custScaleY="34879" custLinFactNeighborX="-7480" custLinFactNeighborY="-29448">
        <dgm:presLayoutVars>
          <dgm:chMax val="0"/>
          <dgm:chPref val="0"/>
          <dgm:bulletEnabled val="1"/>
        </dgm:presLayoutVars>
      </dgm:prSet>
      <dgm:spPr/>
    </dgm:pt>
    <dgm:pt modelId="{83097CD9-5382-4978-A118-BCA46DBAD829}" type="pres">
      <dgm:prSet presAssocID="{F0668D0C-4476-4742-835B-7C0877AC54D1}" presName="Parent" presStyleLbl="revTx" presStyleIdx="1" presStyleCnt="6">
        <dgm:presLayoutVars>
          <dgm:chMax val="1"/>
          <dgm:chPref val="1"/>
          <dgm:bulletEnabled val="1"/>
        </dgm:presLayoutVars>
      </dgm:prSet>
      <dgm:spPr/>
    </dgm:pt>
    <dgm:pt modelId="{20D2D8A8-245C-42A8-82FE-A90EB2AE5C12}" type="pres">
      <dgm:prSet presAssocID="{AFFF64A0-D529-4490-A23C-DA045E4AA8F3}" presName="sibTrans" presStyleCnt="0"/>
      <dgm:spPr/>
    </dgm:pt>
    <dgm:pt modelId="{5E7D5D2E-9B0D-468D-B744-2A9BC9A4E652}" type="pres">
      <dgm:prSet presAssocID="{D2B67C3F-4E3B-43AD-B4C5-DEF1144EED4C}" presName="composite" presStyleCnt="0"/>
      <dgm:spPr/>
    </dgm:pt>
    <dgm:pt modelId="{F0AFA68D-35D7-48B3-AC3E-225D391A6A68}" type="pres">
      <dgm:prSet presAssocID="{D2B67C3F-4E3B-43AD-B4C5-DEF1144EED4C}" presName="BackAccent" presStyleLbl="bgShp" presStyleIdx="1" presStyleCnt="3"/>
      <dgm:spPr>
        <a:solidFill>
          <a:schemeClr val="bg2"/>
        </a:solidFill>
      </dgm:spPr>
    </dgm:pt>
    <dgm:pt modelId="{BBE8A2D3-517F-4551-84E2-F3A53DBEB785}" type="pres">
      <dgm:prSet presAssocID="{D2B67C3F-4E3B-43AD-B4C5-DEF1144EED4C}" presName="Accent" presStyleLbl="alignNode1" presStyleIdx="1" presStyleCnt="3"/>
      <dgm:spPr>
        <a:solidFill>
          <a:schemeClr val="bg2">
            <a:lumMod val="25000"/>
          </a:schemeClr>
        </a:solidFill>
        <a:ln>
          <a:solidFill>
            <a:schemeClr val="bg2">
              <a:lumMod val="25000"/>
            </a:schemeClr>
          </a:solidFill>
        </a:ln>
      </dgm:spPr>
    </dgm:pt>
    <dgm:pt modelId="{66A5C366-1961-4FD0-AB7D-1F1C5481DD5E}" type="pres">
      <dgm:prSet presAssocID="{D2B67C3F-4E3B-43AD-B4C5-DEF1144EED4C}" presName="Child" presStyleLbl="revTx" presStyleIdx="2" presStyleCnt="6" custScaleY="33919" custLinFactNeighborX="-7541" custLinFactNeighborY="-30983">
        <dgm:presLayoutVars>
          <dgm:chMax val="0"/>
          <dgm:chPref val="0"/>
          <dgm:bulletEnabled val="1"/>
        </dgm:presLayoutVars>
      </dgm:prSet>
      <dgm:spPr/>
    </dgm:pt>
    <dgm:pt modelId="{D27955D6-48E7-4DA2-98B6-FFDC28B7A81B}" type="pres">
      <dgm:prSet presAssocID="{D2B67C3F-4E3B-43AD-B4C5-DEF1144EED4C}" presName="Parent" presStyleLbl="revTx" presStyleIdx="3" presStyleCnt="6">
        <dgm:presLayoutVars>
          <dgm:chMax val="1"/>
          <dgm:chPref val="1"/>
          <dgm:bulletEnabled val="1"/>
        </dgm:presLayoutVars>
      </dgm:prSet>
      <dgm:spPr/>
    </dgm:pt>
    <dgm:pt modelId="{7AE881CF-7E03-422D-980B-6B414E049D92}" type="pres">
      <dgm:prSet presAssocID="{7395C84C-C5FC-4866-9639-07BDDF6C361E}" presName="sibTrans" presStyleCnt="0"/>
      <dgm:spPr/>
    </dgm:pt>
    <dgm:pt modelId="{3EA6D7CA-75E0-4CFC-A0DB-87C73E360B59}" type="pres">
      <dgm:prSet presAssocID="{32844274-F84A-4719-A524-8AB5F0F73774}" presName="composite" presStyleCnt="0"/>
      <dgm:spPr/>
    </dgm:pt>
    <dgm:pt modelId="{80B2752E-0D44-4B21-B550-64CFF59D56AB}" type="pres">
      <dgm:prSet presAssocID="{32844274-F84A-4719-A524-8AB5F0F73774}" presName="BackAccent" presStyleLbl="bgShp" presStyleIdx="2" presStyleCnt="3"/>
      <dgm:spPr/>
    </dgm:pt>
    <dgm:pt modelId="{CC2B38F2-771F-4537-B83E-09DDF28B1B79}" type="pres">
      <dgm:prSet presAssocID="{32844274-F84A-4719-A524-8AB5F0F73774}" presName="Accent" presStyleLbl="alignNode1" presStyleIdx="2" presStyleCnt="3"/>
      <dgm:spPr>
        <a:solidFill>
          <a:schemeClr val="bg2">
            <a:lumMod val="10000"/>
          </a:schemeClr>
        </a:solidFill>
        <a:ln>
          <a:solidFill>
            <a:schemeClr val="bg2">
              <a:lumMod val="10000"/>
            </a:schemeClr>
          </a:solidFill>
        </a:ln>
      </dgm:spPr>
    </dgm:pt>
    <dgm:pt modelId="{4B97A576-7AB3-4FB9-BDF6-A905A6C18008}" type="pres">
      <dgm:prSet presAssocID="{32844274-F84A-4719-A524-8AB5F0F73774}" presName="Child" presStyleLbl="revTx" presStyleIdx="4" presStyleCnt="6" custScaleY="31247" custLinFactNeighborX="-5236" custLinFactNeighborY="-32077">
        <dgm:presLayoutVars>
          <dgm:chMax val="0"/>
          <dgm:chPref val="0"/>
          <dgm:bulletEnabled val="1"/>
        </dgm:presLayoutVars>
      </dgm:prSet>
      <dgm:spPr/>
    </dgm:pt>
    <dgm:pt modelId="{C4C288AE-7FAD-4330-8483-E77E2506242C}" type="pres">
      <dgm:prSet presAssocID="{32844274-F84A-4719-A524-8AB5F0F73774}" presName="Parent" presStyleLbl="revTx" presStyleIdx="5" presStyleCnt="6">
        <dgm:presLayoutVars>
          <dgm:chMax val="1"/>
          <dgm:chPref val="1"/>
          <dgm:bulletEnabled val="1"/>
        </dgm:presLayoutVars>
      </dgm:prSet>
      <dgm:spPr/>
    </dgm:pt>
  </dgm:ptLst>
  <dgm:cxnLst>
    <dgm:cxn modelId="{19B23E0E-AD3C-4A00-A52C-A121A93F9F18}" type="presOf" srcId="{61ECC374-572F-4174-A8FF-AAFDFEFEA59A}" destId="{4557DCC1-68D7-46AA-8AA8-CE98C0501269}" srcOrd="0" destOrd="0" presId="urn:microsoft.com/office/officeart/2008/layout/IncreasingCircleProcess"/>
    <dgm:cxn modelId="{0C613812-B3AF-4BBE-A20F-5FFB258B82DE}" srcId="{61ECC374-572F-4174-A8FF-AAFDFEFEA59A}" destId="{F0668D0C-4476-4742-835B-7C0877AC54D1}" srcOrd="0" destOrd="0" parTransId="{637C2CF9-FDCD-4C4F-9CF2-732D2186F759}" sibTransId="{AFFF64A0-D529-4490-A23C-DA045E4AA8F3}"/>
    <dgm:cxn modelId="{70BC9A28-BCE9-49FB-9D40-404A22807780}" srcId="{61ECC374-572F-4174-A8FF-AAFDFEFEA59A}" destId="{32844274-F84A-4719-A524-8AB5F0F73774}" srcOrd="2" destOrd="0" parTransId="{5A8D0425-B404-4CF9-ADC8-F8C3A111B801}" sibTransId="{CE0E84E2-945E-4B81-BA48-2CD4DFA450CC}"/>
    <dgm:cxn modelId="{0B737C2B-3578-4DD8-A763-22D2A8CE950C}" srcId="{F0668D0C-4476-4742-835B-7C0877AC54D1}" destId="{B753197C-933A-4C5A-BF3D-4C0A8A8BB280}" srcOrd="0" destOrd="0" parTransId="{896C1AE8-D273-42C9-B09A-605730C28720}" sibTransId="{57B46072-F8AF-4A97-858A-C2B2A39397AF}"/>
    <dgm:cxn modelId="{B5BA3D34-84B0-414F-82B0-D143A793BF15}" type="presOf" srcId="{D2B67C3F-4E3B-43AD-B4C5-DEF1144EED4C}" destId="{D27955D6-48E7-4DA2-98B6-FFDC28B7A81B}" srcOrd="0" destOrd="0" presId="urn:microsoft.com/office/officeart/2008/layout/IncreasingCircleProcess"/>
    <dgm:cxn modelId="{FA7D5763-03C5-47EC-AF7F-C8370498AA35}" type="presOf" srcId="{B753197C-933A-4C5A-BF3D-4C0A8A8BB280}" destId="{66CFAB51-4BD5-418F-8675-F7449D4E2DB5}" srcOrd="0" destOrd="0" presId="urn:microsoft.com/office/officeart/2008/layout/IncreasingCircleProcess"/>
    <dgm:cxn modelId="{5E3DB864-68B6-405F-B286-9B60F9BEDE6E}" type="presOf" srcId="{32844274-F84A-4719-A524-8AB5F0F73774}" destId="{C4C288AE-7FAD-4330-8483-E77E2506242C}" srcOrd="0" destOrd="0" presId="urn:microsoft.com/office/officeart/2008/layout/IncreasingCircleProcess"/>
    <dgm:cxn modelId="{C21BD864-3386-4247-9A3B-585603BD66EC}" srcId="{32844274-F84A-4719-A524-8AB5F0F73774}" destId="{FADD8D84-7D79-4124-A7A8-A2259D9BFD73}" srcOrd="0" destOrd="0" parTransId="{B441D83B-1A89-45C4-9561-25665B23F5DB}" sibTransId="{A0C553BF-E583-44BF-AD93-46AC93709C95}"/>
    <dgm:cxn modelId="{01FEDAA6-8303-490C-A70C-AFCB4A9D3A9D}" srcId="{61ECC374-572F-4174-A8FF-AAFDFEFEA59A}" destId="{D2B67C3F-4E3B-43AD-B4C5-DEF1144EED4C}" srcOrd="1" destOrd="0" parTransId="{6FCE1B37-E613-47AB-8937-1AA02705300A}" sibTransId="{7395C84C-C5FC-4866-9639-07BDDF6C361E}"/>
    <dgm:cxn modelId="{BE53B6C7-402F-4507-AEAD-3C4528D81962}" type="presOf" srcId="{2EBE2B3A-A633-413E-A4F9-B0CBAE070D4E}" destId="{66A5C366-1961-4FD0-AB7D-1F1C5481DD5E}" srcOrd="0" destOrd="0" presId="urn:microsoft.com/office/officeart/2008/layout/IncreasingCircleProcess"/>
    <dgm:cxn modelId="{E1B9C7D7-33A6-49AD-A8E7-65AD1C601D60}" srcId="{D2B67C3F-4E3B-43AD-B4C5-DEF1144EED4C}" destId="{2EBE2B3A-A633-413E-A4F9-B0CBAE070D4E}" srcOrd="0" destOrd="0" parTransId="{B7B25C0E-B7EC-4419-94BD-8205CB68056F}" sibTransId="{11EB1828-048E-46FA-BB4B-722F8098AABE}"/>
    <dgm:cxn modelId="{E79F71F2-95AB-494D-B1E6-67E9877E248B}" type="presOf" srcId="{FADD8D84-7D79-4124-A7A8-A2259D9BFD73}" destId="{4B97A576-7AB3-4FB9-BDF6-A905A6C18008}" srcOrd="0" destOrd="0" presId="urn:microsoft.com/office/officeart/2008/layout/IncreasingCircleProcess"/>
    <dgm:cxn modelId="{97EA13FB-AF67-4209-ABB5-44D18EE7EB1E}" type="presOf" srcId="{F0668D0C-4476-4742-835B-7C0877AC54D1}" destId="{83097CD9-5382-4978-A118-BCA46DBAD829}" srcOrd="0" destOrd="0" presId="urn:microsoft.com/office/officeart/2008/layout/IncreasingCircleProcess"/>
    <dgm:cxn modelId="{F05D5206-168D-4E71-AF16-2D49E862A360}" type="presParOf" srcId="{4557DCC1-68D7-46AA-8AA8-CE98C0501269}" destId="{08F41D73-AC9D-4122-AE7F-CF3497DF483E}" srcOrd="0" destOrd="0" presId="urn:microsoft.com/office/officeart/2008/layout/IncreasingCircleProcess"/>
    <dgm:cxn modelId="{A7CB8DA9-AD9B-4E74-A6B5-58BC0911B91E}" type="presParOf" srcId="{08F41D73-AC9D-4122-AE7F-CF3497DF483E}" destId="{98E9FF07-A96E-465F-919F-A26B82EBAF6C}" srcOrd="0" destOrd="0" presId="urn:microsoft.com/office/officeart/2008/layout/IncreasingCircleProcess"/>
    <dgm:cxn modelId="{1D1EA6A1-EA0E-4A49-836B-F84F30714F31}" type="presParOf" srcId="{08F41D73-AC9D-4122-AE7F-CF3497DF483E}" destId="{AFDDF11F-4DE0-41B4-995B-E5686BB97C71}" srcOrd="1" destOrd="0" presId="urn:microsoft.com/office/officeart/2008/layout/IncreasingCircleProcess"/>
    <dgm:cxn modelId="{A481811F-EA87-4031-926F-0BB07684871B}" type="presParOf" srcId="{08F41D73-AC9D-4122-AE7F-CF3497DF483E}" destId="{66CFAB51-4BD5-418F-8675-F7449D4E2DB5}" srcOrd="2" destOrd="0" presId="urn:microsoft.com/office/officeart/2008/layout/IncreasingCircleProcess"/>
    <dgm:cxn modelId="{C32BA3C4-0847-41B1-9278-899E620A8384}" type="presParOf" srcId="{08F41D73-AC9D-4122-AE7F-CF3497DF483E}" destId="{83097CD9-5382-4978-A118-BCA46DBAD829}" srcOrd="3" destOrd="0" presId="urn:microsoft.com/office/officeart/2008/layout/IncreasingCircleProcess"/>
    <dgm:cxn modelId="{7EBC606F-6BB4-41B6-AA8B-9C82055C7517}" type="presParOf" srcId="{4557DCC1-68D7-46AA-8AA8-CE98C0501269}" destId="{20D2D8A8-245C-42A8-82FE-A90EB2AE5C12}" srcOrd="1" destOrd="0" presId="urn:microsoft.com/office/officeart/2008/layout/IncreasingCircleProcess"/>
    <dgm:cxn modelId="{979A7A15-4863-419B-BB07-E0440303041D}" type="presParOf" srcId="{4557DCC1-68D7-46AA-8AA8-CE98C0501269}" destId="{5E7D5D2E-9B0D-468D-B744-2A9BC9A4E652}" srcOrd="2" destOrd="0" presId="urn:microsoft.com/office/officeart/2008/layout/IncreasingCircleProcess"/>
    <dgm:cxn modelId="{7690BAA2-CB3C-4AC0-A63B-3EF373EEA6C6}" type="presParOf" srcId="{5E7D5D2E-9B0D-468D-B744-2A9BC9A4E652}" destId="{F0AFA68D-35D7-48B3-AC3E-225D391A6A68}" srcOrd="0" destOrd="0" presId="urn:microsoft.com/office/officeart/2008/layout/IncreasingCircleProcess"/>
    <dgm:cxn modelId="{0A0B9708-FE8F-443A-9FFE-54A5B5B70A66}" type="presParOf" srcId="{5E7D5D2E-9B0D-468D-B744-2A9BC9A4E652}" destId="{BBE8A2D3-517F-4551-84E2-F3A53DBEB785}" srcOrd="1" destOrd="0" presId="urn:microsoft.com/office/officeart/2008/layout/IncreasingCircleProcess"/>
    <dgm:cxn modelId="{894586EA-F707-4834-993F-956D4BA96491}" type="presParOf" srcId="{5E7D5D2E-9B0D-468D-B744-2A9BC9A4E652}" destId="{66A5C366-1961-4FD0-AB7D-1F1C5481DD5E}" srcOrd="2" destOrd="0" presId="urn:microsoft.com/office/officeart/2008/layout/IncreasingCircleProcess"/>
    <dgm:cxn modelId="{AE3E4051-D3E6-43FA-9E88-D71F7343BAB6}" type="presParOf" srcId="{5E7D5D2E-9B0D-468D-B744-2A9BC9A4E652}" destId="{D27955D6-48E7-4DA2-98B6-FFDC28B7A81B}" srcOrd="3" destOrd="0" presId="urn:microsoft.com/office/officeart/2008/layout/IncreasingCircleProcess"/>
    <dgm:cxn modelId="{1CC05D1F-7D0B-4DFA-9BD7-09D44B23E3FB}" type="presParOf" srcId="{4557DCC1-68D7-46AA-8AA8-CE98C0501269}" destId="{7AE881CF-7E03-422D-980B-6B414E049D92}" srcOrd="3" destOrd="0" presId="urn:microsoft.com/office/officeart/2008/layout/IncreasingCircleProcess"/>
    <dgm:cxn modelId="{6FB17EA3-721C-4558-BCE5-C1662B464ADE}" type="presParOf" srcId="{4557DCC1-68D7-46AA-8AA8-CE98C0501269}" destId="{3EA6D7CA-75E0-4CFC-A0DB-87C73E360B59}" srcOrd="4" destOrd="0" presId="urn:microsoft.com/office/officeart/2008/layout/IncreasingCircleProcess"/>
    <dgm:cxn modelId="{5E7211C2-9EAC-4787-9E21-5BB259482052}" type="presParOf" srcId="{3EA6D7CA-75E0-4CFC-A0DB-87C73E360B59}" destId="{80B2752E-0D44-4B21-B550-64CFF59D56AB}" srcOrd="0" destOrd="0" presId="urn:microsoft.com/office/officeart/2008/layout/IncreasingCircleProcess"/>
    <dgm:cxn modelId="{05C8124A-8577-46FD-A69B-4DEA519B56F4}" type="presParOf" srcId="{3EA6D7CA-75E0-4CFC-A0DB-87C73E360B59}" destId="{CC2B38F2-771F-4537-B83E-09DDF28B1B79}" srcOrd="1" destOrd="0" presId="urn:microsoft.com/office/officeart/2008/layout/IncreasingCircleProcess"/>
    <dgm:cxn modelId="{E98BA994-3F5B-450D-BC9F-72F0FFD64B2F}" type="presParOf" srcId="{3EA6D7CA-75E0-4CFC-A0DB-87C73E360B59}" destId="{4B97A576-7AB3-4FB9-BDF6-A905A6C18008}" srcOrd="2" destOrd="0" presId="urn:microsoft.com/office/officeart/2008/layout/IncreasingCircleProcess"/>
    <dgm:cxn modelId="{61CD6735-8C05-40A2-8548-165FE97E7A0E}" type="presParOf" srcId="{3EA6D7CA-75E0-4CFC-A0DB-87C73E360B59}" destId="{C4C288AE-7FAD-4330-8483-E77E2506242C}" srcOrd="3" destOrd="0" presId="urn:microsoft.com/office/officeart/2008/layout/IncreasingCircleProcess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61ECC374-572F-4174-A8FF-AAFDFEFEA59A}" type="doc">
      <dgm:prSet loTypeId="urn:microsoft.com/office/officeart/2008/layout/IncreasingCircleProcess" loCatId="list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ru-RU"/>
        </a:p>
      </dgm:t>
    </dgm:pt>
    <dgm:pt modelId="{F0668D0C-4476-4742-835B-7C0877AC54D1}">
      <dgm:prSet phldrT="[Текст]"/>
      <dgm:spPr/>
      <dgm:t>
        <a:bodyPr/>
        <a:lstStyle/>
        <a:p>
          <a:r>
            <a:rPr lang="ru-RU">
              <a:latin typeface="Arial Black" panose="020B0A04020102020204" pitchFamily="34" charset="0"/>
              <a:cs typeface="Alef" panose="00000500000000000000" pitchFamily="2" charset="-79"/>
            </a:rPr>
            <a:t>студии</a:t>
          </a:r>
        </a:p>
      </dgm:t>
    </dgm:pt>
    <dgm:pt modelId="{637C2CF9-FDCD-4C4F-9CF2-732D2186F759}" type="parTrans" cxnId="{0C613812-B3AF-4BBE-A20F-5FFB258B82DE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AFFF64A0-D529-4490-A23C-DA045E4AA8F3}" type="sibTrans" cxnId="{0C613812-B3AF-4BBE-A20F-5FFB258B82DE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D2B67C3F-4E3B-43AD-B4C5-DEF1144EED4C}">
      <dgm:prSet phldrT="[Текст]"/>
      <dgm:spPr/>
      <dgm:t>
        <a:bodyPr/>
        <a:lstStyle/>
        <a:p>
          <a:r>
            <a:rPr lang="ru-RU">
              <a:latin typeface="Arial Black" panose="020B0A04020102020204" pitchFamily="34" charset="0"/>
              <a:cs typeface="Alef" panose="00000500000000000000" pitchFamily="2" charset="-79"/>
            </a:rPr>
            <a:t>1 комн.</a:t>
          </a:r>
        </a:p>
      </dgm:t>
    </dgm:pt>
    <dgm:pt modelId="{6FCE1B37-E613-47AB-8937-1AA02705300A}" type="parTrans" cxnId="{01FEDAA6-8303-490C-A70C-AFCB4A9D3A9D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7395C84C-C5FC-4866-9639-07BDDF6C361E}" type="sibTrans" cxnId="{01FEDAA6-8303-490C-A70C-AFCB4A9D3A9D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32844274-F84A-4719-A524-8AB5F0F73774}">
      <dgm:prSet phldrT="[Текст]"/>
      <dgm:spPr/>
      <dgm:t>
        <a:bodyPr/>
        <a:lstStyle/>
        <a:p>
          <a:r>
            <a:rPr lang="ru-RU">
              <a:latin typeface="Arial Black" panose="020B0A04020102020204" pitchFamily="34" charset="0"/>
              <a:cs typeface="Alef" panose="00000500000000000000" pitchFamily="2" charset="-79"/>
            </a:rPr>
            <a:t>3 комн.</a:t>
          </a:r>
        </a:p>
      </dgm:t>
    </dgm:pt>
    <dgm:pt modelId="{5A8D0425-B404-4CF9-ADC8-F8C3A111B801}" type="parTrans" cxnId="{70BC9A28-BCE9-49FB-9D40-404A22807780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CE0E84E2-945E-4B81-BA48-2CD4DFA450CC}" type="sibTrans" cxnId="{70BC9A28-BCE9-49FB-9D40-404A22807780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FADD8D84-7D79-4124-A7A8-A2259D9BFD73}">
      <dgm:prSet custT="1"/>
      <dgm:spPr/>
      <dgm:t>
        <a:bodyPr/>
        <a:lstStyle/>
        <a:p>
          <a:pPr algn="ctr"/>
          <a:r>
            <a:rPr lang="ru-RU" sz="1200" b="1">
              <a:latin typeface="Arial Narrow" panose="020B0606020202030204" pitchFamily="34" charset="0"/>
              <a:cs typeface="Alef" panose="00000500000000000000" pitchFamily="2" charset="-79"/>
            </a:rPr>
            <a:t>84 квартиры</a:t>
          </a:r>
        </a:p>
        <a:p>
          <a:pPr algn="ctr"/>
          <a:endParaRPr lang="ru-RU" sz="1200" b="1">
            <a:latin typeface="Arial Narrow" panose="020B0606020202030204" pitchFamily="34" charset="0"/>
            <a:cs typeface="Alef" panose="00000500000000000000" pitchFamily="2" charset="-79"/>
          </a:endParaRPr>
        </a:p>
        <a:p>
          <a:pPr algn="ctr"/>
          <a:r>
            <a:rPr lang="ru-RU" sz="1200" b="1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60,06-61,7 м</a:t>
          </a:r>
          <a:r>
            <a:rPr lang="ru-RU" sz="1200" b="1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gm:t>
    </dgm:pt>
    <dgm:pt modelId="{B441D83B-1A89-45C4-9561-25665B23F5DB}" type="parTrans" cxnId="{C21BD864-3386-4247-9A3B-585603BD66EC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A0C553BF-E583-44BF-AD93-46AC93709C95}" type="sibTrans" cxnId="{C21BD864-3386-4247-9A3B-585603BD66EC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2EBE2B3A-A633-413E-A4F9-B0CBAE070D4E}">
      <dgm:prSet phldrT="[Текст]" custT="1"/>
      <dgm:spPr/>
      <dgm:t>
        <a:bodyPr/>
        <a:lstStyle/>
        <a:p>
          <a:pPr algn="ctr"/>
          <a:r>
            <a:rPr lang="ru-RU" sz="1200" b="1">
              <a:latin typeface="Arial Narrow" panose="020B0606020202030204" pitchFamily="34" charset="0"/>
              <a:cs typeface="Alef" panose="00000500000000000000" pitchFamily="2" charset="-79"/>
            </a:rPr>
            <a:t>84 квартиры</a:t>
          </a:r>
        </a:p>
        <a:p>
          <a:pPr algn="ctr"/>
          <a:endParaRPr lang="ru-RU" sz="1200" b="1">
            <a:latin typeface="Arial Narrow" panose="020B0606020202030204" pitchFamily="34" charset="0"/>
            <a:cs typeface="Alef" panose="00000500000000000000" pitchFamily="2" charset="-79"/>
          </a:endParaRPr>
        </a:p>
        <a:p>
          <a:pPr algn="ctr"/>
          <a:r>
            <a:rPr lang="ru-RU" sz="1200" b="1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35,13-37,26 м</a:t>
          </a:r>
          <a:r>
            <a:rPr lang="ru-RU" sz="1200" b="1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gm:t>
    </dgm:pt>
    <dgm:pt modelId="{B7B25C0E-B7EC-4419-94BD-8205CB68056F}" type="parTrans" cxnId="{E1B9C7D7-33A6-49AD-A8E7-65AD1C601D60}">
      <dgm:prSet/>
      <dgm:spPr/>
      <dgm:t>
        <a:bodyPr/>
        <a:lstStyle/>
        <a:p>
          <a:endParaRPr lang="ru-RU"/>
        </a:p>
      </dgm:t>
    </dgm:pt>
    <dgm:pt modelId="{11EB1828-048E-46FA-BB4B-722F8098AABE}" type="sibTrans" cxnId="{E1B9C7D7-33A6-49AD-A8E7-65AD1C601D60}">
      <dgm:prSet/>
      <dgm:spPr/>
      <dgm:t>
        <a:bodyPr/>
        <a:lstStyle/>
        <a:p>
          <a:endParaRPr lang="ru-RU"/>
        </a:p>
      </dgm:t>
    </dgm:pt>
    <dgm:pt modelId="{B753197C-933A-4C5A-BF3D-4C0A8A8BB280}">
      <dgm:prSet phldrT="[Текст]" custT="1"/>
      <dgm:spPr/>
      <dgm:t>
        <a:bodyPr/>
        <a:lstStyle/>
        <a:p>
          <a:pPr algn="ctr"/>
          <a:r>
            <a:rPr lang="ru-RU" sz="1200" b="1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algn="ctr"/>
          <a:endParaRPr lang="ru-RU" sz="1200" b="1">
            <a:latin typeface="Arial Narrow" panose="020B0606020202030204" pitchFamily="34" charset="0"/>
            <a:cs typeface="Alef" panose="00000500000000000000" pitchFamily="2" charset="-79"/>
          </a:endParaRPr>
        </a:p>
        <a:p>
          <a:pPr algn="ctr"/>
          <a:r>
            <a:rPr lang="ru-RU" sz="1200" b="1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23,02-23,56 м</a:t>
          </a:r>
          <a:r>
            <a:rPr lang="ru-RU" sz="1200" b="1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gm:t>
    </dgm:pt>
    <dgm:pt modelId="{896C1AE8-D273-42C9-B09A-605730C28720}" type="parTrans" cxnId="{0B737C2B-3578-4DD8-A763-22D2A8CE950C}">
      <dgm:prSet/>
      <dgm:spPr/>
      <dgm:t>
        <a:bodyPr/>
        <a:lstStyle/>
        <a:p>
          <a:endParaRPr lang="ru-RU"/>
        </a:p>
      </dgm:t>
    </dgm:pt>
    <dgm:pt modelId="{57B46072-F8AF-4A97-858A-C2B2A39397AF}" type="sibTrans" cxnId="{0B737C2B-3578-4DD8-A763-22D2A8CE950C}">
      <dgm:prSet/>
      <dgm:spPr/>
      <dgm:t>
        <a:bodyPr/>
        <a:lstStyle/>
        <a:p>
          <a:endParaRPr lang="ru-RU"/>
        </a:p>
      </dgm:t>
    </dgm:pt>
    <dgm:pt modelId="{4557DCC1-68D7-46AA-8AA8-CE98C0501269}" type="pres">
      <dgm:prSet presAssocID="{61ECC374-572F-4174-A8FF-AAFDFEFEA59A}" presName="Name0" presStyleCnt="0">
        <dgm:presLayoutVars>
          <dgm:chMax val="7"/>
          <dgm:chPref val="7"/>
          <dgm:dir/>
          <dgm:animOne val="branch"/>
          <dgm:animLvl val="lvl"/>
        </dgm:presLayoutVars>
      </dgm:prSet>
      <dgm:spPr/>
    </dgm:pt>
    <dgm:pt modelId="{08F41D73-AC9D-4122-AE7F-CF3497DF483E}" type="pres">
      <dgm:prSet presAssocID="{F0668D0C-4476-4742-835B-7C0877AC54D1}" presName="composite" presStyleCnt="0"/>
      <dgm:spPr/>
    </dgm:pt>
    <dgm:pt modelId="{98E9FF07-A96E-465F-919F-A26B82EBAF6C}" type="pres">
      <dgm:prSet presAssocID="{F0668D0C-4476-4742-835B-7C0877AC54D1}" presName="BackAccent" presStyleLbl="bgShp" presStyleIdx="0" presStyleCnt="3"/>
      <dgm:spPr>
        <a:solidFill>
          <a:schemeClr val="bg2"/>
        </a:solidFill>
      </dgm:spPr>
    </dgm:pt>
    <dgm:pt modelId="{AFDDF11F-4DE0-41B4-995B-E5686BB97C71}" type="pres">
      <dgm:prSet presAssocID="{F0668D0C-4476-4742-835B-7C0877AC54D1}" presName="Accent" presStyleLbl="alignNode1" presStyleIdx="0" presStyleCnt="3"/>
      <dgm:spPr>
        <a:solidFill>
          <a:schemeClr val="bg2">
            <a:lumMod val="50000"/>
          </a:schemeClr>
        </a:solidFill>
        <a:ln>
          <a:solidFill>
            <a:schemeClr val="bg2">
              <a:lumMod val="50000"/>
            </a:schemeClr>
          </a:solidFill>
        </a:ln>
      </dgm:spPr>
    </dgm:pt>
    <dgm:pt modelId="{66CFAB51-4BD5-418F-8675-F7449D4E2DB5}" type="pres">
      <dgm:prSet presAssocID="{F0668D0C-4476-4742-835B-7C0877AC54D1}" presName="Child" presStyleLbl="revTx" presStyleIdx="0" presStyleCnt="6" custScaleY="34879" custLinFactNeighborX="-7480" custLinFactNeighborY="-29448">
        <dgm:presLayoutVars>
          <dgm:chMax val="0"/>
          <dgm:chPref val="0"/>
          <dgm:bulletEnabled val="1"/>
        </dgm:presLayoutVars>
      </dgm:prSet>
      <dgm:spPr/>
    </dgm:pt>
    <dgm:pt modelId="{83097CD9-5382-4978-A118-BCA46DBAD829}" type="pres">
      <dgm:prSet presAssocID="{F0668D0C-4476-4742-835B-7C0877AC54D1}" presName="Parent" presStyleLbl="revTx" presStyleIdx="1" presStyleCnt="6">
        <dgm:presLayoutVars>
          <dgm:chMax val="1"/>
          <dgm:chPref val="1"/>
          <dgm:bulletEnabled val="1"/>
        </dgm:presLayoutVars>
      </dgm:prSet>
      <dgm:spPr/>
    </dgm:pt>
    <dgm:pt modelId="{20D2D8A8-245C-42A8-82FE-A90EB2AE5C12}" type="pres">
      <dgm:prSet presAssocID="{AFFF64A0-D529-4490-A23C-DA045E4AA8F3}" presName="sibTrans" presStyleCnt="0"/>
      <dgm:spPr/>
    </dgm:pt>
    <dgm:pt modelId="{5E7D5D2E-9B0D-468D-B744-2A9BC9A4E652}" type="pres">
      <dgm:prSet presAssocID="{D2B67C3F-4E3B-43AD-B4C5-DEF1144EED4C}" presName="composite" presStyleCnt="0"/>
      <dgm:spPr/>
    </dgm:pt>
    <dgm:pt modelId="{F0AFA68D-35D7-48B3-AC3E-225D391A6A68}" type="pres">
      <dgm:prSet presAssocID="{D2B67C3F-4E3B-43AD-B4C5-DEF1144EED4C}" presName="BackAccent" presStyleLbl="bgShp" presStyleIdx="1" presStyleCnt="3"/>
      <dgm:spPr>
        <a:solidFill>
          <a:schemeClr val="bg2"/>
        </a:solidFill>
      </dgm:spPr>
    </dgm:pt>
    <dgm:pt modelId="{BBE8A2D3-517F-4551-84E2-F3A53DBEB785}" type="pres">
      <dgm:prSet presAssocID="{D2B67C3F-4E3B-43AD-B4C5-DEF1144EED4C}" presName="Accent" presStyleLbl="alignNode1" presStyleIdx="1" presStyleCnt="3"/>
      <dgm:spPr>
        <a:solidFill>
          <a:schemeClr val="bg2">
            <a:lumMod val="25000"/>
          </a:schemeClr>
        </a:solidFill>
        <a:ln>
          <a:solidFill>
            <a:schemeClr val="bg2">
              <a:lumMod val="25000"/>
            </a:schemeClr>
          </a:solidFill>
        </a:ln>
      </dgm:spPr>
    </dgm:pt>
    <dgm:pt modelId="{66A5C366-1961-4FD0-AB7D-1F1C5481DD5E}" type="pres">
      <dgm:prSet presAssocID="{D2B67C3F-4E3B-43AD-B4C5-DEF1144EED4C}" presName="Child" presStyleLbl="revTx" presStyleIdx="2" presStyleCnt="6" custScaleY="33919" custLinFactNeighborX="-7541" custLinFactNeighborY="-30983">
        <dgm:presLayoutVars>
          <dgm:chMax val="0"/>
          <dgm:chPref val="0"/>
          <dgm:bulletEnabled val="1"/>
        </dgm:presLayoutVars>
      </dgm:prSet>
      <dgm:spPr/>
    </dgm:pt>
    <dgm:pt modelId="{D27955D6-48E7-4DA2-98B6-FFDC28B7A81B}" type="pres">
      <dgm:prSet presAssocID="{D2B67C3F-4E3B-43AD-B4C5-DEF1144EED4C}" presName="Parent" presStyleLbl="revTx" presStyleIdx="3" presStyleCnt="6">
        <dgm:presLayoutVars>
          <dgm:chMax val="1"/>
          <dgm:chPref val="1"/>
          <dgm:bulletEnabled val="1"/>
        </dgm:presLayoutVars>
      </dgm:prSet>
      <dgm:spPr/>
    </dgm:pt>
    <dgm:pt modelId="{7AE881CF-7E03-422D-980B-6B414E049D92}" type="pres">
      <dgm:prSet presAssocID="{7395C84C-C5FC-4866-9639-07BDDF6C361E}" presName="sibTrans" presStyleCnt="0"/>
      <dgm:spPr/>
    </dgm:pt>
    <dgm:pt modelId="{3EA6D7CA-75E0-4CFC-A0DB-87C73E360B59}" type="pres">
      <dgm:prSet presAssocID="{32844274-F84A-4719-A524-8AB5F0F73774}" presName="composite" presStyleCnt="0"/>
      <dgm:spPr/>
    </dgm:pt>
    <dgm:pt modelId="{80B2752E-0D44-4B21-B550-64CFF59D56AB}" type="pres">
      <dgm:prSet presAssocID="{32844274-F84A-4719-A524-8AB5F0F73774}" presName="BackAccent" presStyleLbl="bgShp" presStyleIdx="2" presStyleCnt="3"/>
      <dgm:spPr/>
    </dgm:pt>
    <dgm:pt modelId="{CC2B38F2-771F-4537-B83E-09DDF28B1B79}" type="pres">
      <dgm:prSet presAssocID="{32844274-F84A-4719-A524-8AB5F0F73774}" presName="Accent" presStyleLbl="alignNode1" presStyleIdx="2" presStyleCnt="3"/>
      <dgm:spPr>
        <a:solidFill>
          <a:schemeClr val="bg2">
            <a:lumMod val="10000"/>
          </a:schemeClr>
        </a:solidFill>
        <a:ln>
          <a:solidFill>
            <a:schemeClr val="bg2">
              <a:lumMod val="10000"/>
            </a:schemeClr>
          </a:solidFill>
        </a:ln>
      </dgm:spPr>
    </dgm:pt>
    <dgm:pt modelId="{4B97A576-7AB3-4FB9-BDF6-A905A6C18008}" type="pres">
      <dgm:prSet presAssocID="{32844274-F84A-4719-A524-8AB5F0F73774}" presName="Child" presStyleLbl="revTx" presStyleIdx="4" presStyleCnt="6" custScaleY="31247" custLinFactNeighborX="-5236" custLinFactNeighborY="-32077">
        <dgm:presLayoutVars>
          <dgm:chMax val="0"/>
          <dgm:chPref val="0"/>
          <dgm:bulletEnabled val="1"/>
        </dgm:presLayoutVars>
      </dgm:prSet>
      <dgm:spPr/>
    </dgm:pt>
    <dgm:pt modelId="{C4C288AE-7FAD-4330-8483-E77E2506242C}" type="pres">
      <dgm:prSet presAssocID="{32844274-F84A-4719-A524-8AB5F0F73774}" presName="Parent" presStyleLbl="revTx" presStyleIdx="5" presStyleCnt="6">
        <dgm:presLayoutVars>
          <dgm:chMax val="1"/>
          <dgm:chPref val="1"/>
          <dgm:bulletEnabled val="1"/>
        </dgm:presLayoutVars>
      </dgm:prSet>
      <dgm:spPr/>
    </dgm:pt>
  </dgm:ptLst>
  <dgm:cxnLst>
    <dgm:cxn modelId="{19B23E0E-AD3C-4A00-A52C-A121A93F9F18}" type="presOf" srcId="{61ECC374-572F-4174-A8FF-AAFDFEFEA59A}" destId="{4557DCC1-68D7-46AA-8AA8-CE98C0501269}" srcOrd="0" destOrd="0" presId="urn:microsoft.com/office/officeart/2008/layout/IncreasingCircleProcess"/>
    <dgm:cxn modelId="{0C613812-B3AF-4BBE-A20F-5FFB258B82DE}" srcId="{61ECC374-572F-4174-A8FF-AAFDFEFEA59A}" destId="{F0668D0C-4476-4742-835B-7C0877AC54D1}" srcOrd="0" destOrd="0" parTransId="{637C2CF9-FDCD-4C4F-9CF2-732D2186F759}" sibTransId="{AFFF64A0-D529-4490-A23C-DA045E4AA8F3}"/>
    <dgm:cxn modelId="{70BC9A28-BCE9-49FB-9D40-404A22807780}" srcId="{61ECC374-572F-4174-A8FF-AAFDFEFEA59A}" destId="{32844274-F84A-4719-A524-8AB5F0F73774}" srcOrd="2" destOrd="0" parTransId="{5A8D0425-B404-4CF9-ADC8-F8C3A111B801}" sibTransId="{CE0E84E2-945E-4B81-BA48-2CD4DFA450CC}"/>
    <dgm:cxn modelId="{0B737C2B-3578-4DD8-A763-22D2A8CE950C}" srcId="{F0668D0C-4476-4742-835B-7C0877AC54D1}" destId="{B753197C-933A-4C5A-BF3D-4C0A8A8BB280}" srcOrd="0" destOrd="0" parTransId="{896C1AE8-D273-42C9-B09A-605730C28720}" sibTransId="{57B46072-F8AF-4A97-858A-C2B2A39397AF}"/>
    <dgm:cxn modelId="{B5BA3D34-84B0-414F-82B0-D143A793BF15}" type="presOf" srcId="{D2B67C3F-4E3B-43AD-B4C5-DEF1144EED4C}" destId="{D27955D6-48E7-4DA2-98B6-FFDC28B7A81B}" srcOrd="0" destOrd="0" presId="urn:microsoft.com/office/officeart/2008/layout/IncreasingCircleProcess"/>
    <dgm:cxn modelId="{FA7D5763-03C5-47EC-AF7F-C8370498AA35}" type="presOf" srcId="{B753197C-933A-4C5A-BF3D-4C0A8A8BB280}" destId="{66CFAB51-4BD5-418F-8675-F7449D4E2DB5}" srcOrd="0" destOrd="0" presId="urn:microsoft.com/office/officeart/2008/layout/IncreasingCircleProcess"/>
    <dgm:cxn modelId="{5E3DB864-68B6-405F-B286-9B60F9BEDE6E}" type="presOf" srcId="{32844274-F84A-4719-A524-8AB5F0F73774}" destId="{C4C288AE-7FAD-4330-8483-E77E2506242C}" srcOrd="0" destOrd="0" presId="urn:microsoft.com/office/officeart/2008/layout/IncreasingCircleProcess"/>
    <dgm:cxn modelId="{C21BD864-3386-4247-9A3B-585603BD66EC}" srcId="{32844274-F84A-4719-A524-8AB5F0F73774}" destId="{FADD8D84-7D79-4124-A7A8-A2259D9BFD73}" srcOrd="0" destOrd="0" parTransId="{B441D83B-1A89-45C4-9561-25665B23F5DB}" sibTransId="{A0C553BF-E583-44BF-AD93-46AC93709C95}"/>
    <dgm:cxn modelId="{01FEDAA6-8303-490C-A70C-AFCB4A9D3A9D}" srcId="{61ECC374-572F-4174-A8FF-AAFDFEFEA59A}" destId="{D2B67C3F-4E3B-43AD-B4C5-DEF1144EED4C}" srcOrd="1" destOrd="0" parTransId="{6FCE1B37-E613-47AB-8937-1AA02705300A}" sibTransId="{7395C84C-C5FC-4866-9639-07BDDF6C361E}"/>
    <dgm:cxn modelId="{BE53B6C7-402F-4507-AEAD-3C4528D81962}" type="presOf" srcId="{2EBE2B3A-A633-413E-A4F9-B0CBAE070D4E}" destId="{66A5C366-1961-4FD0-AB7D-1F1C5481DD5E}" srcOrd="0" destOrd="0" presId="urn:microsoft.com/office/officeart/2008/layout/IncreasingCircleProcess"/>
    <dgm:cxn modelId="{E1B9C7D7-33A6-49AD-A8E7-65AD1C601D60}" srcId="{D2B67C3F-4E3B-43AD-B4C5-DEF1144EED4C}" destId="{2EBE2B3A-A633-413E-A4F9-B0CBAE070D4E}" srcOrd="0" destOrd="0" parTransId="{B7B25C0E-B7EC-4419-94BD-8205CB68056F}" sibTransId="{11EB1828-048E-46FA-BB4B-722F8098AABE}"/>
    <dgm:cxn modelId="{E79F71F2-95AB-494D-B1E6-67E9877E248B}" type="presOf" srcId="{FADD8D84-7D79-4124-A7A8-A2259D9BFD73}" destId="{4B97A576-7AB3-4FB9-BDF6-A905A6C18008}" srcOrd="0" destOrd="0" presId="urn:microsoft.com/office/officeart/2008/layout/IncreasingCircleProcess"/>
    <dgm:cxn modelId="{97EA13FB-AF67-4209-ABB5-44D18EE7EB1E}" type="presOf" srcId="{F0668D0C-4476-4742-835B-7C0877AC54D1}" destId="{83097CD9-5382-4978-A118-BCA46DBAD829}" srcOrd="0" destOrd="0" presId="urn:microsoft.com/office/officeart/2008/layout/IncreasingCircleProcess"/>
    <dgm:cxn modelId="{F05D5206-168D-4E71-AF16-2D49E862A360}" type="presParOf" srcId="{4557DCC1-68D7-46AA-8AA8-CE98C0501269}" destId="{08F41D73-AC9D-4122-AE7F-CF3497DF483E}" srcOrd="0" destOrd="0" presId="urn:microsoft.com/office/officeart/2008/layout/IncreasingCircleProcess"/>
    <dgm:cxn modelId="{A7CB8DA9-AD9B-4E74-A6B5-58BC0911B91E}" type="presParOf" srcId="{08F41D73-AC9D-4122-AE7F-CF3497DF483E}" destId="{98E9FF07-A96E-465F-919F-A26B82EBAF6C}" srcOrd="0" destOrd="0" presId="urn:microsoft.com/office/officeart/2008/layout/IncreasingCircleProcess"/>
    <dgm:cxn modelId="{1D1EA6A1-EA0E-4A49-836B-F84F30714F31}" type="presParOf" srcId="{08F41D73-AC9D-4122-AE7F-CF3497DF483E}" destId="{AFDDF11F-4DE0-41B4-995B-E5686BB97C71}" srcOrd="1" destOrd="0" presId="urn:microsoft.com/office/officeart/2008/layout/IncreasingCircleProcess"/>
    <dgm:cxn modelId="{A481811F-EA87-4031-926F-0BB07684871B}" type="presParOf" srcId="{08F41D73-AC9D-4122-AE7F-CF3497DF483E}" destId="{66CFAB51-4BD5-418F-8675-F7449D4E2DB5}" srcOrd="2" destOrd="0" presId="urn:microsoft.com/office/officeart/2008/layout/IncreasingCircleProcess"/>
    <dgm:cxn modelId="{C32BA3C4-0847-41B1-9278-899E620A8384}" type="presParOf" srcId="{08F41D73-AC9D-4122-AE7F-CF3497DF483E}" destId="{83097CD9-5382-4978-A118-BCA46DBAD829}" srcOrd="3" destOrd="0" presId="urn:microsoft.com/office/officeart/2008/layout/IncreasingCircleProcess"/>
    <dgm:cxn modelId="{7EBC606F-6BB4-41B6-AA8B-9C82055C7517}" type="presParOf" srcId="{4557DCC1-68D7-46AA-8AA8-CE98C0501269}" destId="{20D2D8A8-245C-42A8-82FE-A90EB2AE5C12}" srcOrd="1" destOrd="0" presId="urn:microsoft.com/office/officeart/2008/layout/IncreasingCircleProcess"/>
    <dgm:cxn modelId="{979A7A15-4863-419B-BB07-E0440303041D}" type="presParOf" srcId="{4557DCC1-68D7-46AA-8AA8-CE98C0501269}" destId="{5E7D5D2E-9B0D-468D-B744-2A9BC9A4E652}" srcOrd="2" destOrd="0" presId="urn:microsoft.com/office/officeart/2008/layout/IncreasingCircleProcess"/>
    <dgm:cxn modelId="{7690BAA2-CB3C-4AC0-A63B-3EF373EEA6C6}" type="presParOf" srcId="{5E7D5D2E-9B0D-468D-B744-2A9BC9A4E652}" destId="{F0AFA68D-35D7-48B3-AC3E-225D391A6A68}" srcOrd="0" destOrd="0" presId="urn:microsoft.com/office/officeart/2008/layout/IncreasingCircleProcess"/>
    <dgm:cxn modelId="{0A0B9708-FE8F-443A-9FFE-54A5B5B70A66}" type="presParOf" srcId="{5E7D5D2E-9B0D-468D-B744-2A9BC9A4E652}" destId="{BBE8A2D3-517F-4551-84E2-F3A53DBEB785}" srcOrd="1" destOrd="0" presId="urn:microsoft.com/office/officeart/2008/layout/IncreasingCircleProcess"/>
    <dgm:cxn modelId="{894586EA-F707-4834-993F-956D4BA96491}" type="presParOf" srcId="{5E7D5D2E-9B0D-468D-B744-2A9BC9A4E652}" destId="{66A5C366-1961-4FD0-AB7D-1F1C5481DD5E}" srcOrd="2" destOrd="0" presId="urn:microsoft.com/office/officeart/2008/layout/IncreasingCircleProcess"/>
    <dgm:cxn modelId="{AE3E4051-D3E6-43FA-9E88-D71F7343BAB6}" type="presParOf" srcId="{5E7D5D2E-9B0D-468D-B744-2A9BC9A4E652}" destId="{D27955D6-48E7-4DA2-98B6-FFDC28B7A81B}" srcOrd="3" destOrd="0" presId="urn:microsoft.com/office/officeart/2008/layout/IncreasingCircleProcess"/>
    <dgm:cxn modelId="{1CC05D1F-7D0B-4DFA-9BD7-09D44B23E3FB}" type="presParOf" srcId="{4557DCC1-68D7-46AA-8AA8-CE98C0501269}" destId="{7AE881CF-7E03-422D-980B-6B414E049D92}" srcOrd="3" destOrd="0" presId="urn:microsoft.com/office/officeart/2008/layout/IncreasingCircleProcess"/>
    <dgm:cxn modelId="{6FB17EA3-721C-4558-BCE5-C1662B464ADE}" type="presParOf" srcId="{4557DCC1-68D7-46AA-8AA8-CE98C0501269}" destId="{3EA6D7CA-75E0-4CFC-A0DB-87C73E360B59}" srcOrd="4" destOrd="0" presId="urn:microsoft.com/office/officeart/2008/layout/IncreasingCircleProcess"/>
    <dgm:cxn modelId="{5E7211C2-9EAC-4787-9E21-5BB259482052}" type="presParOf" srcId="{3EA6D7CA-75E0-4CFC-A0DB-87C73E360B59}" destId="{80B2752E-0D44-4B21-B550-64CFF59D56AB}" srcOrd="0" destOrd="0" presId="urn:microsoft.com/office/officeart/2008/layout/IncreasingCircleProcess"/>
    <dgm:cxn modelId="{05C8124A-8577-46FD-A69B-4DEA519B56F4}" type="presParOf" srcId="{3EA6D7CA-75E0-4CFC-A0DB-87C73E360B59}" destId="{CC2B38F2-771F-4537-B83E-09DDF28B1B79}" srcOrd="1" destOrd="0" presId="urn:microsoft.com/office/officeart/2008/layout/IncreasingCircleProcess"/>
    <dgm:cxn modelId="{E98BA994-3F5B-450D-BC9F-72F0FFD64B2F}" type="presParOf" srcId="{3EA6D7CA-75E0-4CFC-A0DB-87C73E360B59}" destId="{4B97A576-7AB3-4FB9-BDF6-A905A6C18008}" srcOrd="2" destOrd="0" presId="urn:microsoft.com/office/officeart/2008/layout/IncreasingCircleProcess"/>
    <dgm:cxn modelId="{61CD6735-8C05-40A2-8548-165FE97E7A0E}" type="presParOf" srcId="{3EA6D7CA-75E0-4CFC-A0DB-87C73E360B59}" destId="{C4C288AE-7FAD-4330-8483-E77E2506242C}" srcOrd="3" destOrd="0" presId="urn:microsoft.com/office/officeart/2008/layout/IncreasingCircleProcess"/>
  </dgm:cxnLst>
  <dgm:bg/>
  <dgm:whole/>
  <dgm:extLst>
    <a:ext uri="http://schemas.microsoft.com/office/drawing/2008/diagram">
      <dsp:dataModelExt xmlns:dsp="http://schemas.microsoft.com/office/drawing/2008/diagram" relId="rId52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61ECC374-572F-4174-A8FF-AAFDFEFEA59A}" type="doc">
      <dgm:prSet loTypeId="urn:microsoft.com/office/officeart/2008/layout/IncreasingCircleProcess" loCatId="list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ru-RU"/>
        </a:p>
      </dgm:t>
    </dgm:pt>
    <dgm:pt modelId="{F0668D0C-4476-4742-835B-7C0877AC54D1}">
      <dgm:prSet phldrT="[Текст]"/>
      <dgm:spPr/>
      <dgm:t>
        <a:bodyPr/>
        <a:lstStyle/>
        <a:p>
          <a:r>
            <a:rPr lang="ru-RU">
              <a:latin typeface="Arial Black" panose="020B0A04020102020204" pitchFamily="34" charset="0"/>
              <a:cs typeface="Alef" panose="00000500000000000000" pitchFamily="2" charset="-79"/>
            </a:rPr>
            <a:t>1 комн.</a:t>
          </a:r>
        </a:p>
      </dgm:t>
    </dgm:pt>
    <dgm:pt modelId="{637C2CF9-FDCD-4C4F-9CF2-732D2186F759}" type="parTrans" cxnId="{0C613812-B3AF-4BBE-A20F-5FFB258B82DE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AFFF64A0-D529-4490-A23C-DA045E4AA8F3}" type="sibTrans" cxnId="{0C613812-B3AF-4BBE-A20F-5FFB258B82DE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D2B67C3F-4E3B-43AD-B4C5-DEF1144EED4C}">
      <dgm:prSet phldrT="[Текст]"/>
      <dgm:spPr/>
      <dgm:t>
        <a:bodyPr/>
        <a:lstStyle/>
        <a:p>
          <a:r>
            <a:rPr lang="ru-RU">
              <a:latin typeface="Arial Black" panose="020B0A04020102020204" pitchFamily="34" charset="0"/>
              <a:cs typeface="Alef" panose="00000500000000000000" pitchFamily="2" charset="-79"/>
            </a:rPr>
            <a:t>2 комн.</a:t>
          </a:r>
        </a:p>
      </dgm:t>
    </dgm:pt>
    <dgm:pt modelId="{6FCE1B37-E613-47AB-8937-1AA02705300A}" type="parTrans" cxnId="{01FEDAA6-8303-490C-A70C-AFCB4A9D3A9D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7395C84C-C5FC-4866-9639-07BDDF6C361E}" type="sibTrans" cxnId="{01FEDAA6-8303-490C-A70C-AFCB4A9D3A9D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32844274-F84A-4719-A524-8AB5F0F73774}">
      <dgm:prSet phldrT="[Текст]"/>
      <dgm:spPr/>
      <dgm:t>
        <a:bodyPr/>
        <a:lstStyle/>
        <a:p>
          <a:r>
            <a:rPr lang="ru-RU">
              <a:latin typeface="Arial Black" panose="020B0A04020102020204" pitchFamily="34" charset="0"/>
              <a:cs typeface="Alef" panose="00000500000000000000" pitchFamily="2" charset="-79"/>
            </a:rPr>
            <a:t>3 комн.</a:t>
          </a:r>
        </a:p>
      </dgm:t>
    </dgm:pt>
    <dgm:pt modelId="{5A8D0425-B404-4CF9-ADC8-F8C3A111B801}" type="parTrans" cxnId="{70BC9A28-BCE9-49FB-9D40-404A22807780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CE0E84E2-945E-4B81-BA48-2CD4DFA450CC}" type="sibTrans" cxnId="{70BC9A28-BCE9-49FB-9D40-404A22807780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FADD8D84-7D79-4124-A7A8-A2259D9BFD73}">
      <dgm:prSet custT="1"/>
      <dgm:spPr/>
      <dgm:t>
        <a:bodyPr/>
        <a:lstStyle/>
        <a:p>
          <a:pPr algn="ctr"/>
          <a:r>
            <a:rPr lang="ru-RU" sz="1200" b="1">
              <a:latin typeface="Arial Narrow" panose="020B0606020202030204" pitchFamily="34" charset="0"/>
              <a:cs typeface="Alef" panose="00000500000000000000" pitchFamily="2" charset="-79"/>
            </a:rPr>
            <a:t>21 квартира</a:t>
          </a:r>
        </a:p>
        <a:p>
          <a:pPr algn="ctr"/>
          <a:endParaRPr lang="ru-RU" sz="1200" b="1">
            <a:latin typeface="Arial Narrow" panose="020B0606020202030204" pitchFamily="34" charset="0"/>
            <a:cs typeface="Alef" panose="00000500000000000000" pitchFamily="2" charset="-79"/>
          </a:endParaRPr>
        </a:p>
        <a:p>
          <a:pPr algn="ctr"/>
          <a:r>
            <a:rPr lang="ru-RU" sz="1200" b="1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77,92-79,22 м</a:t>
          </a:r>
          <a:r>
            <a:rPr lang="ru-RU" sz="1200" b="1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gm:t>
    </dgm:pt>
    <dgm:pt modelId="{B441D83B-1A89-45C4-9561-25665B23F5DB}" type="parTrans" cxnId="{C21BD864-3386-4247-9A3B-585603BD66EC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A0C553BF-E583-44BF-AD93-46AC93709C95}" type="sibTrans" cxnId="{C21BD864-3386-4247-9A3B-585603BD66EC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2EBE2B3A-A633-413E-A4F9-B0CBAE070D4E}">
      <dgm:prSet phldrT="[Текст]" custT="1"/>
      <dgm:spPr/>
      <dgm:t>
        <a:bodyPr/>
        <a:lstStyle/>
        <a:p>
          <a:pPr algn="ctr"/>
          <a:r>
            <a:rPr lang="ru-RU" sz="1200" b="1">
              <a:latin typeface="Arial Narrow" panose="020B0606020202030204" pitchFamily="34" charset="0"/>
              <a:cs typeface="Alef" panose="00000500000000000000" pitchFamily="2" charset="-79"/>
            </a:rPr>
            <a:t>63 квартиры</a:t>
          </a:r>
        </a:p>
        <a:p>
          <a:pPr algn="ctr"/>
          <a:endParaRPr lang="ru-RU" sz="1200" b="1">
            <a:latin typeface="Arial Narrow" panose="020B0606020202030204" pitchFamily="34" charset="0"/>
            <a:cs typeface="Alef" panose="00000500000000000000" pitchFamily="2" charset="-79"/>
          </a:endParaRPr>
        </a:p>
        <a:p>
          <a:pPr algn="ctr"/>
          <a:r>
            <a:rPr lang="ru-RU" sz="1200" b="1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57,12-72,2 м</a:t>
          </a:r>
          <a:r>
            <a:rPr lang="ru-RU" sz="1200" b="1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gm:t>
    </dgm:pt>
    <dgm:pt modelId="{B7B25C0E-B7EC-4419-94BD-8205CB68056F}" type="parTrans" cxnId="{E1B9C7D7-33A6-49AD-A8E7-65AD1C601D60}">
      <dgm:prSet/>
      <dgm:spPr/>
      <dgm:t>
        <a:bodyPr/>
        <a:lstStyle/>
        <a:p>
          <a:endParaRPr lang="ru-RU"/>
        </a:p>
      </dgm:t>
    </dgm:pt>
    <dgm:pt modelId="{11EB1828-048E-46FA-BB4B-722F8098AABE}" type="sibTrans" cxnId="{E1B9C7D7-33A6-49AD-A8E7-65AD1C601D60}">
      <dgm:prSet/>
      <dgm:spPr/>
      <dgm:t>
        <a:bodyPr/>
        <a:lstStyle/>
        <a:p>
          <a:endParaRPr lang="ru-RU"/>
        </a:p>
      </dgm:t>
    </dgm:pt>
    <dgm:pt modelId="{B753197C-933A-4C5A-BF3D-4C0A8A8BB280}">
      <dgm:prSet phldrT="[Текст]" custT="1"/>
      <dgm:spPr/>
      <dgm:t>
        <a:bodyPr/>
        <a:lstStyle/>
        <a:p>
          <a:pPr algn="ctr"/>
          <a:r>
            <a:rPr lang="ru-RU" sz="1200" b="1">
              <a:latin typeface="Arial Narrow" panose="020B0606020202030204" pitchFamily="34" charset="0"/>
              <a:cs typeface="Alef" panose="00000500000000000000" pitchFamily="2" charset="-79"/>
            </a:rPr>
            <a:t>63 квартиры</a:t>
          </a:r>
        </a:p>
        <a:p>
          <a:pPr algn="ctr"/>
          <a:endParaRPr lang="ru-RU" sz="1200" b="1">
            <a:latin typeface="Arial Narrow" panose="020B0606020202030204" pitchFamily="34" charset="0"/>
            <a:cs typeface="Alef" panose="00000500000000000000" pitchFamily="2" charset="-79"/>
          </a:endParaRPr>
        </a:p>
        <a:p>
          <a:pPr algn="ctr"/>
          <a:r>
            <a:rPr lang="ru-RU" sz="1200" b="1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37,51-47,25 м</a:t>
          </a:r>
          <a:r>
            <a:rPr lang="ru-RU" sz="1200" b="1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gm:t>
    </dgm:pt>
    <dgm:pt modelId="{896C1AE8-D273-42C9-B09A-605730C28720}" type="parTrans" cxnId="{0B737C2B-3578-4DD8-A763-22D2A8CE950C}">
      <dgm:prSet/>
      <dgm:spPr/>
      <dgm:t>
        <a:bodyPr/>
        <a:lstStyle/>
        <a:p>
          <a:endParaRPr lang="ru-RU"/>
        </a:p>
      </dgm:t>
    </dgm:pt>
    <dgm:pt modelId="{57B46072-F8AF-4A97-858A-C2B2A39397AF}" type="sibTrans" cxnId="{0B737C2B-3578-4DD8-A763-22D2A8CE950C}">
      <dgm:prSet/>
      <dgm:spPr/>
      <dgm:t>
        <a:bodyPr/>
        <a:lstStyle/>
        <a:p>
          <a:endParaRPr lang="ru-RU"/>
        </a:p>
      </dgm:t>
    </dgm:pt>
    <dgm:pt modelId="{4557DCC1-68D7-46AA-8AA8-CE98C0501269}" type="pres">
      <dgm:prSet presAssocID="{61ECC374-572F-4174-A8FF-AAFDFEFEA59A}" presName="Name0" presStyleCnt="0">
        <dgm:presLayoutVars>
          <dgm:chMax val="7"/>
          <dgm:chPref val="7"/>
          <dgm:dir/>
          <dgm:animOne val="branch"/>
          <dgm:animLvl val="lvl"/>
        </dgm:presLayoutVars>
      </dgm:prSet>
      <dgm:spPr/>
    </dgm:pt>
    <dgm:pt modelId="{08F41D73-AC9D-4122-AE7F-CF3497DF483E}" type="pres">
      <dgm:prSet presAssocID="{F0668D0C-4476-4742-835B-7C0877AC54D1}" presName="composite" presStyleCnt="0"/>
      <dgm:spPr/>
    </dgm:pt>
    <dgm:pt modelId="{98E9FF07-A96E-465F-919F-A26B82EBAF6C}" type="pres">
      <dgm:prSet presAssocID="{F0668D0C-4476-4742-835B-7C0877AC54D1}" presName="BackAccent" presStyleLbl="bgShp" presStyleIdx="0" presStyleCnt="3"/>
      <dgm:spPr>
        <a:solidFill>
          <a:schemeClr val="bg2"/>
        </a:solidFill>
      </dgm:spPr>
    </dgm:pt>
    <dgm:pt modelId="{AFDDF11F-4DE0-41B4-995B-E5686BB97C71}" type="pres">
      <dgm:prSet presAssocID="{F0668D0C-4476-4742-835B-7C0877AC54D1}" presName="Accent" presStyleLbl="alignNode1" presStyleIdx="0" presStyleCnt="3"/>
      <dgm:spPr>
        <a:solidFill>
          <a:schemeClr val="bg2">
            <a:lumMod val="50000"/>
          </a:schemeClr>
        </a:solidFill>
        <a:ln>
          <a:solidFill>
            <a:schemeClr val="bg2">
              <a:lumMod val="50000"/>
            </a:schemeClr>
          </a:solidFill>
        </a:ln>
      </dgm:spPr>
    </dgm:pt>
    <dgm:pt modelId="{66CFAB51-4BD5-418F-8675-F7449D4E2DB5}" type="pres">
      <dgm:prSet presAssocID="{F0668D0C-4476-4742-835B-7C0877AC54D1}" presName="Child" presStyleLbl="revTx" presStyleIdx="0" presStyleCnt="6" custScaleY="34879" custLinFactNeighborX="-7480" custLinFactNeighborY="-29448">
        <dgm:presLayoutVars>
          <dgm:chMax val="0"/>
          <dgm:chPref val="0"/>
          <dgm:bulletEnabled val="1"/>
        </dgm:presLayoutVars>
      </dgm:prSet>
      <dgm:spPr/>
    </dgm:pt>
    <dgm:pt modelId="{83097CD9-5382-4978-A118-BCA46DBAD829}" type="pres">
      <dgm:prSet presAssocID="{F0668D0C-4476-4742-835B-7C0877AC54D1}" presName="Parent" presStyleLbl="revTx" presStyleIdx="1" presStyleCnt="6">
        <dgm:presLayoutVars>
          <dgm:chMax val="1"/>
          <dgm:chPref val="1"/>
          <dgm:bulletEnabled val="1"/>
        </dgm:presLayoutVars>
      </dgm:prSet>
      <dgm:spPr/>
    </dgm:pt>
    <dgm:pt modelId="{20D2D8A8-245C-42A8-82FE-A90EB2AE5C12}" type="pres">
      <dgm:prSet presAssocID="{AFFF64A0-D529-4490-A23C-DA045E4AA8F3}" presName="sibTrans" presStyleCnt="0"/>
      <dgm:spPr/>
    </dgm:pt>
    <dgm:pt modelId="{5E7D5D2E-9B0D-468D-B744-2A9BC9A4E652}" type="pres">
      <dgm:prSet presAssocID="{D2B67C3F-4E3B-43AD-B4C5-DEF1144EED4C}" presName="composite" presStyleCnt="0"/>
      <dgm:spPr/>
    </dgm:pt>
    <dgm:pt modelId="{F0AFA68D-35D7-48B3-AC3E-225D391A6A68}" type="pres">
      <dgm:prSet presAssocID="{D2B67C3F-4E3B-43AD-B4C5-DEF1144EED4C}" presName="BackAccent" presStyleLbl="bgShp" presStyleIdx="1" presStyleCnt="3"/>
      <dgm:spPr>
        <a:solidFill>
          <a:schemeClr val="bg2"/>
        </a:solidFill>
      </dgm:spPr>
    </dgm:pt>
    <dgm:pt modelId="{BBE8A2D3-517F-4551-84E2-F3A53DBEB785}" type="pres">
      <dgm:prSet presAssocID="{D2B67C3F-4E3B-43AD-B4C5-DEF1144EED4C}" presName="Accent" presStyleLbl="alignNode1" presStyleIdx="1" presStyleCnt="3"/>
      <dgm:spPr>
        <a:solidFill>
          <a:schemeClr val="bg2">
            <a:lumMod val="25000"/>
          </a:schemeClr>
        </a:solidFill>
        <a:ln>
          <a:solidFill>
            <a:schemeClr val="bg2">
              <a:lumMod val="25000"/>
            </a:schemeClr>
          </a:solidFill>
        </a:ln>
      </dgm:spPr>
    </dgm:pt>
    <dgm:pt modelId="{66A5C366-1961-4FD0-AB7D-1F1C5481DD5E}" type="pres">
      <dgm:prSet presAssocID="{D2B67C3F-4E3B-43AD-B4C5-DEF1144EED4C}" presName="Child" presStyleLbl="revTx" presStyleIdx="2" presStyleCnt="6" custScaleY="33919" custLinFactNeighborX="-7541" custLinFactNeighborY="-30983">
        <dgm:presLayoutVars>
          <dgm:chMax val="0"/>
          <dgm:chPref val="0"/>
          <dgm:bulletEnabled val="1"/>
        </dgm:presLayoutVars>
      </dgm:prSet>
      <dgm:spPr/>
    </dgm:pt>
    <dgm:pt modelId="{D27955D6-48E7-4DA2-98B6-FFDC28B7A81B}" type="pres">
      <dgm:prSet presAssocID="{D2B67C3F-4E3B-43AD-B4C5-DEF1144EED4C}" presName="Parent" presStyleLbl="revTx" presStyleIdx="3" presStyleCnt="6">
        <dgm:presLayoutVars>
          <dgm:chMax val="1"/>
          <dgm:chPref val="1"/>
          <dgm:bulletEnabled val="1"/>
        </dgm:presLayoutVars>
      </dgm:prSet>
      <dgm:spPr/>
    </dgm:pt>
    <dgm:pt modelId="{7AE881CF-7E03-422D-980B-6B414E049D92}" type="pres">
      <dgm:prSet presAssocID="{7395C84C-C5FC-4866-9639-07BDDF6C361E}" presName="sibTrans" presStyleCnt="0"/>
      <dgm:spPr/>
    </dgm:pt>
    <dgm:pt modelId="{3EA6D7CA-75E0-4CFC-A0DB-87C73E360B59}" type="pres">
      <dgm:prSet presAssocID="{32844274-F84A-4719-A524-8AB5F0F73774}" presName="composite" presStyleCnt="0"/>
      <dgm:spPr/>
    </dgm:pt>
    <dgm:pt modelId="{80B2752E-0D44-4B21-B550-64CFF59D56AB}" type="pres">
      <dgm:prSet presAssocID="{32844274-F84A-4719-A524-8AB5F0F73774}" presName="BackAccent" presStyleLbl="bgShp" presStyleIdx="2" presStyleCnt="3"/>
      <dgm:spPr/>
    </dgm:pt>
    <dgm:pt modelId="{CC2B38F2-771F-4537-B83E-09DDF28B1B79}" type="pres">
      <dgm:prSet presAssocID="{32844274-F84A-4719-A524-8AB5F0F73774}" presName="Accent" presStyleLbl="alignNode1" presStyleIdx="2" presStyleCnt="3"/>
      <dgm:spPr>
        <a:solidFill>
          <a:schemeClr val="bg2">
            <a:lumMod val="10000"/>
          </a:schemeClr>
        </a:solidFill>
        <a:ln>
          <a:solidFill>
            <a:schemeClr val="bg2">
              <a:lumMod val="10000"/>
            </a:schemeClr>
          </a:solidFill>
        </a:ln>
      </dgm:spPr>
    </dgm:pt>
    <dgm:pt modelId="{4B97A576-7AB3-4FB9-BDF6-A905A6C18008}" type="pres">
      <dgm:prSet presAssocID="{32844274-F84A-4719-A524-8AB5F0F73774}" presName="Child" presStyleLbl="revTx" presStyleIdx="4" presStyleCnt="6" custScaleY="31247" custLinFactNeighborX="-5236" custLinFactNeighborY="-32077">
        <dgm:presLayoutVars>
          <dgm:chMax val="0"/>
          <dgm:chPref val="0"/>
          <dgm:bulletEnabled val="1"/>
        </dgm:presLayoutVars>
      </dgm:prSet>
      <dgm:spPr/>
    </dgm:pt>
    <dgm:pt modelId="{C4C288AE-7FAD-4330-8483-E77E2506242C}" type="pres">
      <dgm:prSet presAssocID="{32844274-F84A-4719-A524-8AB5F0F73774}" presName="Parent" presStyleLbl="revTx" presStyleIdx="5" presStyleCnt="6">
        <dgm:presLayoutVars>
          <dgm:chMax val="1"/>
          <dgm:chPref val="1"/>
          <dgm:bulletEnabled val="1"/>
        </dgm:presLayoutVars>
      </dgm:prSet>
      <dgm:spPr/>
    </dgm:pt>
  </dgm:ptLst>
  <dgm:cxnLst>
    <dgm:cxn modelId="{19B23E0E-AD3C-4A00-A52C-A121A93F9F18}" type="presOf" srcId="{61ECC374-572F-4174-A8FF-AAFDFEFEA59A}" destId="{4557DCC1-68D7-46AA-8AA8-CE98C0501269}" srcOrd="0" destOrd="0" presId="urn:microsoft.com/office/officeart/2008/layout/IncreasingCircleProcess"/>
    <dgm:cxn modelId="{0C613812-B3AF-4BBE-A20F-5FFB258B82DE}" srcId="{61ECC374-572F-4174-A8FF-AAFDFEFEA59A}" destId="{F0668D0C-4476-4742-835B-7C0877AC54D1}" srcOrd="0" destOrd="0" parTransId="{637C2CF9-FDCD-4C4F-9CF2-732D2186F759}" sibTransId="{AFFF64A0-D529-4490-A23C-DA045E4AA8F3}"/>
    <dgm:cxn modelId="{70BC9A28-BCE9-49FB-9D40-404A22807780}" srcId="{61ECC374-572F-4174-A8FF-AAFDFEFEA59A}" destId="{32844274-F84A-4719-A524-8AB5F0F73774}" srcOrd="2" destOrd="0" parTransId="{5A8D0425-B404-4CF9-ADC8-F8C3A111B801}" sibTransId="{CE0E84E2-945E-4B81-BA48-2CD4DFA450CC}"/>
    <dgm:cxn modelId="{0B737C2B-3578-4DD8-A763-22D2A8CE950C}" srcId="{F0668D0C-4476-4742-835B-7C0877AC54D1}" destId="{B753197C-933A-4C5A-BF3D-4C0A8A8BB280}" srcOrd="0" destOrd="0" parTransId="{896C1AE8-D273-42C9-B09A-605730C28720}" sibTransId="{57B46072-F8AF-4A97-858A-C2B2A39397AF}"/>
    <dgm:cxn modelId="{B5BA3D34-84B0-414F-82B0-D143A793BF15}" type="presOf" srcId="{D2B67C3F-4E3B-43AD-B4C5-DEF1144EED4C}" destId="{D27955D6-48E7-4DA2-98B6-FFDC28B7A81B}" srcOrd="0" destOrd="0" presId="urn:microsoft.com/office/officeart/2008/layout/IncreasingCircleProcess"/>
    <dgm:cxn modelId="{FA7D5763-03C5-47EC-AF7F-C8370498AA35}" type="presOf" srcId="{B753197C-933A-4C5A-BF3D-4C0A8A8BB280}" destId="{66CFAB51-4BD5-418F-8675-F7449D4E2DB5}" srcOrd="0" destOrd="0" presId="urn:microsoft.com/office/officeart/2008/layout/IncreasingCircleProcess"/>
    <dgm:cxn modelId="{5E3DB864-68B6-405F-B286-9B60F9BEDE6E}" type="presOf" srcId="{32844274-F84A-4719-A524-8AB5F0F73774}" destId="{C4C288AE-7FAD-4330-8483-E77E2506242C}" srcOrd="0" destOrd="0" presId="urn:microsoft.com/office/officeart/2008/layout/IncreasingCircleProcess"/>
    <dgm:cxn modelId="{C21BD864-3386-4247-9A3B-585603BD66EC}" srcId="{32844274-F84A-4719-A524-8AB5F0F73774}" destId="{FADD8D84-7D79-4124-A7A8-A2259D9BFD73}" srcOrd="0" destOrd="0" parTransId="{B441D83B-1A89-45C4-9561-25665B23F5DB}" sibTransId="{A0C553BF-E583-44BF-AD93-46AC93709C95}"/>
    <dgm:cxn modelId="{01FEDAA6-8303-490C-A70C-AFCB4A9D3A9D}" srcId="{61ECC374-572F-4174-A8FF-AAFDFEFEA59A}" destId="{D2B67C3F-4E3B-43AD-B4C5-DEF1144EED4C}" srcOrd="1" destOrd="0" parTransId="{6FCE1B37-E613-47AB-8937-1AA02705300A}" sibTransId="{7395C84C-C5FC-4866-9639-07BDDF6C361E}"/>
    <dgm:cxn modelId="{BE53B6C7-402F-4507-AEAD-3C4528D81962}" type="presOf" srcId="{2EBE2B3A-A633-413E-A4F9-B0CBAE070D4E}" destId="{66A5C366-1961-4FD0-AB7D-1F1C5481DD5E}" srcOrd="0" destOrd="0" presId="urn:microsoft.com/office/officeart/2008/layout/IncreasingCircleProcess"/>
    <dgm:cxn modelId="{E1B9C7D7-33A6-49AD-A8E7-65AD1C601D60}" srcId="{D2B67C3F-4E3B-43AD-B4C5-DEF1144EED4C}" destId="{2EBE2B3A-A633-413E-A4F9-B0CBAE070D4E}" srcOrd="0" destOrd="0" parTransId="{B7B25C0E-B7EC-4419-94BD-8205CB68056F}" sibTransId="{11EB1828-048E-46FA-BB4B-722F8098AABE}"/>
    <dgm:cxn modelId="{E79F71F2-95AB-494D-B1E6-67E9877E248B}" type="presOf" srcId="{FADD8D84-7D79-4124-A7A8-A2259D9BFD73}" destId="{4B97A576-7AB3-4FB9-BDF6-A905A6C18008}" srcOrd="0" destOrd="0" presId="urn:microsoft.com/office/officeart/2008/layout/IncreasingCircleProcess"/>
    <dgm:cxn modelId="{97EA13FB-AF67-4209-ABB5-44D18EE7EB1E}" type="presOf" srcId="{F0668D0C-4476-4742-835B-7C0877AC54D1}" destId="{83097CD9-5382-4978-A118-BCA46DBAD829}" srcOrd="0" destOrd="0" presId="urn:microsoft.com/office/officeart/2008/layout/IncreasingCircleProcess"/>
    <dgm:cxn modelId="{F05D5206-168D-4E71-AF16-2D49E862A360}" type="presParOf" srcId="{4557DCC1-68D7-46AA-8AA8-CE98C0501269}" destId="{08F41D73-AC9D-4122-AE7F-CF3497DF483E}" srcOrd="0" destOrd="0" presId="urn:microsoft.com/office/officeart/2008/layout/IncreasingCircleProcess"/>
    <dgm:cxn modelId="{A7CB8DA9-AD9B-4E74-A6B5-58BC0911B91E}" type="presParOf" srcId="{08F41D73-AC9D-4122-AE7F-CF3497DF483E}" destId="{98E9FF07-A96E-465F-919F-A26B82EBAF6C}" srcOrd="0" destOrd="0" presId="urn:microsoft.com/office/officeart/2008/layout/IncreasingCircleProcess"/>
    <dgm:cxn modelId="{1D1EA6A1-EA0E-4A49-836B-F84F30714F31}" type="presParOf" srcId="{08F41D73-AC9D-4122-AE7F-CF3497DF483E}" destId="{AFDDF11F-4DE0-41B4-995B-E5686BB97C71}" srcOrd="1" destOrd="0" presId="urn:microsoft.com/office/officeart/2008/layout/IncreasingCircleProcess"/>
    <dgm:cxn modelId="{A481811F-EA87-4031-926F-0BB07684871B}" type="presParOf" srcId="{08F41D73-AC9D-4122-AE7F-CF3497DF483E}" destId="{66CFAB51-4BD5-418F-8675-F7449D4E2DB5}" srcOrd="2" destOrd="0" presId="urn:microsoft.com/office/officeart/2008/layout/IncreasingCircleProcess"/>
    <dgm:cxn modelId="{C32BA3C4-0847-41B1-9278-899E620A8384}" type="presParOf" srcId="{08F41D73-AC9D-4122-AE7F-CF3497DF483E}" destId="{83097CD9-5382-4978-A118-BCA46DBAD829}" srcOrd="3" destOrd="0" presId="urn:microsoft.com/office/officeart/2008/layout/IncreasingCircleProcess"/>
    <dgm:cxn modelId="{7EBC606F-6BB4-41B6-AA8B-9C82055C7517}" type="presParOf" srcId="{4557DCC1-68D7-46AA-8AA8-CE98C0501269}" destId="{20D2D8A8-245C-42A8-82FE-A90EB2AE5C12}" srcOrd="1" destOrd="0" presId="urn:microsoft.com/office/officeart/2008/layout/IncreasingCircleProcess"/>
    <dgm:cxn modelId="{979A7A15-4863-419B-BB07-E0440303041D}" type="presParOf" srcId="{4557DCC1-68D7-46AA-8AA8-CE98C0501269}" destId="{5E7D5D2E-9B0D-468D-B744-2A9BC9A4E652}" srcOrd="2" destOrd="0" presId="urn:microsoft.com/office/officeart/2008/layout/IncreasingCircleProcess"/>
    <dgm:cxn modelId="{7690BAA2-CB3C-4AC0-A63B-3EF373EEA6C6}" type="presParOf" srcId="{5E7D5D2E-9B0D-468D-B744-2A9BC9A4E652}" destId="{F0AFA68D-35D7-48B3-AC3E-225D391A6A68}" srcOrd="0" destOrd="0" presId="urn:microsoft.com/office/officeart/2008/layout/IncreasingCircleProcess"/>
    <dgm:cxn modelId="{0A0B9708-FE8F-443A-9FFE-54A5B5B70A66}" type="presParOf" srcId="{5E7D5D2E-9B0D-468D-B744-2A9BC9A4E652}" destId="{BBE8A2D3-517F-4551-84E2-F3A53DBEB785}" srcOrd="1" destOrd="0" presId="urn:microsoft.com/office/officeart/2008/layout/IncreasingCircleProcess"/>
    <dgm:cxn modelId="{894586EA-F707-4834-993F-956D4BA96491}" type="presParOf" srcId="{5E7D5D2E-9B0D-468D-B744-2A9BC9A4E652}" destId="{66A5C366-1961-4FD0-AB7D-1F1C5481DD5E}" srcOrd="2" destOrd="0" presId="urn:microsoft.com/office/officeart/2008/layout/IncreasingCircleProcess"/>
    <dgm:cxn modelId="{AE3E4051-D3E6-43FA-9E88-D71F7343BAB6}" type="presParOf" srcId="{5E7D5D2E-9B0D-468D-B744-2A9BC9A4E652}" destId="{D27955D6-48E7-4DA2-98B6-FFDC28B7A81B}" srcOrd="3" destOrd="0" presId="urn:microsoft.com/office/officeart/2008/layout/IncreasingCircleProcess"/>
    <dgm:cxn modelId="{1CC05D1F-7D0B-4DFA-9BD7-09D44B23E3FB}" type="presParOf" srcId="{4557DCC1-68D7-46AA-8AA8-CE98C0501269}" destId="{7AE881CF-7E03-422D-980B-6B414E049D92}" srcOrd="3" destOrd="0" presId="urn:microsoft.com/office/officeart/2008/layout/IncreasingCircleProcess"/>
    <dgm:cxn modelId="{6FB17EA3-721C-4558-BCE5-C1662B464ADE}" type="presParOf" srcId="{4557DCC1-68D7-46AA-8AA8-CE98C0501269}" destId="{3EA6D7CA-75E0-4CFC-A0DB-87C73E360B59}" srcOrd="4" destOrd="0" presId="urn:microsoft.com/office/officeart/2008/layout/IncreasingCircleProcess"/>
    <dgm:cxn modelId="{5E7211C2-9EAC-4787-9E21-5BB259482052}" type="presParOf" srcId="{3EA6D7CA-75E0-4CFC-A0DB-87C73E360B59}" destId="{80B2752E-0D44-4B21-B550-64CFF59D56AB}" srcOrd="0" destOrd="0" presId="urn:microsoft.com/office/officeart/2008/layout/IncreasingCircleProcess"/>
    <dgm:cxn modelId="{05C8124A-8577-46FD-A69B-4DEA519B56F4}" type="presParOf" srcId="{3EA6D7CA-75E0-4CFC-A0DB-87C73E360B59}" destId="{CC2B38F2-771F-4537-B83E-09DDF28B1B79}" srcOrd="1" destOrd="0" presId="urn:microsoft.com/office/officeart/2008/layout/IncreasingCircleProcess"/>
    <dgm:cxn modelId="{E98BA994-3F5B-450D-BC9F-72F0FFD64B2F}" type="presParOf" srcId="{3EA6D7CA-75E0-4CFC-A0DB-87C73E360B59}" destId="{4B97A576-7AB3-4FB9-BDF6-A905A6C18008}" srcOrd="2" destOrd="0" presId="urn:microsoft.com/office/officeart/2008/layout/IncreasingCircleProcess"/>
    <dgm:cxn modelId="{61CD6735-8C05-40A2-8548-165FE97E7A0E}" type="presParOf" srcId="{3EA6D7CA-75E0-4CFC-A0DB-87C73E360B59}" destId="{C4C288AE-7FAD-4330-8483-E77E2506242C}" srcOrd="3" destOrd="0" presId="urn:microsoft.com/office/officeart/2008/layout/IncreasingCircleProcess"/>
  </dgm:cxnLst>
  <dgm:bg/>
  <dgm:whole/>
  <dgm:extLst>
    <a:ext uri="http://schemas.microsoft.com/office/drawing/2008/diagram">
      <dsp:dataModelExt xmlns:dsp="http://schemas.microsoft.com/office/drawing/2008/diagram" relId="rId65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61ECC374-572F-4174-A8FF-AAFDFEFEA59A}" type="doc">
      <dgm:prSet loTypeId="urn:microsoft.com/office/officeart/2008/layout/IncreasingCircleProcess" loCatId="list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ru-RU"/>
        </a:p>
      </dgm:t>
    </dgm:pt>
    <dgm:pt modelId="{F0668D0C-4476-4742-835B-7C0877AC54D1}">
      <dgm:prSet phldrT="[Текст]"/>
      <dgm:spPr/>
      <dgm:t>
        <a:bodyPr/>
        <a:lstStyle/>
        <a:p>
          <a:r>
            <a:rPr lang="ru-RU">
              <a:latin typeface="Arial Black" panose="020B0A04020102020204" pitchFamily="34" charset="0"/>
              <a:cs typeface="Alef" panose="00000500000000000000" pitchFamily="2" charset="-79"/>
            </a:rPr>
            <a:t>студии</a:t>
          </a:r>
        </a:p>
      </dgm:t>
    </dgm:pt>
    <dgm:pt modelId="{637C2CF9-FDCD-4C4F-9CF2-732D2186F759}" type="parTrans" cxnId="{0C613812-B3AF-4BBE-A20F-5FFB258B82DE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AFFF64A0-D529-4490-A23C-DA045E4AA8F3}" type="sibTrans" cxnId="{0C613812-B3AF-4BBE-A20F-5FFB258B82DE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D2B67C3F-4E3B-43AD-B4C5-DEF1144EED4C}">
      <dgm:prSet phldrT="[Текст]"/>
      <dgm:spPr/>
      <dgm:t>
        <a:bodyPr/>
        <a:lstStyle/>
        <a:p>
          <a:r>
            <a:rPr lang="ru-RU">
              <a:latin typeface="Arial Black" panose="020B0A04020102020204" pitchFamily="34" charset="0"/>
              <a:cs typeface="Alef" panose="00000500000000000000" pitchFamily="2" charset="-79"/>
            </a:rPr>
            <a:t>1 комн.</a:t>
          </a:r>
        </a:p>
      </dgm:t>
    </dgm:pt>
    <dgm:pt modelId="{6FCE1B37-E613-47AB-8937-1AA02705300A}" type="parTrans" cxnId="{01FEDAA6-8303-490C-A70C-AFCB4A9D3A9D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7395C84C-C5FC-4866-9639-07BDDF6C361E}" type="sibTrans" cxnId="{01FEDAA6-8303-490C-A70C-AFCB4A9D3A9D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32844274-F84A-4719-A524-8AB5F0F73774}">
      <dgm:prSet phldrT="[Текст]"/>
      <dgm:spPr/>
      <dgm:t>
        <a:bodyPr/>
        <a:lstStyle/>
        <a:p>
          <a:r>
            <a:rPr lang="ru-RU">
              <a:latin typeface="Arial Black" panose="020B0A04020102020204" pitchFamily="34" charset="0"/>
              <a:cs typeface="Alef" panose="00000500000000000000" pitchFamily="2" charset="-79"/>
            </a:rPr>
            <a:t>3 комн.</a:t>
          </a:r>
        </a:p>
      </dgm:t>
    </dgm:pt>
    <dgm:pt modelId="{5A8D0425-B404-4CF9-ADC8-F8C3A111B801}" type="parTrans" cxnId="{70BC9A28-BCE9-49FB-9D40-404A22807780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CE0E84E2-945E-4B81-BA48-2CD4DFA450CC}" type="sibTrans" cxnId="{70BC9A28-BCE9-49FB-9D40-404A22807780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FADD8D84-7D79-4124-A7A8-A2259D9BFD73}">
      <dgm:prSet custT="1"/>
      <dgm:spPr/>
      <dgm:t>
        <a:bodyPr/>
        <a:lstStyle/>
        <a:p>
          <a:pPr algn="ctr"/>
          <a:r>
            <a:rPr lang="ru-RU" sz="1200" b="1">
              <a:latin typeface="Arial Narrow" panose="020B0606020202030204" pitchFamily="34" charset="0"/>
              <a:cs typeface="Alef" panose="00000500000000000000" pitchFamily="2" charset="-79"/>
            </a:rPr>
            <a:t>42 квартира</a:t>
          </a:r>
        </a:p>
        <a:p>
          <a:pPr algn="ctr"/>
          <a:endParaRPr lang="ru-RU" sz="1200" b="1">
            <a:latin typeface="Arial Narrow" panose="020B0606020202030204" pitchFamily="34" charset="0"/>
            <a:cs typeface="Alef" panose="00000500000000000000" pitchFamily="2" charset="-79"/>
          </a:endParaRPr>
        </a:p>
        <a:p>
          <a:pPr algn="ctr"/>
          <a:r>
            <a:rPr lang="ru-RU" sz="1200" b="1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75,27-75,66 м</a:t>
          </a:r>
          <a:r>
            <a:rPr lang="ru-RU" sz="1200" b="1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gm:t>
    </dgm:pt>
    <dgm:pt modelId="{B441D83B-1A89-45C4-9561-25665B23F5DB}" type="parTrans" cxnId="{C21BD864-3386-4247-9A3B-585603BD66EC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A0C553BF-E583-44BF-AD93-46AC93709C95}" type="sibTrans" cxnId="{C21BD864-3386-4247-9A3B-585603BD66EC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2EBE2B3A-A633-413E-A4F9-B0CBAE070D4E}">
      <dgm:prSet phldrT="[Текст]" custT="1"/>
      <dgm:spPr/>
      <dgm:t>
        <a:bodyPr/>
        <a:lstStyle/>
        <a:p>
          <a:pPr algn="ctr"/>
          <a:r>
            <a:rPr lang="ru-RU" sz="1200" b="1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algn="ctr"/>
          <a:endParaRPr lang="ru-RU" sz="1200" b="1">
            <a:latin typeface="Arial Narrow" panose="020B0606020202030204" pitchFamily="34" charset="0"/>
            <a:cs typeface="Alef" panose="00000500000000000000" pitchFamily="2" charset="-79"/>
          </a:endParaRPr>
        </a:p>
        <a:p>
          <a:pPr algn="ctr"/>
          <a:r>
            <a:rPr lang="ru-RU" sz="1200" b="1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35,36-35,85 м</a:t>
          </a:r>
          <a:r>
            <a:rPr lang="ru-RU" sz="1200" b="1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gm:t>
    </dgm:pt>
    <dgm:pt modelId="{B7B25C0E-B7EC-4419-94BD-8205CB68056F}" type="parTrans" cxnId="{E1B9C7D7-33A6-49AD-A8E7-65AD1C601D60}">
      <dgm:prSet/>
      <dgm:spPr/>
      <dgm:t>
        <a:bodyPr/>
        <a:lstStyle/>
        <a:p>
          <a:endParaRPr lang="ru-RU"/>
        </a:p>
      </dgm:t>
    </dgm:pt>
    <dgm:pt modelId="{11EB1828-048E-46FA-BB4B-722F8098AABE}" type="sibTrans" cxnId="{E1B9C7D7-33A6-49AD-A8E7-65AD1C601D60}">
      <dgm:prSet/>
      <dgm:spPr/>
      <dgm:t>
        <a:bodyPr/>
        <a:lstStyle/>
        <a:p>
          <a:endParaRPr lang="ru-RU"/>
        </a:p>
      </dgm:t>
    </dgm:pt>
    <dgm:pt modelId="{B753197C-933A-4C5A-BF3D-4C0A8A8BB280}">
      <dgm:prSet phldrT="[Текст]" custT="1"/>
      <dgm:spPr/>
      <dgm:t>
        <a:bodyPr/>
        <a:lstStyle/>
        <a:p>
          <a:pPr algn="ctr"/>
          <a:r>
            <a:rPr lang="ru-RU" sz="1200" b="1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algn="ctr"/>
          <a:endParaRPr lang="ru-RU" sz="1200" b="1">
            <a:latin typeface="Arial Narrow" panose="020B0606020202030204" pitchFamily="34" charset="0"/>
            <a:cs typeface="Alef" panose="00000500000000000000" pitchFamily="2" charset="-79"/>
          </a:endParaRPr>
        </a:p>
        <a:p>
          <a:pPr algn="ctr"/>
          <a:r>
            <a:rPr lang="ru-RU" sz="1200" b="1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25,28-25,52 м</a:t>
          </a:r>
          <a:r>
            <a:rPr lang="ru-RU" sz="1200" b="1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gm:t>
    </dgm:pt>
    <dgm:pt modelId="{896C1AE8-D273-42C9-B09A-605730C28720}" type="parTrans" cxnId="{0B737C2B-3578-4DD8-A763-22D2A8CE950C}">
      <dgm:prSet/>
      <dgm:spPr/>
      <dgm:t>
        <a:bodyPr/>
        <a:lstStyle/>
        <a:p>
          <a:endParaRPr lang="ru-RU"/>
        </a:p>
      </dgm:t>
    </dgm:pt>
    <dgm:pt modelId="{57B46072-F8AF-4A97-858A-C2B2A39397AF}" type="sibTrans" cxnId="{0B737C2B-3578-4DD8-A763-22D2A8CE950C}">
      <dgm:prSet/>
      <dgm:spPr/>
      <dgm:t>
        <a:bodyPr/>
        <a:lstStyle/>
        <a:p>
          <a:endParaRPr lang="ru-RU"/>
        </a:p>
      </dgm:t>
    </dgm:pt>
    <dgm:pt modelId="{4557DCC1-68D7-46AA-8AA8-CE98C0501269}" type="pres">
      <dgm:prSet presAssocID="{61ECC374-572F-4174-A8FF-AAFDFEFEA59A}" presName="Name0" presStyleCnt="0">
        <dgm:presLayoutVars>
          <dgm:chMax val="7"/>
          <dgm:chPref val="7"/>
          <dgm:dir/>
          <dgm:animOne val="branch"/>
          <dgm:animLvl val="lvl"/>
        </dgm:presLayoutVars>
      </dgm:prSet>
      <dgm:spPr/>
    </dgm:pt>
    <dgm:pt modelId="{08F41D73-AC9D-4122-AE7F-CF3497DF483E}" type="pres">
      <dgm:prSet presAssocID="{F0668D0C-4476-4742-835B-7C0877AC54D1}" presName="composite" presStyleCnt="0"/>
      <dgm:spPr/>
    </dgm:pt>
    <dgm:pt modelId="{98E9FF07-A96E-465F-919F-A26B82EBAF6C}" type="pres">
      <dgm:prSet presAssocID="{F0668D0C-4476-4742-835B-7C0877AC54D1}" presName="BackAccent" presStyleLbl="bgShp" presStyleIdx="0" presStyleCnt="3"/>
      <dgm:spPr>
        <a:solidFill>
          <a:schemeClr val="bg2"/>
        </a:solidFill>
      </dgm:spPr>
    </dgm:pt>
    <dgm:pt modelId="{AFDDF11F-4DE0-41B4-995B-E5686BB97C71}" type="pres">
      <dgm:prSet presAssocID="{F0668D0C-4476-4742-835B-7C0877AC54D1}" presName="Accent" presStyleLbl="alignNode1" presStyleIdx="0" presStyleCnt="3"/>
      <dgm:spPr>
        <a:solidFill>
          <a:schemeClr val="bg2">
            <a:lumMod val="50000"/>
          </a:schemeClr>
        </a:solidFill>
        <a:ln>
          <a:solidFill>
            <a:schemeClr val="bg2">
              <a:lumMod val="50000"/>
            </a:schemeClr>
          </a:solidFill>
        </a:ln>
      </dgm:spPr>
    </dgm:pt>
    <dgm:pt modelId="{66CFAB51-4BD5-418F-8675-F7449D4E2DB5}" type="pres">
      <dgm:prSet presAssocID="{F0668D0C-4476-4742-835B-7C0877AC54D1}" presName="Child" presStyleLbl="revTx" presStyleIdx="0" presStyleCnt="6" custScaleY="34879" custLinFactNeighborX="-7480" custLinFactNeighborY="-29448">
        <dgm:presLayoutVars>
          <dgm:chMax val="0"/>
          <dgm:chPref val="0"/>
          <dgm:bulletEnabled val="1"/>
        </dgm:presLayoutVars>
      </dgm:prSet>
      <dgm:spPr/>
    </dgm:pt>
    <dgm:pt modelId="{83097CD9-5382-4978-A118-BCA46DBAD829}" type="pres">
      <dgm:prSet presAssocID="{F0668D0C-4476-4742-835B-7C0877AC54D1}" presName="Parent" presStyleLbl="revTx" presStyleIdx="1" presStyleCnt="6">
        <dgm:presLayoutVars>
          <dgm:chMax val="1"/>
          <dgm:chPref val="1"/>
          <dgm:bulletEnabled val="1"/>
        </dgm:presLayoutVars>
      </dgm:prSet>
      <dgm:spPr/>
    </dgm:pt>
    <dgm:pt modelId="{20D2D8A8-245C-42A8-82FE-A90EB2AE5C12}" type="pres">
      <dgm:prSet presAssocID="{AFFF64A0-D529-4490-A23C-DA045E4AA8F3}" presName="sibTrans" presStyleCnt="0"/>
      <dgm:spPr/>
    </dgm:pt>
    <dgm:pt modelId="{5E7D5D2E-9B0D-468D-B744-2A9BC9A4E652}" type="pres">
      <dgm:prSet presAssocID="{D2B67C3F-4E3B-43AD-B4C5-DEF1144EED4C}" presName="composite" presStyleCnt="0"/>
      <dgm:spPr/>
    </dgm:pt>
    <dgm:pt modelId="{F0AFA68D-35D7-48B3-AC3E-225D391A6A68}" type="pres">
      <dgm:prSet presAssocID="{D2B67C3F-4E3B-43AD-B4C5-DEF1144EED4C}" presName="BackAccent" presStyleLbl="bgShp" presStyleIdx="1" presStyleCnt="3"/>
      <dgm:spPr>
        <a:solidFill>
          <a:schemeClr val="bg2"/>
        </a:solidFill>
      </dgm:spPr>
    </dgm:pt>
    <dgm:pt modelId="{BBE8A2D3-517F-4551-84E2-F3A53DBEB785}" type="pres">
      <dgm:prSet presAssocID="{D2B67C3F-4E3B-43AD-B4C5-DEF1144EED4C}" presName="Accent" presStyleLbl="alignNode1" presStyleIdx="1" presStyleCnt="3"/>
      <dgm:spPr>
        <a:solidFill>
          <a:schemeClr val="bg2">
            <a:lumMod val="25000"/>
          </a:schemeClr>
        </a:solidFill>
        <a:ln>
          <a:solidFill>
            <a:schemeClr val="bg2">
              <a:lumMod val="25000"/>
            </a:schemeClr>
          </a:solidFill>
        </a:ln>
      </dgm:spPr>
    </dgm:pt>
    <dgm:pt modelId="{66A5C366-1961-4FD0-AB7D-1F1C5481DD5E}" type="pres">
      <dgm:prSet presAssocID="{D2B67C3F-4E3B-43AD-B4C5-DEF1144EED4C}" presName="Child" presStyleLbl="revTx" presStyleIdx="2" presStyleCnt="6" custScaleY="33919" custLinFactNeighborX="-7541" custLinFactNeighborY="-30983">
        <dgm:presLayoutVars>
          <dgm:chMax val="0"/>
          <dgm:chPref val="0"/>
          <dgm:bulletEnabled val="1"/>
        </dgm:presLayoutVars>
      </dgm:prSet>
      <dgm:spPr/>
    </dgm:pt>
    <dgm:pt modelId="{D27955D6-48E7-4DA2-98B6-FFDC28B7A81B}" type="pres">
      <dgm:prSet presAssocID="{D2B67C3F-4E3B-43AD-B4C5-DEF1144EED4C}" presName="Parent" presStyleLbl="revTx" presStyleIdx="3" presStyleCnt="6">
        <dgm:presLayoutVars>
          <dgm:chMax val="1"/>
          <dgm:chPref val="1"/>
          <dgm:bulletEnabled val="1"/>
        </dgm:presLayoutVars>
      </dgm:prSet>
      <dgm:spPr/>
    </dgm:pt>
    <dgm:pt modelId="{7AE881CF-7E03-422D-980B-6B414E049D92}" type="pres">
      <dgm:prSet presAssocID="{7395C84C-C5FC-4866-9639-07BDDF6C361E}" presName="sibTrans" presStyleCnt="0"/>
      <dgm:spPr/>
    </dgm:pt>
    <dgm:pt modelId="{3EA6D7CA-75E0-4CFC-A0DB-87C73E360B59}" type="pres">
      <dgm:prSet presAssocID="{32844274-F84A-4719-A524-8AB5F0F73774}" presName="composite" presStyleCnt="0"/>
      <dgm:spPr/>
    </dgm:pt>
    <dgm:pt modelId="{80B2752E-0D44-4B21-B550-64CFF59D56AB}" type="pres">
      <dgm:prSet presAssocID="{32844274-F84A-4719-A524-8AB5F0F73774}" presName="BackAccent" presStyleLbl="bgShp" presStyleIdx="2" presStyleCnt="3"/>
      <dgm:spPr/>
    </dgm:pt>
    <dgm:pt modelId="{CC2B38F2-771F-4537-B83E-09DDF28B1B79}" type="pres">
      <dgm:prSet presAssocID="{32844274-F84A-4719-A524-8AB5F0F73774}" presName="Accent" presStyleLbl="alignNode1" presStyleIdx="2" presStyleCnt="3"/>
      <dgm:spPr>
        <a:solidFill>
          <a:schemeClr val="bg2">
            <a:lumMod val="10000"/>
          </a:schemeClr>
        </a:solidFill>
        <a:ln>
          <a:solidFill>
            <a:schemeClr val="bg2">
              <a:lumMod val="10000"/>
            </a:schemeClr>
          </a:solidFill>
        </a:ln>
      </dgm:spPr>
    </dgm:pt>
    <dgm:pt modelId="{4B97A576-7AB3-4FB9-BDF6-A905A6C18008}" type="pres">
      <dgm:prSet presAssocID="{32844274-F84A-4719-A524-8AB5F0F73774}" presName="Child" presStyleLbl="revTx" presStyleIdx="4" presStyleCnt="6" custScaleY="31247" custLinFactNeighborX="-5236" custLinFactNeighborY="-32077">
        <dgm:presLayoutVars>
          <dgm:chMax val="0"/>
          <dgm:chPref val="0"/>
          <dgm:bulletEnabled val="1"/>
        </dgm:presLayoutVars>
      </dgm:prSet>
      <dgm:spPr/>
    </dgm:pt>
    <dgm:pt modelId="{C4C288AE-7FAD-4330-8483-E77E2506242C}" type="pres">
      <dgm:prSet presAssocID="{32844274-F84A-4719-A524-8AB5F0F73774}" presName="Parent" presStyleLbl="revTx" presStyleIdx="5" presStyleCnt="6">
        <dgm:presLayoutVars>
          <dgm:chMax val="1"/>
          <dgm:chPref val="1"/>
          <dgm:bulletEnabled val="1"/>
        </dgm:presLayoutVars>
      </dgm:prSet>
      <dgm:spPr/>
    </dgm:pt>
  </dgm:ptLst>
  <dgm:cxnLst>
    <dgm:cxn modelId="{19B23E0E-AD3C-4A00-A52C-A121A93F9F18}" type="presOf" srcId="{61ECC374-572F-4174-A8FF-AAFDFEFEA59A}" destId="{4557DCC1-68D7-46AA-8AA8-CE98C0501269}" srcOrd="0" destOrd="0" presId="urn:microsoft.com/office/officeart/2008/layout/IncreasingCircleProcess"/>
    <dgm:cxn modelId="{0C613812-B3AF-4BBE-A20F-5FFB258B82DE}" srcId="{61ECC374-572F-4174-A8FF-AAFDFEFEA59A}" destId="{F0668D0C-4476-4742-835B-7C0877AC54D1}" srcOrd="0" destOrd="0" parTransId="{637C2CF9-FDCD-4C4F-9CF2-732D2186F759}" sibTransId="{AFFF64A0-D529-4490-A23C-DA045E4AA8F3}"/>
    <dgm:cxn modelId="{70BC9A28-BCE9-49FB-9D40-404A22807780}" srcId="{61ECC374-572F-4174-A8FF-AAFDFEFEA59A}" destId="{32844274-F84A-4719-A524-8AB5F0F73774}" srcOrd="2" destOrd="0" parTransId="{5A8D0425-B404-4CF9-ADC8-F8C3A111B801}" sibTransId="{CE0E84E2-945E-4B81-BA48-2CD4DFA450CC}"/>
    <dgm:cxn modelId="{0B737C2B-3578-4DD8-A763-22D2A8CE950C}" srcId="{F0668D0C-4476-4742-835B-7C0877AC54D1}" destId="{B753197C-933A-4C5A-BF3D-4C0A8A8BB280}" srcOrd="0" destOrd="0" parTransId="{896C1AE8-D273-42C9-B09A-605730C28720}" sibTransId="{57B46072-F8AF-4A97-858A-C2B2A39397AF}"/>
    <dgm:cxn modelId="{B5BA3D34-84B0-414F-82B0-D143A793BF15}" type="presOf" srcId="{D2B67C3F-4E3B-43AD-B4C5-DEF1144EED4C}" destId="{D27955D6-48E7-4DA2-98B6-FFDC28B7A81B}" srcOrd="0" destOrd="0" presId="urn:microsoft.com/office/officeart/2008/layout/IncreasingCircleProcess"/>
    <dgm:cxn modelId="{FA7D5763-03C5-47EC-AF7F-C8370498AA35}" type="presOf" srcId="{B753197C-933A-4C5A-BF3D-4C0A8A8BB280}" destId="{66CFAB51-4BD5-418F-8675-F7449D4E2DB5}" srcOrd="0" destOrd="0" presId="urn:microsoft.com/office/officeart/2008/layout/IncreasingCircleProcess"/>
    <dgm:cxn modelId="{5E3DB864-68B6-405F-B286-9B60F9BEDE6E}" type="presOf" srcId="{32844274-F84A-4719-A524-8AB5F0F73774}" destId="{C4C288AE-7FAD-4330-8483-E77E2506242C}" srcOrd="0" destOrd="0" presId="urn:microsoft.com/office/officeart/2008/layout/IncreasingCircleProcess"/>
    <dgm:cxn modelId="{C21BD864-3386-4247-9A3B-585603BD66EC}" srcId="{32844274-F84A-4719-A524-8AB5F0F73774}" destId="{FADD8D84-7D79-4124-A7A8-A2259D9BFD73}" srcOrd="0" destOrd="0" parTransId="{B441D83B-1A89-45C4-9561-25665B23F5DB}" sibTransId="{A0C553BF-E583-44BF-AD93-46AC93709C95}"/>
    <dgm:cxn modelId="{01FEDAA6-8303-490C-A70C-AFCB4A9D3A9D}" srcId="{61ECC374-572F-4174-A8FF-AAFDFEFEA59A}" destId="{D2B67C3F-4E3B-43AD-B4C5-DEF1144EED4C}" srcOrd="1" destOrd="0" parTransId="{6FCE1B37-E613-47AB-8937-1AA02705300A}" sibTransId="{7395C84C-C5FC-4866-9639-07BDDF6C361E}"/>
    <dgm:cxn modelId="{BE53B6C7-402F-4507-AEAD-3C4528D81962}" type="presOf" srcId="{2EBE2B3A-A633-413E-A4F9-B0CBAE070D4E}" destId="{66A5C366-1961-4FD0-AB7D-1F1C5481DD5E}" srcOrd="0" destOrd="0" presId="urn:microsoft.com/office/officeart/2008/layout/IncreasingCircleProcess"/>
    <dgm:cxn modelId="{E1B9C7D7-33A6-49AD-A8E7-65AD1C601D60}" srcId="{D2B67C3F-4E3B-43AD-B4C5-DEF1144EED4C}" destId="{2EBE2B3A-A633-413E-A4F9-B0CBAE070D4E}" srcOrd="0" destOrd="0" parTransId="{B7B25C0E-B7EC-4419-94BD-8205CB68056F}" sibTransId="{11EB1828-048E-46FA-BB4B-722F8098AABE}"/>
    <dgm:cxn modelId="{E79F71F2-95AB-494D-B1E6-67E9877E248B}" type="presOf" srcId="{FADD8D84-7D79-4124-A7A8-A2259D9BFD73}" destId="{4B97A576-7AB3-4FB9-BDF6-A905A6C18008}" srcOrd="0" destOrd="0" presId="urn:microsoft.com/office/officeart/2008/layout/IncreasingCircleProcess"/>
    <dgm:cxn modelId="{97EA13FB-AF67-4209-ABB5-44D18EE7EB1E}" type="presOf" srcId="{F0668D0C-4476-4742-835B-7C0877AC54D1}" destId="{83097CD9-5382-4978-A118-BCA46DBAD829}" srcOrd="0" destOrd="0" presId="urn:microsoft.com/office/officeart/2008/layout/IncreasingCircleProcess"/>
    <dgm:cxn modelId="{F05D5206-168D-4E71-AF16-2D49E862A360}" type="presParOf" srcId="{4557DCC1-68D7-46AA-8AA8-CE98C0501269}" destId="{08F41D73-AC9D-4122-AE7F-CF3497DF483E}" srcOrd="0" destOrd="0" presId="urn:microsoft.com/office/officeart/2008/layout/IncreasingCircleProcess"/>
    <dgm:cxn modelId="{A7CB8DA9-AD9B-4E74-A6B5-58BC0911B91E}" type="presParOf" srcId="{08F41D73-AC9D-4122-AE7F-CF3497DF483E}" destId="{98E9FF07-A96E-465F-919F-A26B82EBAF6C}" srcOrd="0" destOrd="0" presId="urn:microsoft.com/office/officeart/2008/layout/IncreasingCircleProcess"/>
    <dgm:cxn modelId="{1D1EA6A1-EA0E-4A49-836B-F84F30714F31}" type="presParOf" srcId="{08F41D73-AC9D-4122-AE7F-CF3497DF483E}" destId="{AFDDF11F-4DE0-41B4-995B-E5686BB97C71}" srcOrd="1" destOrd="0" presId="urn:microsoft.com/office/officeart/2008/layout/IncreasingCircleProcess"/>
    <dgm:cxn modelId="{A481811F-EA87-4031-926F-0BB07684871B}" type="presParOf" srcId="{08F41D73-AC9D-4122-AE7F-CF3497DF483E}" destId="{66CFAB51-4BD5-418F-8675-F7449D4E2DB5}" srcOrd="2" destOrd="0" presId="urn:microsoft.com/office/officeart/2008/layout/IncreasingCircleProcess"/>
    <dgm:cxn modelId="{C32BA3C4-0847-41B1-9278-899E620A8384}" type="presParOf" srcId="{08F41D73-AC9D-4122-AE7F-CF3497DF483E}" destId="{83097CD9-5382-4978-A118-BCA46DBAD829}" srcOrd="3" destOrd="0" presId="urn:microsoft.com/office/officeart/2008/layout/IncreasingCircleProcess"/>
    <dgm:cxn modelId="{7EBC606F-6BB4-41B6-AA8B-9C82055C7517}" type="presParOf" srcId="{4557DCC1-68D7-46AA-8AA8-CE98C0501269}" destId="{20D2D8A8-245C-42A8-82FE-A90EB2AE5C12}" srcOrd="1" destOrd="0" presId="urn:microsoft.com/office/officeart/2008/layout/IncreasingCircleProcess"/>
    <dgm:cxn modelId="{979A7A15-4863-419B-BB07-E0440303041D}" type="presParOf" srcId="{4557DCC1-68D7-46AA-8AA8-CE98C0501269}" destId="{5E7D5D2E-9B0D-468D-B744-2A9BC9A4E652}" srcOrd="2" destOrd="0" presId="urn:microsoft.com/office/officeart/2008/layout/IncreasingCircleProcess"/>
    <dgm:cxn modelId="{7690BAA2-CB3C-4AC0-A63B-3EF373EEA6C6}" type="presParOf" srcId="{5E7D5D2E-9B0D-468D-B744-2A9BC9A4E652}" destId="{F0AFA68D-35D7-48B3-AC3E-225D391A6A68}" srcOrd="0" destOrd="0" presId="urn:microsoft.com/office/officeart/2008/layout/IncreasingCircleProcess"/>
    <dgm:cxn modelId="{0A0B9708-FE8F-443A-9FFE-54A5B5B70A66}" type="presParOf" srcId="{5E7D5D2E-9B0D-468D-B744-2A9BC9A4E652}" destId="{BBE8A2D3-517F-4551-84E2-F3A53DBEB785}" srcOrd="1" destOrd="0" presId="urn:microsoft.com/office/officeart/2008/layout/IncreasingCircleProcess"/>
    <dgm:cxn modelId="{894586EA-F707-4834-993F-956D4BA96491}" type="presParOf" srcId="{5E7D5D2E-9B0D-468D-B744-2A9BC9A4E652}" destId="{66A5C366-1961-4FD0-AB7D-1F1C5481DD5E}" srcOrd="2" destOrd="0" presId="urn:microsoft.com/office/officeart/2008/layout/IncreasingCircleProcess"/>
    <dgm:cxn modelId="{AE3E4051-D3E6-43FA-9E88-D71F7343BAB6}" type="presParOf" srcId="{5E7D5D2E-9B0D-468D-B744-2A9BC9A4E652}" destId="{D27955D6-48E7-4DA2-98B6-FFDC28B7A81B}" srcOrd="3" destOrd="0" presId="urn:microsoft.com/office/officeart/2008/layout/IncreasingCircleProcess"/>
    <dgm:cxn modelId="{1CC05D1F-7D0B-4DFA-9BD7-09D44B23E3FB}" type="presParOf" srcId="{4557DCC1-68D7-46AA-8AA8-CE98C0501269}" destId="{7AE881CF-7E03-422D-980B-6B414E049D92}" srcOrd="3" destOrd="0" presId="urn:microsoft.com/office/officeart/2008/layout/IncreasingCircleProcess"/>
    <dgm:cxn modelId="{6FB17EA3-721C-4558-BCE5-C1662B464ADE}" type="presParOf" srcId="{4557DCC1-68D7-46AA-8AA8-CE98C0501269}" destId="{3EA6D7CA-75E0-4CFC-A0DB-87C73E360B59}" srcOrd="4" destOrd="0" presId="urn:microsoft.com/office/officeart/2008/layout/IncreasingCircleProcess"/>
    <dgm:cxn modelId="{5E7211C2-9EAC-4787-9E21-5BB259482052}" type="presParOf" srcId="{3EA6D7CA-75E0-4CFC-A0DB-87C73E360B59}" destId="{80B2752E-0D44-4B21-B550-64CFF59D56AB}" srcOrd="0" destOrd="0" presId="urn:microsoft.com/office/officeart/2008/layout/IncreasingCircleProcess"/>
    <dgm:cxn modelId="{05C8124A-8577-46FD-A69B-4DEA519B56F4}" type="presParOf" srcId="{3EA6D7CA-75E0-4CFC-A0DB-87C73E360B59}" destId="{CC2B38F2-771F-4537-B83E-09DDF28B1B79}" srcOrd="1" destOrd="0" presId="urn:microsoft.com/office/officeart/2008/layout/IncreasingCircleProcess"/>
    <dgm:cxn modelId="{E98BA994-3F5B-450D-BC9F-72F0FFD64B2F}" type="presParOf" srcId="{3EA6D7CA-75E0-4CFC-A0DB-87C73E360B59}" destId="{4B97A576-7AB3-4FB9-BDF6-A905A6C18008}" srcOrd="2" destOrd="0" presId="urn:microsoft.com/office/officeart/2008/layout/IncreasingCircleProcess"/>
    <dgm:cxn modelId="{61CD6735-8C05-40A2-8548-165FE97E7A0E}" type="presParOf" srcId="{3EA6D7CA-75E0-4CFC-A0DB-87C73E360B59}" destId="{C4C288AE-7FAD-4330-8483-E77E2506242C}" srcOrd="3" destOrd="0" presId="urn:microsoft.com/office/officeart/2008/layout/IncreasingCircleProcess"/>
  </dgm:cxnLst>
  <dgm:bg/>
  <dgm:whole/>
  <dgm:extLst>
    <a:ext uri="http://schemas.microsoft.com/office/drawing/2008/diagram">
      <dsp:dataModelExt xmlns:dsp="http://schemas.microsoft.com/office/drawing/2008/diagram" relId="rId78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61ECC374-572F-4174-A8FF-AAFDFEFEA59A}" type="doc">
      <dgm:prSet loTypeId="urn:microsoft.com/office/officeart/2008/layout/IncreasingCircleProcess" loCatId="list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ru-RU"/>
        </a:p>
      </dgm:t>
    </dgm:pt>
    <dgm:pt modelId="{F0668D0C-4476-4742-835B-7C0877AC54D1}">
      <dgm:prSet phldrT="[Текст]"/>
      <dgm:spPr/>
      <dgm:t>
        <a:bodyPr/>
        <a:lstStyle/>
        <a:p>
          <a:r>
            <a:rPr lang="ru-RU">
              <a:latin typeface="Arial Black" panose="020B0A04020102020204" pitchFamily="34" charset="0"/>
              <a:cs typeface="Alef" panose="00000500000000000000" pitchFamily="2" charset="-79"/>
            </a:rPr>
            <a:t>студии</a:t>
          </a:r>
        </a:p>
      </dgm:t>
    </dgm:pt>
    <dgm:pt modelId="{637C2CF9-FDCD-4C4F-9CF2-732D2186F759}" type="parTrans" cxnId="{0C613812-B3AF-4BBE-A20F-5FFB258B82DE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AFFF64A0-D529-4490-A23C-DA045E4AA8F3}" type="sibTrans" cxnId="{0C613812-B3AF-4BBE-A20F-5FFB258B82DE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D2B67C3F-4E3B-43AD-B4C5-DEF1144EED4C}">
      <dgm:prSet phldrT="[Текст]"/>
      <dgm:spPr/>
      <dgm:t>
        <a:bodyPr/>
        <a:lstStyle/>
        <a:p>
          <a:r>
            <a:rPr lang="ru-RU">
              <a:latin typeface="Arial Black" panose="020B0A04020102020204" pitchFamily="34" charset="0"/>
              <a:cs typeface="Alef" panose="00000500000000000000" pitchFamily="2" charset="-79"/>
            </a:rPr>
            <a:t>1 комн.</a:t>
          </a:r>
        </a:p>
      </dgm:t>
    </dgm:pt>
    <dgm:pt modelId="{6FCE1B37-E613-47AB-8937-1AA02705300A}" type="parTrans" cxnId="{01FEDAA6-8303-490C-A70C-AFCB4A9D3A9D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7395C84C-C5FC-4866-9639-07BDDF6C361E}" type="sibTrans" cxnId="{01FEDAA6-8303-490C-A70C-AFCB4A9D3A9D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32844274-F84A-4719-A524-8AB5F0F73774}">
      <dgm:prSet phldrT="[Текст]"/>
      <dgm:spPr/>
      <dgm:t>
        <a:bodyPr/>
        <a:lstStyle/>
        <a:p>
          <a:r>
            <a:rPr lang="ru-RU">
              <a:latin typeface="Arial Black" panose="020B0A04020102020204" pitchFamily="34" charset="0"/>
              <a:cs typeface="Alef" panose="00000500000000000000" pitchFamily="2" charset="-79"/>
            </a:rPr>
            <a:t>3 комн.</a:t>
          </a:r>
        </a:p>
      </dgm:t>
    </dgm:pt>
    <dgm:pt modelId="{5A8D0425-B404-4CF9-ADC8-F8C3A111B801}" type="parTrans" cxnId="{70BC9A28-BCE9-49FB-9D40-404A22807780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CE0E84E2-945E-4B81-BA48-2CD4DFA450CC}" type="sibTrans" cxnId="{70BC9A28-BCE9-49FB-9D40-404A22807780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FADD8D84-7D79-4124-A7A8-A2259D9BFD73}">
      <dgm:prSet custT="1"/>
      <dgm:spPr/>
      <dgm:t>
        <a:bodyPr/>
        <a:lstStyle/>
        <a:p>
          <a:pPr algn="ctr"/>
          <a:r>
            <a:rPr lang="ru-RU" sz="1200" b="1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algn="ctr"/>
          <a:endParaRPr lang="ru-RU" sz="1200" b="1">
            <a:latin typeface="Arial Narrow" panose="020B0606020202030204" pitchFamily="34" charset="0"/>
            <a:cs typeface="Alef" panose="00000500000000000000" pitchFamily="2" charset="-79"/>
          </a:endParaRPr>
        </a:p>
        <a:p>
          <a:pPr algn="ctr"/>
          <a:r>
            <a:rPr lang="ru-RU" sz="1200" b="1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78,75-79,14 м</a:t>
          </a:r>
          <a:r>
            <a:rPr lang="ru-RU" sz="1200" b="1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gm:t>
    </dgm:pt>
    <dgm:pt modelId="{B441D83B-1A89-45C4-9561-25665B23F5DB}" type="parTrans" cxnId="{C21BD864-3386-4247-9A3B-585603BD66EC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A0C553BF-E583-44BF-AD93-46AC93709C95}" type="sibTrans" cxnId="{C21BD864-3386-4247-9A3B-585603BD66EC}">
      <dgm:prSet/>
      <dgm:spPr/>
      <dgm:t>
        <a:bodyPr/>
        <a:lstStyle/>
        <a:p>
          <a:endParaRPr lang="ru-RU">
            <a:latin typeface="Arial Black" panose="020B0A04020102020204" pitchFamily="34" charset="0"/>
            <a:cs typeface="Alef" panose="00000500000000000000" pitchFamily="2" charset="-79"/>
          </a:endParaRPr>
        </a:p>
      </dgm:t>
    </dgm:pt>
    <dgm:pt modelId="{2EBE2B3A-A633-413E-A4F9-B0CBAE070D4E}">
      <dgm:prSet phldrT="[Текст]" custT="1"/>
      <dgm:spPr/>
      <dgm:t>
        <a:bodyPr/>
        <a:lstStyle/>
        <a:p>
          <a:pPr algn="ctr"/>
          <a:r>
            <a:rPr lang="ru-RU" sz="1200" b="1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algn="ctr"/>
          <a:endParaRPr lang="ru-RU" sz="1200" b="1">
            <a:latin typeface="Arial Narrow" panose="020B0606020202030204" pitchFamily="34" charset="0"/>
            <a:cs typeface="Alef" panose="00000500000000000000" pitchFamily="2" charset="-79"/>
          </a:endParaRPr>
        </a:p>
        <a:p>
          <a:pPr algn="ctr"/>
          <a:r>
            <a:rPr lang="ru-RU" sz="1200" b="1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35,36-35,85 м</a:t>
          </a:r>
          <a:r>
            <a:rPr lang="ru-RU" sz="1200" b="1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gm:t>
    </dgm:pt>
    <dgm:pt modelId="{B7B25C0E-B7EC-4419-94BD-8205CB68056F}" type="parTrans" cxnId="{E1B9C7D7-33A6-49AD-A8E7-65AD1C601D60}">
      <dgm:prSet/>
      <dgm:spPr/>
      <dgm:t>
        <a:bodyPr/>
        <a:lstStyle/>
        <a:p>
          <a:endParaRPr lang="ru-RU"/>
        </a:p>
      </dgm:t>
    </dgm:pt>
    <dgm:pt modelId="{11EB1828-048E-46FA-BB4B-722F8098AABE}" type="sibTrans" cxnId="{E1B9C7D7-33A6-49AD-A8E7-65AD1C601D60}">
      <dgm:prSet/>
      <dgm:spPr/>
      <dgm:t>
        <a:bodyPr/>
        <a:lstStyle/>
        <a:p>
          <a:endParaRPr lang="ru-RU"/>
        </a:p>
      </dgm:t>
    </dgm:pt>
    <dgm:pt modelId="{B753197C-933A-4C5A-BF3D-4C0A8A8BB280}">
      <dgm:prSet phldrT="[Текст]" custT="1"/>
      <dgm:spPr/>
      <dgm:t>
        <a:bodyPr/>
        <a:lstStyle/>
        <a:p>
          <a:pPr algn="ctr"/>
          <a:r>
            <a:rPr lang="ru-RU" sz="1200" b="1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algn="ctr"/>
          <a:endParaRPr lang="ru-RU" sz="1200" b="1">
            <a:latin typeface="Arial Narrow" panose="020B0606020202030204" pitchFamily="34" charset="0"/>
            <a:cs typeface="Alef" panose="00000500000000000000" pitchFamily="2" charset="-79"/>
          </a:endParaRPr>
        </a:p>
        <a:p>
          <a:pPr algn="ctr"/>
          <a:r>
            <a:rPr lang="ru-RU" sz="1200" b="1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25,18-25,52 м</a:t>
          </a:r>
          <a:r>
            <a:rPr lang="ru-RU" sz="1200" b="1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gm:t>
    </dgm:pt>
    <dgm:pt modelId="{896C1AE8-D273-42C9-B09A-605730C28720}" type="parTrans" cxnId="{0B737C2B-3578-4DD8-A763-22D2A8CE950C}">
      <dgm:prSet/>
      <dgm:spPr/>
      <dgm:t>
        <a:bodyPr/>
        <a:lstStyle/>
        <a:p>
          <a:endParaRPr lang="ru-RU"/>
        </a:p>
      </dgm:t>
    </dgm:pt>
    <dgm:pt modelId="{57B46072-F8AF-4A97-858A-C2B2A39397AF}" type="sibTrans" cxnId="{0B737C2B-3578-4DD8-A763-22D2A8CE950C}">
      <dgm:prSet/>
      <dgm:spPr/>
      <dgm:t>
        <a:bodyPr/>
        <a:lstStyle/>
        <a:p>
          <a:endParaRPr lang="ru-RU"/>
        </a:p>
      </dgm:t>
    </dgm:pt>
    <dgm:pt modelId="{4557DCC1-68D7-46AA-8AA8-CE98C0501269}" type="pres">
      <dgm:prSet presAssocID="{61ECC374-572F-4174-A8FF-AAFDFEFEA59A}" presName="Name0" presStyleCnt="0">
        <dgm:presLayoutVars>
          <dgm:chMax val="7"/>
          <dgm:chPref val="7"/>
          <dgm:dir/>
          <dgm:animOne val="branch"/>
          <dgm:animLvl val="lvl"/>
        </dgm:presLayoutVars>
      </dgm:prSet>
      <dgm:spPr/>
    </dgm:pt>
    <dgm:pt modelId="{08F41D73-AC9D-4122-AE7F-CF3497DF483E}" type="pres">
      <dgm:prSet presAssocID="{F0668D0C-4476-4742-835B-7C0877AC54D1}" presName="composite" presStyleCnt="0"/>
      <dgm:spPr/>
    </dgm:pt>
    <dgm:pt modelId="{98E9FF07-A96E-465F-919F-A26B82EBAF6C}" type="pres">
      <dgm:prSet presAssocID="{F0668D0C-4476-4742-835B-7C0877AC54D1}" presName="BackAccent" presStyleLbl="bgShp" presStyleIdx="0" presStyleCnt="3"/>
      <dgm:spPr>
        <a:solidFill>
          <a:schemeClr val="bg2"/>
        </a:solidFill>
      </dgm:spPr>
    </dgm:pt>
    <dgm:pt modelId="{AFDDF11F-4DE0-41B4-995B-E5686BB97C71}" type="pres">
      <dgm:prSet presAssocID="{F0668D0C-4476-4742-835B-7C0877AC54D1}" presName="Accent" presStyleLbl="alignNode1" presStyleIdx="0" presStyleCnt="3"/>
      <dgm:spPr>
        <a:solidFill>
          <a:schemeClr val="bg2">
            <a:lumMod val="50000"/>
          </a:schemeClr>
        </a:solidFill>
        <a:ln>
          <a:solidFill>
            <a:schemeClr val="bg2">
              <a:lumMod val="50000"/>
            </a:schemeClr>
          </a:solidFill>
        </a:ln>
      </dgm:spPr>
    </dgm:pt>
    <dgm:pt modelId="{66CFAB51-4BD5-418F-8675-F7449D4E2DB5}" type="pres">
      <dgm:prSet presAssocID="{F0668D0C-4476-4742-835B-7C0877AC54D1}" presName="Child" presStyleLbl="revTx" presStyleIdx="0" presStyleCnt="6" custScaleY="34879" custLinFactNeighborX="-7480" custLinFactNeighborY="-29448">
        <dgm:presLayoutVars>
          <dgm:chMax val="0"/>
          <dgm:chPref val="0"/>
          <dgm:bulletEnabled val="1"/>
        </dgm:presLayoutVars>
      </dgm:prSet>
      <dgm:spPr/>
    </dgm:pt>
    <dgm:pt modelId="{83097CD9-5382-4978-A118-BCA46DBAD829}" type="pres">
      <dgm:prSet presAssocID="{F0668D0C-4476-4742-835B-7C0877AC54D1}" presName="Parent" presStyleLbl="revTx" presStyleIdx="1" presStyleCnt="6">
        <dgm:presLayoutVars>
          <dgm:chMax val="1"/>
          <dgm:chPref val="1"/>
          <dgm:bulletEnabled val="1"/>
        </dgm:presLayoutVars>
      </dgm:prSet>
      <dgm:spPr/>
    </dgm:pt>
    <dgm:pt modelId="{20D2D8A8-245C-42A8-82FE-A90EB2AE5C12}" type="pres">
      <dgm:prSet presAssocID="{AFFF64A0-D529-4490-A23C-DA045E4AA8F3}" presName="sibTrans" presStyleCnt="0"/>
      <dgm:spPr/>
    </dgm:pt>
    <dgm:pt modelId="{5E7D5D2E-9B0D-468D-B744-2A9BC9A4E652}" type="pres">
      <dgm:prSet presAssocID="{D2B67C3F-4E3B-43AD-B4C5-DEF1144EED4C}" presName="composite" presStyleCnt="0"/>
      <dgm:spPr/>
    </dgm:pt>
    <dgm:pt modelId="{F0AFA68D-35D7-48B3-AC3E-225D391A6A68}" type="pres">
      <dgm:prSet presAssocID="{D2B67C3F-4E3B-43AD-B4C5-DEF1144EED4C}" presName="BackAccent" presStyleLbl="bgShp" presStyleIdx="1" presStyleCnt="3"/>
      <dgm:spPr>
        <a:solidFill>
          <a:schemeClr val="bg2"/>
        </a:solidFill>
      </dgm:spPr>
    </dgm:pt>
    <dgm:pt modelId="{BBE8A2D3-517F-4551-84E2-F3A53DBEB785}" type="pres">
      <dgm:prSet presAssocID="{D2B67C3F-4E3B-43AD-B4C5-DEF1144EED4C}" presName="Accent" presStyleLbl="alignNode1" presStyleIdx="1" presStyleCnt="3"/>
      <dgm:spPr>
        <a:solidFill>
          <a:schemeClr val="bg2">
            <a:lumMod val="25000"/>
          </a:schemeClr>
        </a:solidFill>
        <a:ln>
          <a:solidFill>
            <a:schemeClr val="bg2">
              <a:lumMod val="25000"/>
            </a:schemeClr>
          </a:solidFill>
        </a:ln>
      </dgm:spPr>
    </dgm:pt>
    <dgm:pt modelId="{66A5C366-1961-4FD0-AB7D-1F1C5481DD5E}" type="pres">
      <dgm:prSet presAssocID="{D2B67C3F-4E3B-43AD-B4C5-DEF1144EED4C}" presName="Child" presStyleLbl="revTx" presStyleIdx="2" presStyleCnt="6" custScaleY="33919" custLinFactNeighborX="-7541" custLinFactNeighborY="-30983">
        <dgm:presLayoutVars>
          <dgm:chMax val="0"/>
          <dgm:chPref val="0"/>
          <dgm:bulletEnabled val="1"/>
        </dgm:presLayoutVars>
      </dgm:prSet>
      <dgm:spPr/>
    </dgm:pt>
    <dgm:pt modelId="{D27955D6-48E7-4DA2-98B6-FFDC28B7A81B}" type="pres">
      <dgm:prSet presAssocID="{D2B67C3F-4E3B-43AD-B4C5-DEF1144EED4C}" presName="Parent" presStyleLbl="revTx" presStyleIdx="3" presStyleCnt="6">
        <dgm:presLayoutVars>
          <dgm:chMax val="1"/>
          <dgm:chPref val="1"/>
          <dgm:bulletEnabled val="1"/>
        </dgm:presLayoutVars>
      </dgm:prSet>
      <dgm:spPr/>
    </dgm:pt>
    <dgm:pt modelId="{7AE881CF-7E03-422D-980B-6B414E049D92}" type="pres">
      <dgm:prSet presAssocID="{7395C84C-C5FC-4866-9639-07BDDF6C361E}" presName="sibTrans" presStyleCnt="0"/>
      <dgm:spPr/>
    </dgm:pt>
    <dgm:pt modelId="{3EA6D7CA-75E0-4CFC-A0DB-87C73E360B59}" type="pres">
      <dgm:prSet presAssocID="{32844274-F84A-4719-A524-8AB5F0F73774}" presName="composite" presStyleCnt="0"/>
      <dgm:spPr/>
    </dgm:pt>
    <dgm:pt modelId="{80B2752E-0D44-4B21-B550-64CFF59D56AB}" type="pres">
      <dgm:prSet presAssocID="{32844274-F84A-4719-A524-8AB5F0F73774}" presName="BackAccent" presStyleLbl="bgShp" presStyleIdx="2" presStyleCnt="3"/>
      <dgm:spPr/>
    </dgm:pt>
    <dgm:pt modelId="{CC2B38F2-771F-4537-B83E-09DDF28B1B79}" type="pres">
      <dgm:prSet presAssocID="{32844274-F84A-4719-A524-8AB5F0F73774}" presName="Accent" presStyleLbl="alignNode1" presStyleIdx="2" presStyleCnt="3"/>
      <dgm:spPr>
        <a:solidFill>
          <a:schemeClr val="bg2">
            <a:lumMod val="10000"/>
          </a:schemeClr>
        </a:solidFill>
        <a:ln>
          <a:solidFill>
            <a:schemeClr val="bg2">
              <a:lumMod val="10000"/>
            </a:schemeClr>
          </a:solidFill>
        </a:ln>
      </dgm:spPr>
    </dgm:pt>
    <dgm:pt modelId="{4B97A576-7AB3-4FB9-BDF6-A905A6C18008}" type="pres">
      <dgm:prSet presAssocID="{32844274-F84A-4719-A524-8AB5F0F73774}" presName="Child" presStyleLbl="revTx" presStyleIdx="4" presStyleCnt="6" custScaleY="31247" custLinFactNeighborX="-5236" custLinFactNeighborY="-32077">
        <dgm:presLayoutVars>
          <dgm:chMax val="0"/>
          <dgm:chPref val="0"/>
          <dgm:bulletEnabled val="1"/>
        </dgm:presLayoutVars>
      </dgm:prSet>
      <dgm:spPr/>
    </dgm:pt>
    <dgm:pt modelId="{C4C288AE-7FAD-4330-8483-E77E2506242C}" type="pres">
      <dgm:prSet presAssocID="{32844274-F84A-4719-A524-8AB5F0F73774}" presName="Parent" presStyleLbl="revTx" presStyleIdx="5" presStyleCnt="6">
        <dgm:presLayoutVars>
          <dgm:chMax val="1"/>
          <dgm:chPref val="1"/>
          <dgm:bulletEnabled val="1"/>
        </dgm:presLayoutVars>
      </dgm:prSet>
      <dgm:spPr/>
    </dgm:pt>
  </dgm:ptLst>
  <dgm:cxnLst>
    <dgm:cxn modelId="{19B23E0E-AD3C-4A00-A52C-A121A93F9F18}" type="presOf" srcId="{61ECC374-572F-4174-A8FF-AAFDFEFEA59A}" destId="{4557DCC1-68D7-46AA-8AA8-CE98C0501269}" srcOrd="0" destOrd="0" presId="urn:microsoft.com/office/officeart/2008/layout/IncreasingCircleProcess"/>
    <dgm:cxn modelId="{0C613812-B3AF-4BBE-A20F-5FFB258B82DE}" srcId="{61ECC374-572F-4174-A8FF-AAFDFEFEA59A}" destId="{F0668D0C-4476-4742-835B-7C0877AC54D1}" srcOrd="0" destOrd="0" parTransId="{637C2CF9-FDCD-4C4F-9CF2-732D2186F759}" sibTransId="{AFFF64A0-D529-4490-A23C-DA045E4AA8F3}"/>
    <dgm:cxn modelId="{70BC9A28-BCE9-49FB-9D40-404A22807780}" srcId="{61ECC374-572F-4174-A8FF-AAFDFEFEA59A}" destId="{32844274-F84A-4719-A524-8AB5F0F73774}" srcOrd="2" destOrd="0" parTransId="{5A8D0425-B404-4CF9-ADC8-F8C3A111B801}" sibTransId="{CE0E84E2-945E-4B81-BA48-2CD4DFA450CC}"/>
    <dgm:cxn modelId="{0B737C2B-3578-4DD8-A763-22D2A8CE950C}" srcId="{F0668D0C-4476-4742-835B-7C0877AC54D1}" destId="{B753197C-933A-4C5A-BF3D-4C0A8A8BB280}" srcOrd="0" destOrd="0" parTransId="{896C1AE8-D273-42C9-B09A-605730C28720}" sibTransId="{57B46072-F8AF-4A97-858A-C2B2A39397AF}"/>
    <dgm:cxn modelId="{B5BA3D34-84B0-414F-82B0-D143A793BF15}" type="presOf" srcId="{D2B67C3F-4E3B-43AD-B4C5-DEF1144EED4C}" destId="{D27955D6-48E7-4DA2-98B6-FFDC28B7A81B}" srcOrd="0" destOrd="0" presId="urn:microsoft.com/office/officeart/2008/layout/IncreasingCircleProcess"/>
    <dgm:cxn modelId="{FA7D5763-03C5-47EC-AF7F-C8370498AA35}" type="presOf" srcId="{B753197C-933A-4C5A-BF3D-4C0A8A8BB280}" destId="{66CFAB51-4BD5-418F-8675-F7449D4E2DB5}" srcOrd="0" destOrd="0" presId="urn:microsoft.com/office/officeart/2008/layout/IncreasingCircleProcess"/>
    <dgm:cxn modelId="{5E3DB864-68B6-405F-B286-9B60F9BEDE6E}" type="presOf" srcId="{32844274-F84A-4719-A524-8AB5F0F73774}" destId="{C4C288AE-7FAD-4330-8483-E77E2506242C}" srcOrd="0" destOrd="0" presId="urn:microsoft.com/office/officeart/2008/layout/IncreasingCircleProcess"/>
    <dgm:cxn modelId="{C21BD864-3386-4247-9A3B-585603BD66EC}" srcId="{32844274-F84A-4719-A524-8AB5F0F73774}" destId="{FADD8D84-7D79-4124-A7A8-A2259D9BFD73}" srcOrd="0" destOrd="0" parTransId="{B441D83B-1A89-45C4-9561-25665B23F5DB}" sibTransId="{A0C553BF-E583-44BF-AD93-46AC93709C95}"/>
    <dgm:cxn modelId="{01FEDAA6-8303-490C-A70C-AFCB4A9D3A9D}" srcId="{61ECC374-572F-4174-A8FF-AAFDFEFEA59A}" destId="{D2B67C3F-4E3B-43AD-B4C5-DEF1144EED4C}" srcOrd="1" destOrd="0" parTransId="{6FCE1B37-E613-47AB-8937-1AA02705300A}" sibTransId="{7395C84C-C5FC-4866-9639-07BDDF6C361E}"/>
    <dgm:cxn modelId="{BE53B6C7-402F-4507-AEAD-3C4528D81962}" type="presOf" srcId="{2EBE2B3A-A633-413E-A4F9-B0CBAE070D4E}" destId="{66A5C366-1961-4FD0-AB7D-1F1C5481DD5E}" srcOrd="0" destOrd="0" presId="urn:microsoft.com/office/officeart/2008/layout/IncreasingCircleProcess"/>
    <dgm:cxn modelId="{E1B9C7D7-33A6-49AD-A8E7-65AD1C601D60}" srcId="{D2B67C3F-4E3B-43AD-B4C5-DEF1144EED4C}" destId="{2EBE2B3A-A633-413E-A4F9-B0CBAE070D4E}" srcOrd="0" destOrd="0" parTransId="{B7B25C0E-B7EC-4419-94BD-8205CB68056F}" sibTransId="{11EB1828-048E-46FA-BB4B-722F8098AABE}"/>
    <dgm:cxn modelId="{E79F71F2-95AB-494D-B1E6-67E9877E248B}" type="presOf" srcId="{FADD8D84-7D79-4124-A7A8-A2259D9BFD73}" destId="{4B97A576-7AB3-4FB9-BDF6-A905A6C18008}" srcOrd="0" destOrd="0" presId="urn:microsoft.com/office/officeart/2008/layout/IncreasingCircleProcess"/>
    <dgm:cxn modelId="{97EA13FB-AF67-4209-ABB5-44D18EE7EB1E}" type="presOf" srcId="{F0668D0C-4476-4742-835B-7C0877AC54D1}" destId="{83097CD9-5382-4978-A118-BCA46DBAD829}" srcOrd="0" destOrd="0" presId="urn:microsoft.com/office/officeart/2008/layout/IncreasingCircleProcess"/>
    <dgm:cxn modelId="{F05D5206-168D-4E71-AF16-2D49E862A360}" type="presParOf" srcId="{4557DCC1-68D7-46AA-8AA8-CE98C0501269}" destId="{08F41D73-AC9D-4122-AE7F-CF3497DF483E}" srcOrd="0" destOrd="0" presId="urn:microsoft.com/office/officeart/2008/layout/IncreasingCircleProcess"/>
    <dgm:cxn modelId="{A7CB8DA9-AD9B-4E74-A6B5-58BC0911B91E}" type="presParOf" srcId="{08F41D73-AC9D-4122-AE7F-CF3497DF483E}" destId="{98E9FF07-A96E-465F-919F-A26B82EBAF6C}" srcOrd="0" destOrd="0" presId="urn:microsoft.com/office/officeart/2008/layout/IncreasingCircleProcess"/>
    <dgm:cxn modelId="{1D1EA6A1-EA0E-4A49-836B-F84F30714F31}" type="presParOf" srcId="{08F41D73-AC9D-4122-AE7F-CF3497DF483E}" destId="{AFDDF11F-4DE0-41B4-995B-E5686BB97C71}" srcOrd="1" destOrd="0" presId="urn:microsoft.com/office/officeart/2008/layout/IncreasingCircleProcess"/>
    <dgm:cxn modelId="{A481811F-EA87-4031-926F-0BB07684871B}" type="presParOf" srcId="{08F41D73-AC9D-4122-AE7F-CF3497DF483E}" destId="{66CFAB51-4BD5-418F-8675-F7449D4E2DB5}" srcOrd="2" destOrd="0" presId="urn:microsoft.com/office/officeart/2008/layout/IncreasingCircleProcess"/>
    <dgm:cxn modelId="{C32BA3C4-0847-41B1-9278-899E620A8384}" type="presParOf" srcId="{08F41D73-AC9D-4122-AE7F-CF3497DF483E}" destId="{83097CD9-5382-4978-A118-BCA46DBAD829}" srcOrd="3" destOrd="0" presId="urn:microsoft.com/office/officeart/2008/layout/IncreasingCircleProcess"/>
    <dgm:cxn modelId="{7EBC606F-6BB4-41B6-AA8B-9C82055C7517}" type="presParOf" srcId="{4557DCC1-68D7-46AA-8AA8-CE98C0501269}" destId="{20D2D8A8-245C-42A8-82FE-A90EB2AE5C12}" srcOrd="1" destOrd="0" presId="urn:microsoft.com/office/officeart/2008/layout/IncreasingCircleProcess"/>
    <dgm:cxn modelId="{979A7A15-4863-419B-BB07-E0440303041D}" type="presParOf" srcId="{4557DCC1-68D7-46AA-8AA8-CE98C0501269}" destId="{5E7D5D2E-9B0D-468D-B744-2A9BC9A4E652}" srcOrd="2" destOrd="0" presId="urn:microsoft.com/office/officeart/2008/layout/IncreasingCircleProcess"/>
    <dgm:cxn modelId="{7690BAA2-CB3C-4AC0-A63B-3EF373EEA6C6}" type="presParOf" srcId="{5E7D5D2E-9B0D-468D-B744-2A9BC9A4E652}" destId="{F0AFA68D-35D7-48B3-AC3E-225D391A6A68}" srcOrd="0" destOrd="0" presId="urn:microsoft.com/office/officeart/2008/layout/IncreasingCircleProcess"/>
    <dgm:cxn modelId="{0A0B9708-FE8F-443A-9FFE-54A5B5B70A66}" type="presParOf" srcId="{5E7D5D2E-9B0D-468D-B744-2A9BC9A4E652}" destId="{BBE8A2D3-517F-4551-84E2-F3A53DBEB785}" srcOrd="1" destOrd="0" presId="urn:microsoft.com/office/officeart/2008/layout/IncreasingCircleProcess"/>
    <dgm:cxn modelId="{894586EA-F707-4834-993F-956D4BA96491}" type="presParOf" srcId="{5E7D5D2E-9B0D-468D-B744-2A9BC9A4E652}" destId="{66A5C366-1961-4FD0-AB7D-1F1C5481DD5E}" srcOrd="2" destOrd="0" presId="urn:microsoft.com/office/officeart/2008/layout/IncreasingCircleProcess"/>
    <dgm:cxn modelId="{AE3E4051-D3E6-43FA-9E88-D71F7343BAB6}" type="presParOf" srcId="{5E7D5D2E-9B0D-468D-B744-2A9BC9A4E652}" destId="{D27955D6-48E7-4DA2-98B6-FFDC28B7A81B}" srcOrd="3" destOrd="0" presId="urn:microsoft.com/office/officeart/2008/layout/IncreasingCircleProcess"/>
    <dgm:cxn modelId="{1CC05D1F-7D0B-4DFA-9BD7-09D44B23E3FB}" type="presParOf" srcId="{4557DCC1-68D7-46AA-8AA8-CE98C0501269}" destId="{7AE881CF-7E03-422D-980B-6B414E049D92}" srcOrd="3" destOrd="0" presId="urn:microsoft.com/office/officeart/2008/layout/IncreasingCircleProcess"/>
    <dgm:cxn modelId="{6FB17EA3-721C-4558-BCE5-C1662B464ADE}" type="presParOf" srcId="{4557DCC1-68D7-46AA-8AA8-CE98C0501269}" destId="{3EA6D7CA-75E0-4CFC-A0DB-87C73E360B59}" srcOrd="4" destOrd="0" presId="urn:microsoft.com/office/officeart/2008/layout/IncreasingCircleProcess"/>
    <dgm:cxn modelId="{5E7211C2-9EAC-4787-9E21-5BB259482052}" type="presParOf" srcId="{3EA6D7CA-75E0-4CFC-A0DB-87C73E360B59}" destId="{80B2752E-0D44-4B21-B550-64CFF59D56AB}" srcOrd="0" destOrd="0" presId="urn:microsoft.com/office/officeart/2008/layout/IncreasingCircleProcess"/>
    <dgm:cxn modelId="{05C8124A-8577-46FD-A69B-4DEA519B56F4}" type="presParOf" srcId="{3EA6D7CA-75E0-4CFC-A0DB-87C73E360B59}" destId="{CC2B38F2-771F-4537-B83E-09DDF28B1B79}" srcOrd="1" destOrd="0" presId="urn:microsoft.com/office/officeart/2008/layout/IncreasingCircleProcess"/>
    <dgm:cxn modelId="{E98BA994-3F5B-450D-BC9F-72F0FFD64B2F}" type="presParOf" srcId="{3EA6D7CA-75E0-4CFC-A0DB-87C73E360B59}" destId="{4B97A576-7AB3-4FB9-BDF6-A905A6C18008}" srcOrd="2" destOrd="0" presId="urn:microsoft.com/office/officeart/2008/layout/IncreasingCircleProcess"/>
    <dgm:cxn modelId="{61CD6735-8C05-40A2-8548-165FE97E7A0E}" type="presParOf" srcId="{3EA6D7CA-75E0-4CFC-A0DB-87C73E360B59}" destId="{C4C288AE-7FAD-4330-8483-E77E2506242C}" srcOrd="3" destOrd="0" presId="urn:microsoft.com/office/officeart/2008/layout/IncreasingCircleProcess"/>
  </dgm:cxnLst>
  <dgm:bg/>
  <dgm:whole/>
  <dgm:extLst>
    <a:ext uri="http://schemas.microsoft.com/office/drawing/2008/diagram">
      <dsp:dataModelExt xmlns:dsp="http://schemas.microsoft.com/office/drawing/2008/diagram" relId="rId9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E9FF07-A96E-465F-919F-A26B82EBAF6C}">
      <dsp:nvSpPr>
        <dsp:cNvPr id="0" name=""/>
        <dsp:cNvSpPr/>
      </dsp:nvSpPr>
      <dsp:spPr>
        <a:xfrm>
          <a:off x="65480" y="0"/>
          <a:ext cx="313637" cy="313637"/>
        </a:xfrm>
        <a:prstGeom prst="ellipse">
          <a:avLst/>
        </a:prstGeom>
        <a:solidFill>
          <a:schemeClr val="bg2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FDDF11F-4DE0-41B4-995B-E5686BB97C71}">
      <dsp:nvSpPr>
        <dsp:cNvPr id="0" name=""/>
        <dsp:cNvSpPr/>
      </dsp:nvSpPr>
      <dsp:spPr>
        <a:xfrm>
          <a:off x="96843" y="31363"/>
          <a:ext cx="250909" cy="250909"/>
        </a:xfrm>
        <a:prstGeom prst="chord">
          <a:avLst>
            <a:gd name="adj1" fmla="val 1168272"/>
            <a:gd name="adj2" fmla="val 9631728"/>
          </a:avLst>
        </a:prstGeom>
        <a:solidFill>
          <a:schemeClr val="bg2">
            <a:lumMod val="50000"/>
          </a:schemeClr>
        </a:solidFill>
        <a:ln w="25400" cap="flat" cmpd="sng" algn="ctr">
          <a:solidFill>
            <a:schemeClr val="bg2">
              <a:lumMod val="5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6CFAB51-4BD5-418F-8675-F7449D4E2DB5}">
      <dsp:nvSpPr>
        <dsp:cNvPr id="0" name=""/>
        <dsp:cNvSpPr/>
      </dsp:nvSpPr>
      <dsp:spPr>
        <a:xfrm>
          <a:off x="375055" y="354719"/>
          <a:ext cx="927844" cy="460364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Arial Narrow" panose="020B0606020202030204" pitchFamily="34" charset="0"/>
              <a:cs typeface="Alef" panose="00000500000000000000" pitchFamily="2" charset="-79"/>
            </a:rPr>
            <a:t>21 квартира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200" b="1" kern="1200">
            <a:latin typeface="Arial Narrow" panose="020B0606020202030204" pitchFamily="34" charset="0"/>
            <a:cs typeface="Alef" panose="00000500000000000000" pitchFamily="2" charset="-79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27,25-27,56 м</a:t>
          </a:r>
          <a:r>
            <a:rPr lang="ru-RU" sz="1200" b="1" kern="1200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 kern="1200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sp:txBody>
      <dsp:txXfrm>
        <a:off x="375055" y="354719"/>
        <a:ext cx="927844" cy="460364"/>
      </dsp:txXfrm>
    </dsp:sp>
    <dsp:sp modelId="{83097CD9-5382-4978-A118-BCA46DBAD829}">
      <dsp:nvSpPr>
        <dsp:cNvPr id="0" name=""/>
        <dsp:cNvSpPr/>
      </dsp:nvSpPr>
      <dsp:spPr>
        <a:xfrm>
          <a:off x="444458" y="0"/>
          <a:ext cx="927844" cy="31363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b" anchorCtr="0">
          <a:noAutofit/>
        </a:bodyPr>
        <a:lstStyle/>
        <a:p>
          <a:pPr marL="0" lvl="0" indent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Arial Black" panose="020B0A04020102020204" pitchFamily="34" charset="0"/>
              <a:cs typeface="Alef" panose="00000500000000000000" pitchFamily="2" charset="-79"/>
            </a:rPr>
            <a:t>студии</a:t>
          </a:r>
        </a:p>
      </dsp:txBody>
      <dsp:txXfrm>
        <a:off x="444458" y="0"/>
        <a:ext cx="927844" cy="313637"/>
      </dsp:txXfrm>
    </dsp:sp>
    <dsp:sp modelId="{F0AFA68D-35D7-48B3-AC3E-225D391A6A68}">
      <dsp:nvSpPr>
        <dsp:cNvPr id="0" name=""/>
        <dsp:cNvSpPr/>
      </dsp:nvSpPr>
      <dsp:spPr>
        <a:xfrm>
          <a:off x="1437643" y="3167"/>
          <a:ext cx="313637" cy="313637"/>
        </a:xfrm>
        <a:prstGeom prst="ellipse">
          <a:avLst/>
        </a:prstGeom>
        <a:solidFill>
          <a:schemeClr val="bg2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E8A2D3-517F-4551-84E2-F3A53DBEB785}">
      <dsp:nvSpPr>
        <dsp:cNvPr id="0" name=""/>
        <dsp:cNvSpPr/>
      </dsp:nvSpPr>
      <dsp:spPr>
        <a:xfrm>
          <a:off x="1469007" y="34531"/>
          <a:ext cx="250909" cy="250909"/>
        </a:xfrm>
        <a:prstGeom prst="chord">
          <a:avLst>
            <a:gd name="adj1" fmla="val 20431728"/>
            <a:gd name="adj2" fmla="val 11968272"/>
          </a:avLst>
        </a:prstGeom>
        <a:solidFill>
          <a:schemeClr val="bg2">
            <a:lumMod val="25000"/>
          </a:schemeClr>
        </a:solidFill>
        <a:ln w="25400" cap="flat" cmpd="sng" algn="ctr">
          <a:solidFill>
            <a:schemeClr val="bg2">
              <a:lumMod val="2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6A5C366-1961-4FD0-AB7D-1F1C5481DD5E}">
      <dsp:nvSpPr>
        <dsp:cNvPr id="0" name=""/>
        <dsp:cNvSpPr/>
      </dsp:nvSpPr>
      <dsp:spPr>
        <a:xfrm>
          <a:off x="1746653" y="343961"/>
          <a:ext cx="927844" cy="44769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Arial Narrow" panose="020B0606020202030204" pitchFamily="34" charset="0"/>
              <a:cs typeface="Alef" panose="00000500000000000000" pitchFamily="2" charset="-79"/>
            </a:rPr>
            <a:t>84 квартир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200" b="1" kern="1200">
            <a:latin typeface="Arial Narrow" panose="020B0606020202030204" pitchFamily="34" charset="0"/>
            <a:cs typeface="Alef" panose="00000500000000000000" pitchFamily="2" charset="-79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35,36-49,05 м</a:t>
          </a:r>
          <a:r>
            <a:rPr lang="ru-RU" sz="1200" b="1" kern="1200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 kern="1200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sp:txBody>
      <dsp:txXfrm>
        <a:off x="1746653" y="343961"/>
        <a:ext cx="927844" cy="447693"/>
      </dsp:txXfrm>
    </dsp:sp>
    <dsp:sp modelId="{D27955D6-48E7-4DA2-98B6-FFDC28B7A81B}">
      <dsp:nvSpPr>
        <dsp:cNvPr id="0" name=""/>
        <dsp:cNvSpPr/>
      </dsp:nvSpPr>
      <dsp:spPr>
        <a:xfrm>
          <a:off x="1816622" y="3167"/>
          <a:ext cx="927844" cy="31363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b" anchorCtr="0">
          <a:noAutofit/>
        </a:bodyPr>
        <a:lstStyle/>
        <a:p>
          <a:pPr marL="0" lvl="0" indent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Arial Black" panose="020B0A04020102020204" pitchFamily="34" charset="0"/>
              <a:cs typeface="Alef" panose="00000500000000000000" pitchFamily="2" charset="-79"/>
            </a:rPr>
            <a:t>1 комн.</a:t>
          </a:r>
        </a:p>
      </dsp:txBody>
      <dsp:txXfrm>
        <a:off x="1816622" y="3167"/>
        <a:ext cx="927844" cy="313637"/>
      </dsp:txXfrm>
    </dsp:sp>
    <dsp:sp modelId="{80B2752E-0D44-4B21-B550-64CFF59D56AB}">
      <dsp:nvSpPr>
        <dsp:cNvPr id="0" name=""/>
        <dsp:cNvSpPr/>
      </dsp:nvSpPr>
      <dsp:spPr>
        <a:xfrm>
          <a:off x="2809807" y="11984"/>
          <a:ext cx="313637" cy="313637"/>
        </a:xfrm>
        <a:prstGeom prst="ellipse">
          <a:avLst/>
        </a:prstGeom>
        <a:solidFill>
          <a:schemeClr val="dk2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C2B38F2-771F-4537-B83E-09DDF28B1B79}">
      <dsp:nvSpPr>
        <dsp:cNvPr id="0" name=""/>
        <dsp:cNvSpPr/>
      </dsp:nvSpPr>
      <dsp:spPr>
        <a:xfrm>
          <a:off x="2841171" y="43348"/>
          <a:ext cx="250909" cy="250909"/>
        </a:xfrm>
        <a:prstGeom prst="chord">
          <a:avLst>
            <a:gd name="adj1" fmla="val 16200000"/>
            <a:gd name="adj2" fmla="val 16200000"/>
          </a:avLst>
        </a:prstGeom>
        <a:solidFill>
          <a:schemeClr val="bg2">
            <a:lumMod val="10000"/>
          </a:schemeClr>
        </a:solidFill>
        <a:ln w="25400" cap="flat" cmpd="sng" algn="ctr">
          <a:solidFill>
            <a:schemeClr val="bg2">
              <a:lumMod val="1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B97A576-7AB3-4FB9-BDF6-A905A6C18008}">
      <dsp:nvSpPr>
        <dsp:cNvPr id="0" name=""/>
        <dsp:cNvSpPr/>
      </dsp:nvSpPr>
      <dsp:spPr>
        <a:xfrm>
          <a:off x="3140204" y="355972"/>
          <a:ext cx="927844" cy="41242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200" b="1" kern="1200">
            <a:latin typeface="Arial Narrow" panose="020B0606020202030204" pitchFamily="34" charset="0"/>
            <a:cs typeface="Alef" panose="00000500000000000000" pitchFamily="2" charset="-79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77,34-92,67 м</a:t>
          </a:r>
          <a:r>
            <a:rPr lang="ru-RU" sz="1200" b="1" kern="1200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 kern="1200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sp:txBody>
      <dsp:txXfrm>
        <a:off x="3140204" y="355972"/>
        <a:ext cx="927844" cy="412426"/>
      </dsp:txXfrm>
    </dsp:sp>
    <dsp:sp modelId="{C4C288AE-7FAD-4330-8483-E77E2506242C}">
      <dsp:nvSpPr>
        <dsp:cNvPr id="0" name=""/>
        <dsp:cNvSpPr/>
      </dsp:nvSpPr>
      <dsp:spPr>
        <a:xfrm>
          <a:off x="3188785" y="11984"/>
          <a:ext cx="927844" cy="31363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b" anchorCtr="0">
          <a:noAutofit/>
        </a:bodyPr>
        <a:lstStyle/>
        <a:p>
          <a:pPr marL="0" lvl="0" indent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Arial Black" panose="020B0A04020102020204" pitchFamily="34" charset="0"/>
              <a:cs typeface="Alef" panose="00000500000000000000" pitchFamily="2" charset="-79"/>
            </a:rPr>
            <a:t>3 комн.</a:t>
          </a:r>
        </a:p>
      </dsp:txBody>
      <dsp:txXfrm>
        <a:off x="3188785" y="11984"/>
        <a:ext cx="927844" cy="313637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E9FF07-A96E-465F-919F-A26B82EBAF6C}">
      <dsp:nvSpPr>
        <dsp:cNvPr id="0" name=""/>
        <dsp:cNvSpPr/>
      </dsp:nvSpPr>
      <dsp:spPr>
        <a:xfrm>
          <a:off x="414051" y="0"/>
          <a:ext cx="250422" cy="250422"/>
        </a:xfrm>
        <a:prstGeom prst="ellipse">
          <a:avLst/>
        </a:prstGeom>
        <a:solidFill>
          <a:schemeClr val="bg2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FDDF11F-4DE0-41B4-995B-E5686BB97C71}">
      <dsp:nvSpPr>
        <dsp:cNvPr id="0" name=""/>
        <dsp:cNvSpPr/>
      </dsp:nvSpPr>
      <dsp:spPr>
        <a:xfrm>
          <a:off x="439093" y="25042"/>
          <a:ext cx="200338" cy="200338"/>
        </a:xfrm>
        <a:prstGeom prst="chord">
          <a:avLst>
            <a:gd name="adj1" fmla="val 1168272"/>
            <a:gd name="adj2" fmla="val 9631728"/>
          </a:avLst>
        </a:prstGeom>
        <a:solidFill>
          <a:schemeClr val="bg2">
            <a:lumMod val="50000"/>
          </a:schemeClr>
        </a:solidFill>
        <a:ln w="25400" cap="flat" cmpd="sng" algn="ctr">
          <a:solidFill>
            <a:schemeClr val="bg2">
              <a:lumMod val="5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6CFAB51-4BD5-418F-8675-F7449D4E2DB5}">
      <dsp:nvSpPr>
        <dsp:cNvPr id="0" name=""/>
        <dsp:cNvSpPr/>
      </dsp:nvSpPr>
      <dsp:spPr>
        <a:xfrm>
          <a:off x="661231" y="283224"/>
          <a:ext cx="740833" cy="36757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200" b="1" kern="1200">
            <a:latin typeface="Arial Narrow" panose="020B0606020202030204" pitchFamily="34" charset="0"/>
            <a:cs typeface="Alef" panose="00000500000000000000" pitchFamily="2" charset="-79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25,18-25,52 м</a:t>
          </a:r>
          <a:r>
            <a:rPr lang="ru-RU" sz="1200" b="1" kern="1200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 kern="1200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sp:txBody>
      <dsp:txXfrm>
        <a:off x="661231" y="283224"/>
        <a:ext cx="740833" cy="367576"/>
      </dsp:txXfrm>
    </dsp:sp>
    <dsp:sp modelId="{83097CD9-5382-4978-A118-BCA46DBAD829}">
      <dsp:nvSpPr>
        <dsp:cNvPr id="0" name=""/>
        <dsp:cNvSpPr/>
      </dsp:nvSpPr>
      <dsp:spPr>
        <a:xfrm>
          <a:off x="716645" y="0"/>
          <a:ext cx="740833" cy="25042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7940" tIns="27940" rIns="27940" bIns="27940" numCol="1" spcCol="1270" anchor="b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100" kern="1200">
              <a:latin typeface="Arial Black" panose="020B0A04020102020204" pitchFamily="34" charset="0"/>
              <a:cs typeface="Alef" panose="00000500000000000000" pitchFamily="2" charset="-79"/>
            </a:rPr>
            <a:t>студии</a:t>
          </a:r>
        </a:p>
      </dsp:txBody>
      <dsp:txXfrm>
        <a:off x="716645" y="0"/>
        <a:ext cx="740833" cy="250422"/>
      </dsp:txXfrm>
    </dsp:sp>
    <dsp:sp modelId="{F0AFA68D-35D7-48B3-AC3E-225D391A6A68}">
      <dsp:nvSpPr>
        <dsp:cNvPr id="0" name=""/>
        <dsp:cNvSpPr/>
      </dsp:nvSpPr>
      <dsp:spPr>
        <a:xfrm>
          <a:off x="1509650" y="2529"/>
          <a:ext cx="250422" cy="250422"/>
        </a:xfrm>
        <a:prstGeom prst="ellipse">
          <a:avLst/>
        </a:prstGeom>
        <a:solidFill>
          <a:schemeClr val="bg2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E8A2D3-517F-4551-84E2-F3A53DBEB785}">
      <dsp:nvSpPr>
        <dsp:cNvPr id="0" name=""/>
        <dsp:cNvSpPr/>
      </dsp:nvSpPr>
      <dsp:spPr>
        <a:xfrm>
          <a:off x="1534693" y="27571"/>
          <a:ext cx="200338" cy="200338"/>
        </a:xfrm>
        <a:prstGeom prst="chord">
          <a:avLst>
            <a:gd name="adj1" fmla="val 20431728"/>
            <a:gd name="adj2" fmla="val 11968272"/>
          </a:avLst>
        </a:prstGeom>
        <a:solidFill>
          <a:schemeClr val="bg2">
            <a:lumMod val="25000"/>
          </a:schemeClr>
        </a:solidFill>
        <a:ln w="25400" cap="flat" cmpd="sng" algn="ctr">
          <a:solidFill>
            <a:schemeClr val="bg2">
              <a:lumMod val="2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6A5C366-1961-4FD0-AB7D-1F1C5481DD5E}">
      <dsp:nvSpPr>
        <dsp:cNvPr id="0" name=""/>
        <dsp:cNvSpPr/>
      </dsp:nvSpPr>
      <dsp:spPr>
        <a:xfrm>
          <a:off x="1756378" y="274635"/>
          <a:ext cx="740833" cy="35745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200" b="1" kern="1200">
            <a:latin typeface="Arial Narrow" panose="020B0606020202030204" pitchFamily="34" charset="0"/>
            <a:cs typeface="Alef" panose="00000500000000000000" pitchFamily="2" charset="-79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35,36-35,85 м</a:t>
          </a:r>
          <a:r>
            <a:rPr lang="ru-RU" sz="1200" b="1" kern="1200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 kern="1200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sp:txBody>
      <dsp:txXfrm>
        <a:off x="1756378" y="274635"/>
        <a:ext cx="740833" cy="357459"/>
      </dsp:txXfrm>
    </dsp:sp>
    <dsp:sp modelId="{D27955D6-48E7-4DA2-98B6-FFDC28B7A81B}">
      <dsp:nvSpPr>
        <dsp:cNvPr id="0" name=""/>
        <dsp:cNvSpPr/>
      </dsp:nvSpPr>
      <dsp:spPr>
        <a:xfrm>
          <a:off x="1812245" y="2529"/>
          <a:ext cx="740833" cy="25042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7940" tIns="27940" rIns="27940" bIns="27940" numCol="1" spcCol="1270" anchor="b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100" kern="1200">
              <a:latin typeface="Arial Black" panose="020B0A04020102020204" pitchFamily="34" charset="0"/>
              <a:cs typeface="Alef" panose="00000500000000000000" pitchFamily="2" charset="-79"/>
            </a:rPr>
            <a:t>1 комн.</a:t>
          </a:r>
        </a:p>
      </dsp:txBody>
      <dsp:txXfrm>
        <a:off x="1812245" y="2529"/>
        <a:ext cx="740833" cy="250422"/>
      </dsp:txXfrm>
    </dsp:sp>
    <dsp:sp modelId="{80B2752E-0D44-4B21-B550-64CFF59D56AB}">
      <dsp:nvSpPr>
        <dsp:cNvPr id="0" name=""/>
        <dsp:cNvSpPr/>
      </dsp:nvSpPr>
      <dsp:spPr>
        <a:xfrm>
          <a:off x="2605250" y="9569"/>
          <a:ext cx="250422" cy="250422"/>
        </a:xfrm>
        <a:prstGeom prst="ellipse">
          <a:avLst/>
        </a:prstGeom>
        <a:solidFill>
          <a:schemeClr val="dk2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C2B38F2-771F-4537-B83E-09DDF28B1B79}">
      <dsp:nvSpPr>
        <dsp:cNvPr id="0" name=""/>
        <dsp:cNvSpPr/>
      </dsp:nvSpPr>
      <dsp:spPr>
        <a:xfrm>
          <a:off x="2630292" y="34611"/>
          <a:ext cx="200338" cy="200338"/>
        </a:xfrm>
        <a:prstGeom prst="chord">
          <a:avLst>
            <a:gd name="adj1" fmla="val 16200000"/>
            <a:gd name="adj2" fmla="val 16200000"/>
          </a:avLst>
        </a:prstGeom>
        <a:solidFill>
          <a:schemeClr val="bg2">
            <a:lumMod val="10000"/>
          </a:schemeClr>
        </a:solidFill>
        <a:ln w="25400" cap="flat" cmpd="sng" algn="ctr">
          <a:solidFill>
            <a:schemeClr val="bg2">
              <a:lumMod val="1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B97A576-7AB3-4FB9-BDF6-A905A6C18008}">
      <dsp:nvSpPr>
        <dsp:cNvPr id="0" name=""/>
        <dsp:cNvSpPr/>
      </dsp:nvSpPr>
      <dsp:spPr>
        <a:xfrm>
          <a:off x="2869054" y="284225"/>
          <a:ext cx="740833" cy="3293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200" b="1" kern="1200">
            <a:latin typeface="Arial Narrow" panose="020B0606020202030204" pitchFamily="34" charset="0"/>
            <a:cs typeface="Alef" panose="00000500000000000000" pitchFamily="2" charset="-79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78,75-79,14 м</a:t>
          </a:r>
          <a:r>
            <a:rPr lang="ru-RU" sz="1200" b="1" kern="1200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 kern="1200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sp:txBody>
      <dsp:txXfrm>
        <a:off x="2869054" y="284225"/>
        <a:ext cx="740833" cy="329300"/>
      </dsp:txXfrm>
    </dsp:sp>
    <dsp:sp modelId="{C4C288AE-7FAD-4330-8483-E77E2506242C}">
      <dsp:nvSpPr>
        <dsp:cNvPr id="0" name=""/>
        <dsp:cNvSpPr/>
      </dsp:nvSpPr>
      <dsp:spPr>
        <a:xfrm>
          <a:off x="2907844" y="9569"/>
          <a:ext cx="740833" cy="25042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7940" tIns="27940" rIns="27940" bIns="27940" numCol="1" spcCol="1270" anchor="b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100" kern="1200">
              <a:latin typeface="Arial Black" panose="020B0A04020102020204" pitchFamily="34" charset="0"/>
              <a:cs typeface="Alef" panose="00000500000000000000" pitchFamily="2" charset="-79"/>
            </a:rPr>
            <a:t>3 комн.</a:t>
          </a:r>
        </a:p>
      </dsp:txBody>
      <dsp:txXfrm>
        <a:off x="2907844" y="9569"/>
        <a:ext cx="740833" cy="250422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E9FF07-A96E-465F-919F-A26B82EBAF6C}">
      <dsp:nvSpPr>
        <dsp:cNvPr id="0" name=""/>
        <dsp:cNvSpPr/>
      </dsp:nvSpPr>
      <dsp:spPr>
        <a:xfrm>
          <a:off x="13727" y="0"/>
          <a:ext cx="313637" cy="313637"/>
        </a:xfrm>
        <a:prstGeom prst="ellipse">
          <a:avLst/>
        </a:prstGeom>
        <a:solidFill>
          <a:schemeClr val="bg2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FDDF11F-4DE0-41B4-995B-E5686BB97C71}">
      <dsp:nvSpPr>
        <dsp:cNvPr id="0" name=""/>
        <dsp:cNvSpPr/>
      </dsp:nvSpPr>
      <dsp:spPr>
        <a:xfrm>
          <a:off x="45091" y="31363"/>
          <a:ext cx="250909" cy="250909"/>
        </a:xfrm>
        <a:prstGeom prst="chord">
          <a:avLst>
            <a:gd name="adj1" fmla="val 1168272"/>
            <a:gd name="adj2" fmla="val 9631728"/>
          </a:avLst>
        </a:prstGeom>
        <a:solidFill>
          <a:schemeClr val="bg2">
            <a:lumMod val="50000"/>
          </a:schemeClr>
        </a:solidFill>
        <a:ln w="25400" cap="flat" cmpd="sng" algn="ctr">
          <a:solidFill>
            <a:schemeClr val="bg2">
              <a:lumMod val="5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6CFAB51-4BD5-418F-8675-F7449D4E2DB5}">
      <dsp:nvSpPr>
        <dsp:cNvPr id="0" name=""/>
        <dsp:cNvSpPr/>
      </dsp:nvSpPr>
      <dsp:spPr>
        <a:xfrm>
          <a:off x="323303" y="354719"/>
          <a:ext cx="927844" cy="460364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200" b="1" kern="1200">
            <a:latin typeface="Arial Narrow" panose="020B0606020202030204" pitchFamily="34" charset="0"/>
            <a:cs typeface="Alef" panose="00000500000000000000" pitchFamily="2" charset="-79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23,02-23,56 м</a:t>
          </a:r>
          <a:r>
            <a:rPr lang="ru-RU" sz="1200" b="1" kern="1200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 kern="1200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sp:txBody>
      <dsp:txXfrm>
        <a:off x="323303" y="354719"/>
        <a:ext cx="927844" cy="460364"/>
      </dsp:txXfrm>
    </dsp:sp>
    <dsp:sp modelId="{83097CD9-5382-4978-A118-BCA46DBAD829}">
      <dsp:nvSpPr>
        <dsp:cNvPr id="0" name=""/>
        <dsp:cNvSpPr/>
      </dsp:nvSpPr>
      <dsp:spPr>
        <a:xfrm>
          <a:off x="392706" y="0"/>
          <a:ext cx="927844" cy="31363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b" anchorCtr="0">
          <a:noAutofit/>
        </a:bodyPr>
        <a:lstStyle/>
        <a:p>
          <a:pPr marL="0" lvl="0" indent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Arial Black" panose="020B0A04020102020204" pitchFamily="34" charset="0"/>
              <a:cs typeface="Alef" panose="00000500000000000000" pitchFamily="2" charset="-79"/>
            </a:rPr>
            <a:t>студии</a:t>
          </a:r>
        </a:p>
      </dsp:txBody>
      <dsp:txXfrm>
        <a:off x="392706" y="0"/>
        <a:ext cx="927844" cy="313637"/>
      </dsp:txXfrm>
    </dsp:sp>
    <dsp:sp modelId="{F0AFA68D-35D7-48B3-AC3E-225D391A6A68}">
      <dsp:nvSpPr>
        <dsp:cNvPr id="0" name=""/>
        <dsp:cNvSpPr/>
      </dsp:nvSpPr>
      <dsp:spPr>
        <a:xfrm>
          <a:off x="1385891" y="3167"/>
          <a:ext cx="313637" cy="313637"/>
        </a:xfrm>
        <a:prstGeom prst="ellipse">
          <a:avLst/>
        </a:prstGeom>
        <a:solidFill>
          <a:schemeClr val="bg2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E8A2D3-517F-4551-84E2-F3A53DBEB785}">
      <dsp:nvSpPr>
        <dsp:cNvPr id="0" name=""/>
        <dsp:cNvSpPr/>
      </dsp:nvSpPr>
      <dsp:spPr>
        <a:xfrm>
          <a:off x="1417254" y="34531"/>
          <a:ext cx="250909" cy="250909"/>
        </a:xfrm>
        <a:prstGeom prst="chord">
          <a:avLst>
            <a:gd name="adj1" fmla="val 20431728"/>
            <a:gd name="adj2" fmla="val 11968272"/>
          </a:avLst>
        </a:prstGeom>
        <a:solidFill>
          <a:schemeClr val="bg2">
            <a:lumMod val="25000"/>
          </a:schemeClr>
        </a:solidFill>
        <a:ln w="25400" cap="flat" cmpd="sng" algn="ctr">
          <a:solidFill>
            <a:schemeClr val="bg2">
              <a:lumMod val="2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6A5C366-1961-4FD0-AB7D-1F1C5481DD5E}">
      <dsp:nvSpPr>
        <dsp:cNvPr id="0" name=""/>
        <dsp:cNvSpPr/>
      </dsp:nvSpPr>
      <dsp:spPr>
        <a:xfrm>
          <a:off x="1694901" y="343961"/>
          <a:ext cx="927844" cy="44769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Arial Narrow" panose="020B0606020202030204" pitchFamily="34" charset="0"/>
              <a:cs typeface="Alef" panose="00000500000000000000" pitchFamily="2" charset="-79"/>
            </a:rPr>
            <a:t>84 квартиры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200" b="1" kern="1200">
            <a:latin typeface="Arial Narrow" panose="020B0606020202030204" pitchFamily="34" charset="0"/>
            <a:cs typeface="Alef" panose="00000500000000000000" pitchFamily="2" charset="-79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35,13-37,26 м</a:t>
          </a:r>
          <a:r>
            <a:rPr lang="ru-RU" sz="1200" b="1" kern="1200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 kern="1200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sp:txBody>
      <dsp:txXfrm>
        <a:off x="1694901" y="343961"/>
        <a:ext cx="927844" cy="447693"/>
      </dsp:txXfrm>
    </dsp:sp>
    <dsp:sp modelId="{D27955D6-48E7-4DA2-98B6-FFDC28B7A81B}">
      <dsp:nvSpPr>
        <dsp:cNvPr id="0" name=""/>
        <dsp:cNvSpPr/>
      </dsp:nvSpPr>
      <dsp:spPr>
        <a:xfrm>
          <a:off x="1764869" y="3167"/>
          <a:ext cx="927844" cy="31363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b" anchorCtr="0">
          <a:noAutofit/>
        </a:bodyPr>
        <a:lstStyle/>
        <a:p>
          <a:pPr marL="0" lvl="0" indent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Arial Black" panose="020B0A04020102020204" pitchFamily="34" charset="0"/>
              <a:cs typeface="Alef" panose="00000500000000000000" pitchFamily="2" charset="-79"/>
            </a:rPr>
            <a:t>1 комн.</a:t>
          </a:r>
        </a:p>
      </dsp:txBody>
      <dsp:txXfrm>
        <a:off x="1764869" y="3167"/>
        <a:ext cx="927844" cy="313637"/>
      </dsp:txXfrm>
    </dsp:sp>
    <dsp:sp modelId="{80B2752E-0D44-4B21-B550-64CFF59D56AB}">
      <dsp:nvSpPr>
        <dsp:cNvPr id="0" name=""/>
        <dsp:cNvSpPr/>
      </dsp:nvSpPr>
      <dsp:spPr>
        <a:xfrm>
          <a:off x="2758054" y="11984"/>
          <a:ext cx="313637" cy="313637"/>
        </a:xfrm>
        <a:prstGeom prst="ellipse">
          <a:avLst/>
        </a:prstGeom>
        <a:solidFill>
          <a:schemeClr val="dk2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C2B38F2-771F-4537-B83E-09DDF28B1B79}">
      <dsp:nvSpPr>
        <dsp:cNvPr id="0" name=""/>
        <dsp:cNvSpPr/>
      </dsp:nvSpPr>
      <dsp:spPr>
        <a:xfrm>
          <a:off x="2789418" y="43348"/>
          <a:ext cx="250909" cy="250909"/>
        </a:xfrm>
        <a:prstGeom prst="chord">
          <a:avLst>
            <a:gd name="adj1" fmla="val 16200000"/>
            <a:gd name="adj2" fmla="val 16200000"/>
          </a:avLst>
        </a:prstGeom>
        <a:solidFill>
          <a:schemeClr val="bg2">
            <a:lumMod val="10000"/>
          </a:schemeClr>
        </a:solidFill>
        <a:ln w="25400" cap="flat" cmpd="sng" algn="ctr">
          <a:solidFill>
            <a:schemeClr val="bg2">
              <a:lumMod val="1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B97A576-7AB3-4FB9-BDF6-A905A6C18008}">
      <dsp:nvSpPr>
        <dsp:cNvPr id="0" name=""/>
        <dsp:cNvSpPr/>
      </dsp:nvSpPr>
      <dsp:spPr>
        <a:xfrm>
          <a:off x="3088451" y="355972"/>
          <a:ext cx="927844" cy="41242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Arial Narrow" panose="020B0606020202030204" pitchFamily="34" charset="0"/>
              <a:cs typeface="Alef" panose="00000500000000000000" pitchFamily="2" charset="-79"/>
            </a:rPr>
            <a:t>84 квартиры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200" b="1" kern="1200">
            <a:latin typeface="Arial Narrow" panose="020B0606020202030204" pitchFamily="34" charset="0"/>
            <a:cs typeface="Alef" panose="00000500000000000000" pitchFamily="2" charset="-79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60,06-61,7 м</a:t>
          </a:r>
          <a:r>
            <a:rPr lang="ru-RU" sz="1200" b="1" kern="1200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 kern="1200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sp:txBody>
      <dsp:txXfrm>
        <a:off x="3088451" y="355972"/>
        <a:ext cx="927844" cy="412426"/>
      </dsp:txXfrm>
    </dsp:sp>
    <dsp:sp modelId="{C4C288AE-7FAD-4330-8483-E77E2506242C}">
      <dsp:nvSpPr>
        <dsp:cNvPr id="0" name=""/>
        <dsp:cNvSpPr/>
      </dsp:nvSpPr>
      <dsp:spPr>
        <a:xfrm>
          <a:off x="3137033" y="11984"/>
          <a:ext cx="927844" cy="31363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b" anchorCtr="0">
          <a:noAutofit/>
        </a:bodyPr>
        <a:lstStyle/>
        <a:p>
          <a:pPr marL="0" lvl="0" indent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Arial Black" panose="020B0A04020102020204" pitchFamily="34" charset="0"/>
              <a:cs typeface="Alef" panose="00000500000000000000" pitchFamily="2" charset="-79"/>
            </a:rPr>
            <a:t>3 комн.</a:t>
          </a:r>
        </a:p>
      </dsp:txBody>
      <dsp:txXfrm>
        <a:off x="3137033" y="11984"/>
        <a:ext cx="927844" cy="313637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E9FF07-A96E-465F-919F-A26B82EBAF6C}">
      <dsp:nvSpPr>
        <dsp:cNvPr id="0" name=""/>
        <dsp:cNvSpPr/>
      </dsp:nvSpPr>
      <dsp:spPr>
        <a:xfrm>
          <a:off x="264235" y="0"/>
          <a:ext cx="313637" cy="313637"/>
        </a:xfrm>
        <a:prstGeom prst="ellipse">
          <a:avLst/>
        </a:prstGeom>
        <a:solidFill>
          <a:schemeClr val="bg2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FDDF11F-4DE0-41B4-995B-E5686BB97C71}">
      <dsp:nvSpPr>
        <dsp:cNvPr id="0" name=""/>
        <dsp:cNvSpPr/>
      </dsp:nvSpPr>
      <dsp:spPr>
        <a:xfrm>
          <a:off x="295598" y="31363"/>
          <a:ext cx="250909" cy="250909"/>
        </a:xfrm>
        <a:prstGeom prst="chord">
          <a:avLst>
            <a:gd name="adj1" fmla="val 1168272"/>
            <a:gd name="adj2" fmla="val 9631728"/>
          </a:avLst>
        </a:prstGeom>
        <a:solidFill>
          <a:schemeClr val="bg2">
            <a:lumMod val="50000"/>
          </a:schemeClr>
        </a:solidFill>
        <a:ln w="25400" cap="flat" cmpd="sng" algn="ctr">
          <a:solidFill>
            <a:schemeClr val="bg2">
              <a:lumMod val="5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6CFAB51-4BD5-418F-8675-F7449D4E2DB5}">
      <dsp:nvSpPr>
        <dsp:cNvPr id="0" name=""/>
        <dsp:cNvSpPr/>
      </dsp:nvSpPr>
      <dsp:spPr>
        <a:xfrm>
          <a:off x="573810" y="354719"/>
          <a:ext cx="927844" cy="460364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Arial Narrow" panose="020B0606020202030204" pitchFamily="34" charset="0"/>
              <a:cs typeface="Alef" panose="00000500000000000000" pitchFamily="2" charset="-79"/>
            </a:rPr>
            <a:t>63 квартиры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200" b="1" kern="1200">
            <a:latin typeface="Arial Narrow" panose="020B0606020202030204" pitchFamily="34" charset="0"/>
            <a:cs typeface="Alef" panose="00000500000000000000" pitchFamily="2" charset="-79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37,51-47,25 м</a:t>
          </a:r>
          <a:r>
            <a:rPr lang="ru-RU" sz="1200" b="1" kern="1200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 kern="1200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sp:txBody>
      <dsp:txXfrm>
        <a:off x="573810" y="354719"/>
        <a:ext cx="927844" cy="460364"/>
      </dsp:txXfrm>
    </dsp:sp>
    <dsp:sp modelId="{83097CD9-5382-4978-A118-BCA46DBAD829}">
      <dsp:nvSpPr>
        <dsp:cNvPr id="0" name=""/>
        <dsp:cNvSpPr/>
      </dsp:nvSpPr>
      <dsp:spPr>
        <a:xfrm>
          <a:off x="643213" y="0"/>
          <a:ext cx="927844" cy="31363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b" anchorCtr="0">
          <a:noAutofit/>
        </a:bodyPr>
        <a:lstStyle/>
        <a:p>
          <a:pPr marL="0" lvl="0" indent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Arial Black" panose="020B0A04020102020204" pitchFamily="34" charset="0"/>
              <a:cs typeface="Alef" panose="00000500000000000000" pitchFamily="2" charset="-79"/>
            </a:rPr>
            <a:t>1 комн.</a:t>
          </a:r>
        </a:p>
      </dsp:txBody>
      <dsp:txXfrm>
        <a:off x="643213" y="0"/>
        <a:ext cx="927844" cy="313637"/>
      </dsp:txXfrm>
    </dsp:sp>
    <dsp:sp modelId="{F0AFA68D-35D7-48B3-AC3E-225D391A6A68}">
      <dsp:nvSpPr>
        <dsp:cNvPr id="0" name=""/>
        <dsp:cNvSpPr/>
      </dsp:nvSpPr>
      <dsp:spPr>
        <a:xfrm>
          <a:off x="1636398" y="3167"/>
          <a:ext cx="313637" cy="313637"/>
        </a:xfrm>
        <a:prstGeom prst="ellipse">
          <a:avLst/>
        </a:prstGeom>
        <a:solidFill>
          <a:schemeClr val="bg2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E8A2D3-517F-4551-84E2-F3A53DBEB785}">
      <dsp:nvSpPr>
        <dsp:cNvPr id="0" name=""/>
        <dsp:cNvSpPr/>
      </dsp:nvSpPr>
      <dsp:spPr>
        <a:xfrm>
          <a:off x="1667762" y="34531"/>
          <a:ext cx="250909" cy="250909"/>
        </a:xfrm>
        <a:prstGeom prst="chord">
          <a:avLst>
            <a:gd name="adj1" fmla="val 20431728"/>
            <a:gd name="adj2" fmla="val 11968272"/>
          </a:avLst>
        </a:prstGeom>
        <a:solidFill>
          <a:schemeClr val="bg2">
            <a:lumMod val="25000"/>
          </a:schemeClr>
        </a:solidFill>
        <a:ln w="25400" cap="flat" cmpd="sng" algn="ctr">
          <a:solidFill>
            <a:schemeClr val="bg2">
              <a:lumMod val="2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6A5C366-1961-4FD0-AB7D-1F1C5481DD5E}">
      <dsp:nvSpPr>
        <dsp:cNvPr id="0" name=""/>
        <dsp:cNvSpPr/>
      </dsp:nvSpPr>
      <dsp:spPr>
        <a:xfrm>
          <a:off x="1945408" y="343961"/>
          <a:ext cx="927844" cy="44769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Arial Narrow" panose="020B0606020202030204" pitchFamily="34" charset="0"/>
              <a:cs typeface="Alef" panose="00000500000000000000" pitchFamily="2" charset="-79"/>
            </a:rPr>
            <a:t>63 квартиры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200" b="1" kern="1200">
            <a:latin typeface="Arial Narrow" panose="020B0606020202030204" pitchFamily="34" charset="0"/>
            <a:cs typeface="Alef" panose="00000500000000000000" pitchFamily="2" charset="-79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57,12-72,2 м</a:t>
          </a:r>
          <a:r>
            <a:rPr lang="ru-RU" sz="1200" b="1" kern="1200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 kern="1200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sp:txBody>
      <dsp:txXfrm>
        <a:off x="1945408" y="343961"/>
        <a:ext cx="927844" cy="447693"/>
      </dsp:txXfrm>
    </dsp:sp>
    <dsp:sp modelId="{D27955D6-48E7-4DA2-98B6-FFDC28B7A81B}">
      <dsp:nvSpPr>
        <dsp:cNvPr id="0" name=""/>
        <dsp:cNvSpPr/>
      </dsp:nvSpPr>
      <dsp:spPr>
        <a:xfrm>
          <a:off x="2015377" y="3167"/>
          <a:ext cx="927844" cy="31363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b" anchorCtr="0">
          <a:noAutofit/>
        </a:bodyPr>
        <a:lstStyle/>
        <a:p>
          <a:pPr marL="0" lvl="0" indent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Arial Black" panose="020B0A04020102020204" pitchFamily="34" charset="0"/>
              <a:cs typeface="Alef" panose="00000500000000000000" pitchFamily="2" charset="-79"/>
            </a:rPr>
            <a:t>2 комн.</a:t>
          </a:r>
        </a:p>
      </dsp:txBody>
      <dsp:txXfrm>
        <a:off x="2015377" y="3167"/>
        <a:ext cx="927844" cy="313637"/>
      </dsp:txXfrm>
    </dsp:sp>
    <dsp:sp modelId="{80B2752E-0D44-4B21-B550-64CFF59D56AB}">
      <dsp:nvSpPr>
        <dsp:cNvPr id="0" name=""/>
        <dsp:cNvSpPr/>
      </dsp:nvSpPr>
      <dsp:spPr>
        <a:xfrm>
          <a:off x="3008562" y="11984"/>
          <a:ext cx="313637" cy="313637"/>
        </a:xfrm>
        <a:prstGeom prst="ellipse">
          <a:avLst/>
        </a:prstGeom>
        <a:solidFill>
          <a:schemeClr val="dk2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C2B38F2-771F-4537-B83E-09DDF28B1B79}">
      <dsp:nvSpPr>
        <dsp:cNvPr id="0" name=""/>
        <dsp:cNvSpPr/>
      </dsp:nvSpPr>
      <dsp:spPr>
        <a:xfrm>
          <a:off x="3039926" y="43348"/>
          <a:ext cx="250909" cy="250909"/>
        </a:xfrm>
        <a:prstGeom prst="chord">
          <a:avLst>
            <a:gd name="adj1" fmla="val 16200000"/>
            <a:gd name="adj2" fmla="val 16200000"/>
          </a:avLst>
        </a:prstGeom>
        <a:solidFill>
          <a:schemeClr val="bg2">
            <a:lumMod val="10000"/>
          </a:schemeClr>
        </a:solidFill>
        <a:ln w="25400" cap="flat" cmpd="sng" algn="ctr">
          <a:solidFill>
            <a:schemeClr val="bg2">
              <a:lumMod val="1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B97A576-7AB3-4FB9-BDF6-A905A6C18008}">
      <dsp:nvSpPr>
        <dsp:cNvPr id="0" name=""/>
        <dsp:cNvSpPr/>
      </dsp:nvSpPr>
      <dsp:spPr>
        <a:xfrm>
          <a:off x="3338959" y="355972"/>
          <a:ext cx="927844" cy="41242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Arial Narrow" panose="020B0606020202030204" pitchFamily="34" charset="0"/>
              <a:cs typeface="Alef" panose="00000500000000000000" pitchFamily="2" charset="-79"/>
            </a:rPr>
            <a:t>21 квартира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200" b="1" kern="1200">
            <a:latin typeface="Arial Narrow" panose="020B0606020202030204" pitchFamily="34" charset="0"/>
            <a:cs typeface="Alef" panose="00000500000000000000" pitchFamily="2" charset="-79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77,92-79,22 м</a:t>
          </a:r>
          <a:r>
            <a:rPr lang="ru-RU" sz="1200" b="1" kern="1200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 kern="1200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sp:txBody>
      <dsp:txXfrm>
        <a:off x="3338959" y="355972"/>
        <a:ext cx="927844" cy="412426"/>
      </dsp:txXfrm>
    </dsp:sp>
    <dsp:sp modelId="{C4C288AE-7FAD-4330-8483-E77E2506242C}">
      <dsp:nvSpPr>
        <dsp:cNvPr id="0" name=""/>
        <dsp:cNvSpPr/>
      </dsp:nvSpPr>
      <dsp:spPr>
        <a:xfrm>
          <a:off x="3387540" y="11984"/>
          <a:ext cx="927844" cy="31363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b" anchorCtr="0">
          <a:noAutofit/>
        </a:bodyPr>
        <a:lstStyle/>
        <a:p>
          <a:pPr marL="0" lvl="0" indent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Arial Black" panose="020B0A04020102020204" pitchFamily="34" charset="0"/>
              <a:cs typeface="Alef" panose="00000500000000000000" pitchFamily="2" charset="-79"/>
            </a:rPr>
            <a:t>3 комн.</a:t>
          </a:r>
        </a:p>
      </dsp:txBody>
      <dsp:txXfrm>
        <a:off x="3387540" y="11984"/>
        <a:ext cx="927844" cy="313637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E9FF07-A96E-465F-919F-A26B82EBAF6C}">
      <dsp:nvSpPr>
        <dsp:cNvPr id="0" name=""/>
        <dsp:cNvSpPr/>
      </dsp:nvSpPr>
      <dsp:spPr>
        <a:xfrm>
          <a:off x="77545" y="0"/>
          <a:ext cx="313637" cy="313637"/>
        </a:xfrm>
        <a:prstGeom prst="ellipse">
          <a:avLst/>
        </a:prstGeom>
        <a:solidFill>
          <a:schemeClr val="bg2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FDDF11F-4DE0-41B4-995B-E5686BB97C71}">
      <dsp:nvSpPr>
        <dsp:cNvPr id="0" name=""/>
        <dsp:cNvSpPr/>
      </dsp:nvSpPr>
      <dsp:spPr>
        <a:xfrm>
          <a:off x="108908" y="31363"/>
          <a:ext cx="250909" cy="250909"/>
        </a:xfrm>
        <a:prstGeom prst="chord">
          <a:avLst>
            <a:gd name="adj1" fmla="val 1168272"/>
            <a:gd name="adj2" fmla="val 9631728"/>
          </a:avLst>
        </a:prstGeom>
        <a:solidFill>
          <a:schemeClr val="bg2">
            <a:lumMod val="50000"/>
          </a:schemeClr>
        </a:solidFill>
        <a:ln w="25400" cap="flat" cmpd="sng" algn="ctr">
          <a:solidFill>
            <a:schemeClr val="bg2">
              <a:lumMod val="5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6CFAB51-4BD5-418F-8675-F7449D4E2DB5}">
      <dsp:nvSpPr>
        <dsp:cNvPr id="0" name=""/>
        <dsp:cNvSpPr/>
      </dsp:nvSpPr>
      <dsp:spPr>
        <a:xfrm>
          <a:off x="387120" y="354719"/>
          <a:ext cx="927844" cy="460364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200" b="1" kern="1200">
            <a:latin typeface="Arial Narrow" panose="020B0606020202030204" pitchFamily="34" charset="0"/>
            <a:cs typeface="Alef" panose="00000500000000000000" pitchFamily="2" charset="-79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25,28-25,52 м</a:t>
          </a:r>
          <a:r>
            <a:rPr lang="ru-RU" sz="1200" b="1" kern="1200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 kern="1200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sp:txBody>
      <dsp:txXfrm>
        <a:off x="387120" y="354719"/>
        <a:ext cx="927844" cy="460364"/>
      </dsp:txXfrm>
    </dsp:sp>
    <dsp:sp modelId="{83097CD9-5382-4978-A118-BCA46DBAD829}">
      <dsp:nvSpPr>
        <dsp:cNvPr id="0" name=""/>
        <dsp:cNvSpPr/>
      </dsp:nvSpPr>
      <dsp:spPr>
        <a:xfrm>
          <a:off x="456523" y="0"/>
          <a:ext cx="927844" cy="31363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b" anchorCtr="0">
          <a:noAutofit/>
        </a:bodyPr>
        <a:lstStyle/>
        <a:p>
          <a:pPr marL="0" lvl="0" indent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Arial Black" panose="020B0A04020102020204" pitchFamily="34" charset="0"/>
              <a:cs typeface="Alef" panose="00000500000000000000" pitchFamily="2" charset="-79"/>
            </a:rPr>
            <a:t>студии</a:t>
          </a:r>
        </a:p>
      </dsp:txBody>
      <dsp:txXfrm>
        <a:off x="456523" y="0"/>
        <a:ext cx="927844" cy="313637"/>
      </dsp:txXfrm>
    </dsp:sp>
    <dsp:sp modelId="{F0AFA68D-35D7-48B3-AC3E-225D391A6A68}">
      <dsp:nvSpPr>
        <dsp:cNvPr id="0" name=""/>
        <dsp:cNvSpPr/>
      </dsp:nvSpPr>
      <dsp:spPr>
        <a:xfrm>
          <a:off x="1449708" y="3167"/>
          <a:ext cx="313637" cy="313637"/>
        </a:xfrm>
        <a:prstGeom prst="ellipse">
          <a:avLst/>
        </a:prstGeom>
        <a:solidFill>
          <a:schemeClr val="bg2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E8A2D3-517F-4551-84E2-F3A53DBEB785}">
      <dsp:nvSpPr>
        <dsp:cNvPr id="0" name=""/>
        <dsp:cNvSpPr/>
      </dsp:nvSpPr>
      <dsp:spPr>
        <a:xfrm>
          <a:off x="1481072" y="34531"/>
          <a:ext cx="250909" cy="250909"/>
        </a:xfrm>
        <a:prstGeom prst="chord">
          <a:avLst>
            <a:gd name="adj1" fmla="val 20431728"/>
            <a:gd name="adj2" fmla="val 11968272"/>
          </a:avLst>
        </a:prstGeom>
        <a:solidFill>
          <a:schemeClr val="bg2">
            <a:lumMod val="25000"/>
          </a:schemeClr>
        </a:solidFill>
        <a:ln w="25400" cap="flat" cmpd="sng" algn="ctr">
          <a:solidFill>
            <a:schemeClr val="bg2">
              <a:lumMod val="2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6A5C366-1961-4FD0-AB7D-1F1C5481DD5E}">
      <dsp:nvSpPr>
        <dsp:cNvPr id="0" name=""/>
        <dsp:cNvSpPr/>
      </dsp:nvSpPr>
      <dsp:spPr>
        <a:xfrm>
          <a:off x="1758718" y="343961"/>
          <a:ext cx="927844" cy="44769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200" b="1" kern="1200">
            <a:latin typeface="Arial Narrow" panose="020B0606020202030204" pitchFamily="34" charset="0"/>
            <a:cs typeface="Alef" panose="00000500000000000000" pitchFamily="2" charset="-79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35,36-35,85 м</a:t>
          </a:r>
          <a:r>
            <a:rPr lang="ru-RU" sz="1200" b="1" kern="1200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 kern="1200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sp:txBody>
      <dsp:txXfrm>
        <a:off x="1758718" y="343961"/>
        <a:ext cx="927844" cy="447693"/>
      </dsp:txXfrm>
    </dsp:sp>
    <dsp:sp modelId="{D27955D6-48E7-4DA2-98B6-FFDC28B7A81B}">
      <dsp:nvSpPr>
        <dsp:cNvPr id="0" name=""/>
        <dsp:cNvSpPr/>
      </dsp:nvSpPr>
      <dsp:spPr>
        <a:xfrm>
          <a:off x="1828687" y="3167"/>
          <a:ext cx="927844" cy="31363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b" anchorCtr="0">
          <a:noAutofit/>
        </a:bodyPr>
        <a:lstStyle/>
        <a:p>
          <a:pPr marL="0" lvl="0" indent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Arial Black" panose="020B0A04020102020204" pitchFamily="34" charset="0"/>
              <a:cs typeface="Alef" panose="00000500000000000000" pitchFamily="2" charset="-79"/>
            </a:rPr>
            <a:t>1 комн.</a:t>
          </a:r>
        </a:p>
      </dsp:txBody>
      <dsp:txXfrm>
        <a:off x="1828687" y="3167"/>
        <a:ext cx="927844" cy="313637"/>
      </dsp:txXfrm>
    </dsp:sp>
    <dsp:sp modelId="{80B2752E-0D44-4B21-B550-64CFF59D56AB}">
      <dsp:nvSpPr>
        <dsp:cNvPr id="0" name=""/>
        <dsp:cNvSpPr/>
      </dsp:nvSpPr>
      <dsp:spPr>
        <a:xfrm>
          <a:off x="2821872" y="11984"/>
          <a:ext cx="313637" cy="313637"/>
        </a:xfrm>
        <a:prstGeom prst="ellipse">
          <a:avLst/>
        </a:prstGeom>
        <a:solidFill>
          <a:schemeClr val="dk2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C2B38F2-771F-4537-B83E-09DDF28B1B79}">
      <dsp:nvSpPr>
        <dsp:cNvPr id="0" name=""/>
        <dsp:cNvSpPr/>
      </dsp:nvSpPr>
      <dsp:spPr>
        <a:xfrm>
          <a:off x="2853236" y="43348"/>
          <a:ext cx="250909" cy="250909"/>
        </a:xfrm>
        <a:prstGeom prst="chord">
          <a:avLst>
            <a:gd name="adj1" fmla="val 16200000"/>
            <a:gd name="adj2" fmla="val 16200000"/>
          </a:avLst>
        </a:prstGeom>
        <a:solidFill>
          <a:schemeClr val="bg2">
            <a:lumMod val="10000"/>
          </a:schemeClr>
        </a:solidFill>
        <a:ln w="25400" cap="flat" cmpd="sng" algn="ctr">
          <a:solidFill>
            <a:schemeClr val="bg2">
              <a:lumMod val="1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B97A576-7AB3-4FB9-BDF6-A905A6C18008}">
      <dsp:nvSpPr>
        <dsp:cNvPr id="0" name=""/>
        <dsp:cNvSpPr/>
      </dsp:nvSpPr>
      <dsp:spPr>
        <a:xfrm>
          <a:off x="3152269" y="355972"/>
          <a:ext cx="927844" cy="41242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Arial Narrow" panose="020B0606020202030204" pitchFamily="34" charset="0"/>
              <a:cs typeface="Alef" panose="00000500000000000000" pitchFamily="2" charset="-79"/>
            </a:rPr>
            <a:t>42 квартира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200" b="1" kern="1200">
            <a:latin typeface="Arial Narrow" panose="020B0606020202030204" pitchFamily="34" charset="0"/>
            <a:cs typeface="Alef" panose="00000500000000000000" pitchFamily="2" charset="-79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75,27-75,66 м</a:t>
          </a:r>
          <a:r>
            <a:rPr lang="ru-RU" sz="1200" b="1" kern="1200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 kern="1200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sp:txBody>
      <dsp:txXfrm>
        <a:off x="3152269" y="355972"/>
        <a:ext cx="927844" cy="412426"/>
      </dsp:txXfrm>
    </dsp:sp>
    <dsp:sp modelId="{C4C288AE-7FAD-4330-8483-E77E2506242C}">
      <dsp:nvSpPr>
        <dsp:cNvPr id="0" name=""/>
        <dsp:cNvSpPr/>
      </dsp:nvSpPr>
      <dsp:spPr>
        <a:xfrm>
          <a:off x="3200850" y="11984"/>
          <a:ext cx="927844" cy="31363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b" anchorCtr="0">
          <a:noAutofit/>
        </a:bodyPr>
        <a:lstStyle/>
        <a:p>
          <a:pPr marL="0" lvl="0" indent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Arial Black" panose="020B0A04020102020204" pitchFamily="34" charset="0"/>
              <a:cs typeface="Alef" panose="00000500000000000000" pitchFamily="2" charset="-79"/>
            </a:rPr>
            <a:t>3 комн.</a:t>
          </a:r>
        </a:p>
      </dsp:txBody>
      <dsp:txXfrm>
        <a:off x="3200850" y="11984"/>
        <a:ext cx="927844" cy="313637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E9FF07-A96E-465F-919F-A26B82EBAF6C}">
      <dsp:nvSpPr>
        <dsp:cNvPr id="0" name=""/>
        <dsp:cNvSpPr/>
      </dsp:nvSpPr>
      <dsp:spPr>
        <a:xfrm>
          <a:off x="278488" y="0"/>
          <a:ext cx="302188" cy="302188"/>
        </a:xfrm>
        <a:prstGeom prst="ellipse">
          <a:avLst/>
        </a:prstGeom>
        <a:solidFill>
          <a:schemeClr val="bg2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FDDF11F-4DE0-41B4-995B-E5686BB97C71}">
      <dsp:nvSpPr>
        <dsp:cNvPr id="0" name=""/>
        <dsp:cNvSpPr/>
      </dsp:nvSpPr>
      <dsp:spPr>
        <a:xfrm>
          <a:off x="308707" y="30218"/>
          <a:ext cx="241750" cy="241750"/>
        </a:xfrm>
        <a:prstGeom prst="chord">
          <a:avLst>
            <a:gd name="adj1" fmla="val 1168272"/>
            <a:gd name="adj2" fmla="val 9631728"/>
          </a:avLst>
        </a:prstGeom>
        <a:solidFill>
          <a:schemeClr val="bg2">
            <a:lumMod val="50000"/>
          </a:schemeClr>
        </a:solidFill>
        <a:ln w="25400" cap="flat" cmpd="sng" algn="ctr">
          <a:solidFill>
            <a:schemeClr val="bg2">
              <a:lumMod val="5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6CFAB51-4BD5-418F-8675-F7449D4E2DB5}">
      <dsp:nvSpPr>
        <dsp:cNvPr id="0" name=""/>
        <dsp:cNvSpPr/>
      </dsp:nvSpPr>
      <dsp:spPr>
        <a:xfrm>
          <a:off x="576763" y="341770"/>
          <a:ext cx="893973" cy="44355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200" b="1" kern="1200">
            <a:latin typeface="Arial Narrow" panose="020B0606020202030204" pitchFamily="34" charset="0"/>
            <a:cs typeface="Alef" panose="00000500000000000000" pitchFamily="2" charset="-79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25,18-25,52 м</a:t>
          </a:r>
          <a:r>
            <a:rPr lang="ru-RU" sz="1200" b="1" kern="1200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 kern="1200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sp:txBody>
      <dsp:txXfrm>
        <a:off x="576763" y="341770"/>
        <a:ext cx="893973" cy="443559"/>
      </dsp:txXfrm>
    </dsp:sp>
    <dsp:sp modelId="{83097CD9-5382-4978-A118-BCA46DBAD829}">
      <dsp:nvSpPr>
        <dsp:cNvPr id="0" name=""/>
        <dsp:cNvSpPr/>
      </dsp:nvSpPr>
      <dsp:spPr>
        <a:xfrm>
          <a:off x="643632" y="0"/>
          <a:ext cx="893973" cy="30218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b" anchorCtr="0">
          <a:noAutofit/>
        </a:bodyPr>
        <a:lstStyle/>
        <a:p>
          <a:pPr marL="0" lvl="0" indent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Arial Black" panose="020B0A04020102020204" pitchFamily="34" charset="0"/>
              <a:cs typeface="Alef" panose="00000500000000000000" pitchFamily="2" charset="-79"/>
            </a:rPr>
            <a:t>студии</a:t>
          </a:r>
        </a:p>
      </dsp:txBody>
      <dsp:txXfrm>
        <a:off x="643632" y="0"/>
        <a:ext cx="893973" cy="302188"/>
      </dsp:txXfrm>
    </dsp:sp>
    <dsp:sp modelId="{F0AFA68D-35D7-48B3-AC3E-225D391A6A68}">
      <dsp:nvSpPr>
        <dsp:cNvPr id="0" name=""/>
        <dsp:cNvSpPr/>
      </dsp:nvSpPr>
      <dsp:spPr>
        <a:xfrm>
          <a:off x="1600561" y="3052"/>
          <a:ext cx="302188" cy="302188"/>
        </a:xfrm>
        <a:prstGeom prst="ellipse">
          <a:avLst/>
        </a:prstGeom>
        <a:solidFill>
          <a:schemeClr val="bg2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E8A2D3-517F-4551-84E2-F3A53DBEB785}">
      <dsp:nvSpPr>
        <dsp:cNvPr id="0" name=""/>
        <dsp:cNvSpPr/>
      </dsp:nvSpPr>
      <dsp:spPr>
        <a:xfrm>
          <a:off x="1630780" y="33270"/>
          <a:ext cx="241750" cy="241750"/>
        </a:xfrm>
        <a:prstGeom prst="chord">
          <a:avLst>
            <a:gd name="adj1" fmla="val 20431728"/>
            <a:gd name="adj2" fmla="val 11968272"/>
          </a:avLst>
        </a:prstGeom>
        <a:solidFill>
          <a:schemeClr val="bg2">
            <a:lumMod val="25000"/>
          </a:schemeClr>
        </a:solidFill>
        <a:ln w="25400" cap="flat" cmpd="sng" algn="ctr">
          <a:solidFill>
            <a:schemeClr val="bg2">
              <a:lumMod val="2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6A5C366-1961-4FD0-AB7D-1F1C5481DD5E}">
      <dsp:nvSpPr>
        <dsp:cNvPr id="0" name=""/>
        <dsp:cNvSpPr/>
      </dsp:nvSpPr>
      <dsp:spPr>
        <a:xfrm>
          <a:off x="1898290" y="331405"/>
          <a:ext cx="893973" cy="43135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200" b="1" kern="1200">
            <a:latin typeface="Arial Narrow" panose="020B0606020202030204" pitchFamily="34" charset="0"/>
            <a:cs typeface="Alef" panose="00000500000000000000" pitchFamily="2" charset="-79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35,36-35,85 м</a:t>
          </a:r>
          <a:r>
            <a:rPr lang="ru-RU" sz="1200" b="1" kern="1200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 kern="1200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sp:txBody>
      <dsp:txXfrm>
        <a:off x="1898290" y="331405"/>
        <a:ext cx="893973" cy="431350"/>
      </dsp:txXfrm>
    </dsp:sp>
    <dsp:sp modelId="{D27955D6-48E7-4DA2-98B6-FFDC28B7A81B}">
      <dsp:nvSpPr>
        <dsp:cNvPr id="0" name=""/>
        <dsp:cNvSpPr/>
      </dsp:nvSpPr>
      <dsp:spPr>
        <a:xfrm>
          <a:off x="1965705" y="3052"/>
          <a:ext cx="893973" cy="30218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b" anchorCtr="0">
          <a:noAutofit/>
        </a:bodyPr>
        <a:lstStyle/>
        <a:p>
          <a:pPr marL="0" lvl="0" indent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Arial Black" panose="020B0A04020102020204" pitchFamily="34" charset="0"/>
              <a:cs typeface="Alef" panose="00000500000000000000" pitchFamily="2" charset="-79"/>
            </a:rPr>
            <a:t>1 комн.</a:t>
          </a:r>
        </a:p>
      </dsp:txBody>
      <dsp:txXfrm>
        <a:off x="1965705" y="3052"/>
        <a:ext cx="893973" cy="302188"/>
      </dsp:txXfrm>
    </dsp:sp>
    <dsp:sp modelId="{80B2752E-0D44-4B21-B550-64CFF59D56AB}">
      <dsp:nvSpPr>
        <dsp:cNvPr id="0" name=""/>
        <dsp:cNvSpPr/>
      </dsp:nvSpPr>
      <dsp:spPr>
        <a:xfrm>
          <a:off x="2922634" y="11547"/>
          <a:ext cx="302188" cy="302188"/>
        </a:xfrm>
        <a:prstGeom prst="ellipse">
          <a:avLst/>
        </a:prstGeom>
        <a:solidFill>
          <a:schemeClr val="dk2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C2B38F2-771F-4537-B83E-09DDF28B1B79}">
      <dsp:nvSpPr>
        <dsp:cNvPr id="0" name=""/>
        <dsp:cNvSpPr/>
      </dsp:nvSpPr>
      <dsp:spPr>
        <a:xfrm>
          <a:off x="2952853" y="41765"/>
          <a:ext cx="241750" cy="241750"/>
        </a:xfrm>
        <a:prstGeom prst="chord">
          <a:avLst>
            <a:gd name="adj1" fmla="val 16200000"/>
            <a:gd name="adj2" fmla="val 16200000"/>
          </a:avLst>
        </a:prstGeom>
        <a:solidFill>
          <a:schemeClr val="bg2">
            <a:lumMod val="10000"/>
          </a:schemeClr>
        </a:solidFill>
        <a:ln w="25400" cap="flat" cmpd="sng" algn="ctr">
          <a:solidFill>
            <a:schemeClr val="bg2">
              <a:lumMod val="1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B97A576-7AB3-4FB9-BDF6-A905A6C18008}">
      <dsp:nvSpPr>
        <dsp:cNvPr id="0" name=""/>
        <dsp:cNvSpPr/>
      </dsp:nvSpPr>
      <dsp:spPr>
        <a:xfrm>
          <a:off x="3240970" y="342978"/>
          <a:ext cx="893973" cy="39737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Arial Narrow" panose="020B0606020202030204" pitchFamily="34" charset="0"/>
              <a:cs typeface="Alef" panose="00000500000000000000" pitchFamily="2" charset="-79"/>
            </a:rPr>
            <a:t>42 квартиры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200" b="1" kern="1200">
            <a:latin typeface="Arial Narrow" panose="020B0606020202030204" pitchFamily="34" charset="0"/>
            <a:cs typeface="Alef" panose="00000500000000000000" pitchFamily="2" charset="-79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78,75-79,14 м</a:t>
          </a:r>
          <a:r>
            <a:rPr lang="ru-RU" sz="1200" b="1" kern="1200" baseline="30000">
              <a:effectLst>
                <a:outerShdw blurRad="50800" dist="38100" dir="18900000" algn="bl" rotWithShape="0">
                  <a:prstClr val="black">
                    <a:alpha val="40000"/>
                  </a:prstClr>
                </a:outerShdw>
              </a:effectLst>
              <a:latin typeface="Arial Narrow" panose="020B0606020202030204" pitchFamily="34" charset="0"/>
              <a:cs typeface="Alef" panose="00000500000000000000" pitchFamily="2" charset="-79"/>
            </a:rPr>
            <a:t>2</a:t>
          </a:r>
          <a:endParaRPr lang="ru-RU" sz="1200" b="1" kern="1200">
            <a:effectLst>
              <a:outerShdw blurRad="50800" dist="38100" dir="18900000" algn="bl" rotWithShape="0">
                <a:prstClr val="black">
                  <a:alpha val="40000"/>
                </a:prstClr>
              </a:outerShdw>
            </a:effectLst>
            <a:latin typeface="Arial Narrow" panose="020B0606020202030204" pitchFamily="34" charset="0"/>
            <a:cs typeface="Alef" panose="00000500000000000000" pitchFamily="2" charset="-79"/>
          </a:endParaRPr>
        </a:p>
      </dsp:txBody>
      <dsp:txXfrm>
        <a:off x="3240970" y="342978"/>
        <a:ext cx="893973" cy="397370"/>
      </dsp:txXfrm>
    </dsp:sp>
    <dsp:sp modelId="{C4C288AE-7FAD-4330-8483-E77E2506242C}">
      <dsp:nvSpPr>
        <dsp:cNvPr id="0" name=""/>
        <dsp:cNvSpPr/>
      </dsp:nvSpPr>
      <dsp:spPr>
        <a:xfrm>
          <a:off x="3287778" y="11547"/>
          <a:ext cx="893973" cy="30218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b" anchorCtr="0">
          <a:noAutofit/>
        </a:bodyPr>
        <a:lstStyle/>
        <a:p>
          <a:pPr marL="0" lvl="0" indent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Arial Black" panose="020B0A04020102020204" pitchFamily="34" charset="0"/>
              <a:cs typeface="Alef" panose="00000500000000000000" pitchFamily="2" charset="-79"/>
            </a:rPr>
            <a:t>3 комн.</a:t>
          </a:r>
        </a:p>
      </dsp:txBody>
      <dsp:txXfrm>
        <a:off x="3287778" y="11547"/>
        <a:ext cx="893973" cy="30218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IncreasingCircleProcess">
  <dgm:title val=""/>
  <dgm:desc val=""/>
  <dgm:catLst>
    <dgm:cat type="list" pri="8300"/>
    <dgm:cat type="process" pri="43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30" srcId="0" destId="10" srcOrd="0" destOrd="0"/>
        <dgm:cxn modelId="4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30" srcId="0" destId="10" srcOrd="0" destOrd="0"/>
        <dgm:cxn modelId="40" srcId="0" destId="20" srcOrd="1" destOrd="0"/>
      </dgm:cxnLst>
      <dgm:bg/>
      <dgm:whole/>
    </dgm:dataModel>
  </dgm:clrData>
  <dgm:layoutNode name="Name0">
    <dgm:varLst>
      <dgm:chMax val="7"/>
      <dgm:chPref val="7"/>
      <dgm:dir/>
      <dgm:animOne val="branch"/>
      <dgm:animLvl val="lvl"/>
    </dgm:varLst>
    <dgm:choose name="Name1">
      <dgm:if name="Name2" func="var" arg="dir" op="equ" val="norm">
        <dgm:alg type="lin">
          <dgm:param type="linDir" val="fromL"/>
          <dgm:param type="horzAlign" val="ctr"/>
          <dgm:param type="vertAlign" val="t"/>
        </dgm:alg>
      </dgm:if>
      <dgm:else name="Name3">
        <dgm:alg type="lin">
          <dgm:param type="linDir" val="fromR"/>
          <dgm:param type="horzAlign" val="ctr"/>
          <dgm:param type="vertAlign" val="t"/>
        </dgm:alg>
      </dgm:else>
    </dgm:choose>
    <dgm:shape xmlns:r="http://schemas.openxmlformats.org/officeDocument/2006/relationships" r:blip="">
      <dgm:adjLst/>
    </dgm:shape>
    <dgm:constrLst>
      <dgm:constr type="primFontSz" for="des" forName="Child" val="65"/>
      <dgm:constr type="primFontSz" for="des" forName="Parent" val="65"/>
      <dgm:constr type="primFontSz" for="des" forName="Child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05"/>
      <dgm:constr type="w" for="ch" forName="sibTrans" refType="h" refFor="ch" refForName="composite" op="equ" fact="0.04"/>
    </dgm:constrLst>
    <dgm:forEach name="nodesForEach" axis="ch" ptType="node" cnt="7">
      <dgm:layoutNode name="composite">
        <dgm:alg type="composite">
          <dgm:param type="ar" val="0.8"/>
        </dgm:alg>
        <dgm:choose name="Name4">
          <dgm:if name="Name5" func="var" arg="dir" op="equ" val="norm">
            <dgm:constrLst>
              <dgm:constr type="l" for="ch" forName="Child" refType="w" fact="0.29"/>
              <dgm:constr type="t" for="ch" forName="Child" refType="h" fact="0.192"/>
              <dgm:constr type="w" for="ch" forName="Child" refType="w" fact="0.71"/>
              <dgm:constr type="h" for="ch" forName="Child" refType="h" fact="0.808"/>
              <dgm:constr type="l" for="ch" forName="Parent" refType="w" fact="0.29"/>
              <dgm:constr type="t" for="ch" forName="Parent" refType="h" fact="0"/>
              <dgm:constr type="w" for="ch" forName="Parent" refType="w" fact="0.71"/>
              <dgm:constr type="h" for="ch" forName="Parent" refType="h" fact="0.192"/>
              <dgm:constr type="l" for="ch" forName="BackAccent" refType="w" fact="0"/>
              <dgm:constr type="t" for="ch" forName="BackAccent" refType="h" fact="0"/>
              <dgm:constr type="w" for="ch" forName="BackAccent" refType="w" fact="0.24"/>
              <dgm:constr type="h" for="ch" forName="BackAccent" refType="h" fact="0.192"/>
              <dgm:constr type="l" for="ch" forName="Accent" refType="w" fact="0.024"/>
              <dgm:constr type="t" for="ch" forName="Accent" refType="h" fact="0.0192"/>
              <dgm:constr type="w" for="ch" forName="Accent" refType="w" fact="0.192"/>
              <dgm:constr type="h" for="ch" forName="Accent" refType="h" fact="0.1536"/>
            </dgm:constrLst>
          </dgm:if>
          <dgm:else name="Name6">
            <dgm:constrLst>
              <dgm:constr type="r" for="ch" forName="Child" refType="w" fact="0.71"/>
              <dgm:constr type="t" for="ch" forName="Child" refType="h" fact="0.192"/>
              <dgm:constr type="w" for="ch" forName="Child" refType="w" fact="0.71"/>
              <dgm:constr type="h" for="ch" forName="Child" refType="h" fact="0.808"/>
              <dgm:constr type="r" for="ch" forName="Parent" refType="w" fact="0.71"/>
              <dgm:constr type="t" for="ch" forName="Parent" refType="h" fact="0"/>
              <dgm:constr type="w" for="ch" forName="Parent" refType="w" fact="0.71"/>
              <dgm:constr type="h" for="ch" forName="Parent" refType="h" fact="0.192"/>
              <dgm:constr type="r" for="ch" forName="BackAccent" refType="w"/>
              <dgm:constr type="t" for="ch" forName="BackAccent" refType="h" fact="0"/>
              <dgm:constr type="w" for="ch" forName="BackAccent" refType="w" fact="0.24"/>
              <dgm:constr type="h" for="ch" forName="BackAccent" refType="h" fact="0.192"/>
              <dgm:constr type="r" for="ch" forName="Accent" refType="w" fact="0.976"/>
              <dgm:constr type="t" for="ch" forName="Accent" refType="h" fact="0.0192"/>
              <dgm:constr type="w" for="ch" forName="Accent" refType="w" fact="0.192"/>
              <dgm:constr type="h" for="ch" forName="Accent" refType="h" fact="0.1536"/>
            </dgm:constrLst>
          </dgm:else>
        </dgm:choose>
        <dgm:layoutNode name="BackAccent" styleLbl="bgShp">
          <dgm:alg type="sp"/>
          <dgm:shape xmlns:r="http://schemas.openxmlformats.org/officeDocument/2006/relationships" type="ellipse" r:blip="">
            <dgm:adjLst/>
          </dgm:shape>
          <dgm:presOf/>
        </dgm:layoutNode>
        <dgm:layoutNode name="Accent" styleLbl="alignNode1">
          <dgm:alg type="sp"/>
          <dgm:choose name="Name7">
            <dgm:if name="Name8" axis="precedSib" ptType="node" func="cnt" op="equ" val="0">
              <dgm:choose name="Name9">
                <dgm:if name="Name10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11" axis="followSib" ptType="node" func="cnt" op="equ" val="1">
                  <dgm:shape xmlns:r="http://schemas.openxmlformats.org/officeDocument/2006/relationships" type="chord" r:blip="">
                    <dgm:adjLst>
                      <dgm:adj idx="1" val="0"/>
                      <dgm:adj idx="2" val="180"/>
                    </dgm:adjLst>
                  </dgm:shape>
                </dgm:if>
                <dgm:if name="Name12" axis="followSib" ptType="node" func="cnt" op="equ" val="2">
                  <dgm:shape xmlns:r="http://schemas.openxmlformats.org/officeDocument/2006/relationships" type="chord" r:blip="">
                    <dgm:adjLst>
                      <dgm:adj idx="1" val="19.4712"/>
                      <dgm:adj idx="2" val="160.5288"/>
                    </dgm:adjLst>
                  </dgm:shape>
                </dgm:if>
                <dgm:if name="Name13" axis="followSib" ptType="node" func="cnt" op="equ" val="3">
                  <dgm:shape xmlns:r="http://schemas.openxmlformats.org/officeDocument/2006/relationships" type="chord" r:blip="">
                    <dgm:adjLst>
                      <dgm:adj idx="1" val="30"/>
                      <dgm:adj idx="2" val="150"/>
                    </dgm:adjLst>
                  </dgm:shape>
                </dgm:if>
                <dgm:if name="Name14" axis="followSib" ptType="node" func="cnt" op="equ" val="4">
                  <dgm:shape xmlns:r="http://schemas.openxmlformats.org/officeDocument/2006/relationships" type="chord" r:blip="">
                    <dgm:adjLst>
                      <dgm:adj idx="1" val="38.8699"/>
                      <dgm:adj idx="2" val="143.1301"/>
                    </dgm:adjLst>
                  </dgm:shape>
                </dgm:if>
                <dgm:if name="Name15" axis="followSib" ptType="node" func="cnt" op="equ" val="5">
                  <dgm:shape xmlns:r="http://schemas.openxmlformats.org/officeDocument/2006/relationships" type="chord" r:blip="">
                    <dgm:adjLst>
                      <dgm:adj idx="1" val="41.8103"/>
                      <dgm:adj idx="2" val="138.1897"/>
                    </dgm:adjLst>
                  </dgm:shape>
                </dgm:if>
                <dgm:else name="Name16">
                  <dgm:shape xmlns:r="http://schemas.openxmlformats.org/officeDocument/2006/relationships" type="chord" r:blip="">
                    <dgm:adjLst>
                      <dgm:adj idx="1" val="45.5847"/>
                      <dgm:adj idx="2" val="134.4153"/>
                    </dgm:adjLst>
                  </dgm:shape>
                </dgm:else>
              </dgm:choose>
            </dgm:if>
            <dgm:if name="Name17" axis="precedSib" ptType="node" func="cnt" op="equ" val="1">
              <dgm:choose name="Name18">
                <dgm:if name="Name19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20" axis="followSib" ptType="node" func="cnt" op="equ" val="1">
                  <dgm:shape xmlns:r="http://schemas.openxmlformats.org/officeDocument/2006/relationships" type="chord" r:blip="">
                    <dgm:adjLst>
                      <dgm:adj idx="1" val="-19.4712"/>
                      <dgm:adj idx="2" val="-160.5288"/>
                    </dgm:adjLst>
                  </dgm:shape>
                </dgm:if>
                <dgm:if name="Name21" axis="followSib" ptType="node" func="cnt" op="equ" val="2">
                  <dgm:shape xmlns:r="http://schemas.openxmlformats.org/officeDocument/2006/relationships" type="chord" r:blip="">
                    <dgm:adjLst>
                      <dgm:adj idx="1" val="0"/>
                      <dgm:adj idx="2" val="180"/>
                    </dgm:adjLst>
                  </dgm:shape>
                </dgm:if>
                <dgm:if name="Name22" axis="followSib" ptType="node" func="cnt" op="equ" val="3">
                  <dgm:shape xmlns:r="http://schemas.openxmlformats.org/officeDocument/2006/relationships" type="chord" r:blip="">
                    <dgm:adjLst>
                      <dgm:adj idx="1" val="11.537"/>
                      <dgm:adj idx="2" val="168.463"/>
                    </dgm:adjLst>
                  </dgm:shape>
                </dgm:if>
                <dgm:if name="Name23" axis="followSib" ptType="node" func="cnt" op="equ" val="4">
                  <dgm:shape xmlns:r="http://schemas.openxmlformats.org/officeDocument/2006/relationships" type="chord" r:blip="">
                    <dgm:adjLst>
                      <dgm:adj idx="1" val="19.4712"/>
                      <dgm:adj idx="2" val="160.5288"/>
                    </dgm:adjLst>
                  </dgm:shape>
                </dgm:if>
                <dgm:else name="Name24">
                  <dgm:shape xmlns:r="http://schemas.openxmlformats.org/officeDocument/2006/relationships" type="chord" r:blip="">
                    <dgm:adjLst>
                      <dgm:adj idx="1" val="25.3769"/>
                      <dgm:adj idx="2" val="154.6231"/>
                    </dgm:adjLst>
                  </dgm:shape>
                </dgm:else>
              </dgm:choose>
            </dgm:if>
            <dgm:if name="Name25" axis="precedSib" ptType="node" func="cnt" op="equ" val="2">
              <dgm:choose name="Name26">
                <dgm:if name="Name27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28" axis="followSib" ptType="node" func="cnt" op="equ" val="1">
                  <dgm:shape xmlns:r="http://schemas.openxmlformats.org/officeDocument/2006/relationships" type="chord" r:blip="">
                    <dgm:adjLst>
                      <dgm:adj idx="1" val="-30"/>
                      <dgm:adj idx="2" val="-150"/>
                    </dgm:adjLst>
                  </dgm:shape>
                </dgm:if>
                <dgm:if name="Name29" axis="followSib" ptType="node" func="cnt" op="equ" val="2">
                  <dgm:shape xmlns:r="http://schemas.openxmlformats.org/officeDocument/2006/relationships" type="chord" r:blip="">
                    <dgm:adjLst>
                      <dgm:adj idx="1" val="-11.537"/>
                      <dgm:adj idx="2" val="-168.463"/>
                    </dgm:adjLst>
                  </dgm:shape>
                </dgm:if>
                <dgm:if name="Name30" axis="followSib" ptType="node" func="cnt" op="equ" val="3">
                  <dgm:shape xmlns:r="http://schemas.openxmlformats.org/officeDocument/2006/relationships" type="chord" r:blip="">
                    <dgm:adjLst>
                      <dgm:adj idx="1" val="0"/>
                      <dgm:adj idx="2" val="180"/>
                    </dgm:adjLst>
                  </dgm:shape>
                </dgm:if>
                <dgm:else name="Name31">
                  <dgm:shape xmlns:r="http://schemas.openxmlformats.org/officeDocument/2006/relationships" type="chord" r:blip="">
                    <dgm:adjLst>
                      <dgm:adj idx="1" val="8.2133"/>
                      <dgm:adj idx="2" val="171.7867"/>
                    </dgm:adjLst>
                  </dgm:shape>
                </dgm:else>
              </dgm:choose>
            </dgm:if>
            <dgm:if name="Name32" axis="precedSib" ptType="node" func="cnt" op="equ" val="3">
              <dgm:choose name="Name33">
                <dgm:if name="Name34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35" axis="followSib" ptType="node" func="cnt" op="equ" val="1">
                  <dgm:shape xmlns:r="http://schemas.openxmlformats.org/officeDocument/2006/relationships" type="chord" r:blip="">
                    <dgm:adjLst>
                      <dgm:adj idx="1" val="-38.8699"/>
                      <dgm:adj idx="2" val="-143.1301"/>
                    </dgm:adjLst>
                  </dgm:shape>
                </dgm:if>
                <dgm:if name="Name36" axis="followSib" ptType="node" func="cnt" op="equ" val="2">
                  <dgm:shape xmlns:r="http://schemas.openxmlformats.org/officeDocument/2006/relationships" type="chord" r:blip="">
                    <dgm:adjLst>
                      <dgm:adj idx="1" val="-19.4712"/>
                      <dgm:adj idx="2" val="-160.5288"/>
                    </dgm:adjLst>
                  </dgm:shape>
                </dgm:if>
                <dgm:else name="Name37">
                  <dgm:shape xmlns:r="http://schemas.openxmlformats.org/officeDocument/2006/relationships" type="chord" r:blip="">
                    <dgm:adjLst>
                      <dgm:adj idx="1" val="-8.2133"/>
                      <dgm:adj idx="2" val="-171.7867"/>
                    </dgm:adjLst>
                  </dgm:shape>
                </dgm:else>
              </dgm:choose>
            </dgm:if>
            <dgm:if name="Name38" axis="precedSib" ptType="node" func="cnt" op="equ" val="4">
              <dgm:choose name="Name39">
                <dgm:if name="Name40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41" axis="followSib" ptType="node" func="cnt" op="equ" val="1">
                  <dgm:shape xmlns:r="http://schemas.openxmlformats.org/officeDocument/2006/relationships" type="chord" r:blip="">
                    <dgm:adjLst>
                      <dgm:adj idx="1" val="-41.8103"/>
                      <dgm:adj idx="2" val="-138.1897"/>
                    </dgm:adjLst>
                  </dgm:shape>
                </dgm:if>
                <dgm:else name="Name42">
                  <dgm:shape xmlns:r="http://schemas.openxmlformats.org/officeDocument/2006/relationships" type="chord" r:blip="">
                    <dgm:adjLst>
                      <dgm:adj idx="1" val="-25.3769"/>
                      <dgm:adj idx="2" val="-154.6231"/>
                    </dgm:adjLst>
                  </dgm:shape>
                </dgm:else>
              </dgm:choose>
            </dgm:if>
            <dgm:if name="Name43" axis="precedSib" ptType="node" func="cnt" op="equ" val="5">
              <dgm:choose name="Name44">
                <dgm:if name="Name45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else name="Name46">
                  <dgm:shape xmlns:r="http://schemas.openxmlformats.org/officeDocument/2006/relationships" type="chord" r:blip="">
                    <dgm:adjLst>
                      <dgm:adj idx="1" val="-45.5847"/>
                      <dgm:adj idx="2" val="-134.4153"/>
                    </dgm:adjLst>
                  </dgm:shape>
                </dgm:else>
              </dgm:choose>
            </dgm:if>
            <dgm:else name="Name47">
              <dgm:shape xmlns:r="http://schemas.openxmlformats.org/officeDocument/2006/relationships" type="chord" r:blip="">
                <dgm:adjLst>
                  <dgm:adj idx="1" val="-90"/>
                  <dgm:adj idx="2" val="-90"/>
                </dgm:adjLst>
              </dgm:shape>
            </dgm:else>
          </dgm:choose>
          <dgm:presOf/>
        </dgm:layoutNode>
        <dgm:layoutNode name="Child" styleLbl="revTx">
          <dgm:varLst>
            <dgm:chMax val="0"/>
            <dgm:chPref val="0"/>
            <dgm:bulletEnabled val="1"/>
          </dgm:varLst>
          <dgm:choose name="Name48">
            <dgm:if name="Name49" func="var" arg="dir" op="equ" val="norm">
              <dgm:alg type="tx">
                <dgm:param type="parTxLTRAlign" val="l"/>
                <dgm:param type="parTxRTLAlign" val="l"/>
                <dgm:param type="txAnchorVert" val="t"/>
              </dgm:alg>
            </dgm:if>
            <dgm:else name="Name50">
              <dgm:alg type="tx">
                <dgm:param type="parTxLTRAlign" val="r"/>
                <dgm:param type="parTxRTLAlign" val="r"/>
                <dgm:param type="txAnchorVert" val="t"/>
              </dgm:alg>
            </dgm:else>
          </dgm:choose>
          <dgm:choose name="Name51">
            <dgm:if name="Name52" axis="ch" ptType="node" func="cnt" op="gte" val="1">
              <dgm:shape xmlns:r="http://schemas.openxmlformats.org/officeDocument/2006/relationships" type="rect" r:blip="">
                <dgm:adjLst/>
              </dgm:shape>
            </dgm:if>
            <dgm:else name="Name53">
              <dgm:shape xmlns:r="http://schemas.openxmlformats.org/officeDocument/2006/relationships" type="rect" r:blip="" hideGeom="1">
                <dgm:adjLst/>
              </dgm:shape>
            </dgm:else>
          </dgm:choose>
          <dgm:choose name="Name54">
            <dgm:if name="Name55" axis="ch" ptType="node" func="cnt" op="gte" val="1">
              <dgm:presOf axis="des" ptType="node"/>
            </dgm:if>
            <dgm:else name="Name56">
              <dgm:presOf/>
            </dgm:else>
          </dgm:choose>
          <dgm:constrLst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Parent" styleLbl="revTx">
          <dgm:varLst>
            <dgm:chMax val="1"/>
            <dgm:chPref val="1"/>
            <dgm:bulletEnabled val="1"/>
          </dgm:varLst>
          <dgm:choose name="Name57">
            <dgm:if name="Name58" func="var" arg="dir" op="equ" val="norm">
              <dgm:alg type="tx">
                <dgm:param type="parTxLTRAlign" val="l"/>
                <dgm:param type="parTxRTLAlign" val="l"/>
                <dgm:param type="shpTxLTRAlignCh" val="l"/>
                <dgm:param type="shpTxRTLAlignCh" val="l"/>
                <dgm:param type="txAnchorVert" val="b"/>
                <dgm:param type="txAnchorVertCh" val="b"/>
              </dgm:alg>
            </dgm:if>
            <dgm:else name="Name59">
              <dgm:alg type="tx">
                <dgm:param type="parTxLTRAlign" val="r"/>
                <dgm:param type="parTxRTLAlign" val="r"/>
                <dgm:param type="shpTxLTRAlignCh" val="r"/>
                <dgm:param type="shpTxRTLAlignCh" val="r"/>
                <dgm:param type="txAnchorVert" val="b"/>
                <dgm:param type="txAnchorVertCh" val="b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8/layout/IncreasingCircleProcess">
  <dgm:title val=""/>
  <dgm:desc val=""/>
  <dgm:catLst>
    <dgm:cat type="list" pri="8300"/>
    <dgm:cat type="process" pri="43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30" srcId="0" destId="10" srcOrd="0" destOrd="0"/>
        <dgm:cxn modelId="4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30" srcId="0" destId="10" srcOrd="0" destOrd="0"/>
        <dgm:cxn modelId="40" srcId="0" destId="20" srcOrd="1" destOrd="0"/>
      </dgm:cxnLst>
      <dgm:bg/>
      <dgm:whole/>
    </dgm:dataModel>
  </dgm:clrData>
  <dgm:layoutNode name="Name0">
    <dgm:varLst>
      <dgm:chMax val="7"/>
      <dgm:chPref val="7"/>
      <dgm:dir/>
      <dgm:animOne val="branch"/>
      <dgm:animLvl val="lvl"/>
    </dgm:varLst>
    <dgm:choose name="Name1">
      <dgm:if name="Name2" func="var" arg="dir" op="equ" val="norm">
        <dgm:alg type="lin">
          <dgm:param type="linDir" val="fromL"/>
          <dgm:param type="horzAlign" val="ctr"/>
          <dgm:param type="vertAlign" val="t"/>
        </dgm:alg>
      </dgm:if>
      <dgm:else name="Name3">
        <dgm:alg type="lin">
          <dgm:param type="linDir" val="fromR"/>
          <dgm:param type="horzAlign" val="ctr"/>
          <dgm:param type="vertAlign" val="t"/>
        </dgm:alg>
      </dgm:else>
    </dgm:choose>
    <dgm:shape xmlns:r="http://schemas.openxmlformats.org/officeDocument/2006/relationships" r:blip="">
      <dgm:adjLst/>
    </dgm:shape>
    <dgm:constrLst>
      <dgm:constr type="primFontSz" for="des" forName="Child" val="65"/>
      <dgm:constr type="primFontSz" for="des" forName="Parent" val="65"/>
      <dgm:constr type="primFontSz" for="des" forName="Child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05"/>
      <dgm:constr type="w" for="ch" forName="sibTrans" refType="h" refFor="ch" refForName="composite" op="equ" fact="0.04"/>
    </dgm:constrLst>
    <dgm:forEach name="nodesForEach" axis="ch" ptType="node" cnt="7">
      <dgm:layoutNode name="composite">
        <dgm:alg type="composite">
          <dgm:param type="ar" val="0.8"/>
        </dgm:alg>
        <dgm:choose name="Name4">
          <dgm:if name="Name5" func="var" arg="dir" op="equ" val="norm">
            <dgm:constrLst>
              <dgm:constr type="l" for="ch" forName="Child" refType="w" fact="0.29"/>
              <dgm:constr type="t" for="ch" forName="Child" refType="h" fact="0.192"/>
              <dgm:constr type="w" for="ch" forName="Child" refType="w" fact="0.71"/>
              <dgm:constr type="h" for="ch" forName="Child" refType="h" fact="0.808"/>
              <dgm:constr type="l" for="ch" forName="Parent" refType="w" fact="0.29"/>
              <dgm:constr type="t" for="ch" forName="Parent" refType="h" fact="0"/>
              <dgm:constr type="w" for="ch" forName="Parent" refType="w" fact="0.71"/>
              <dgm:constr type="h" for="ch" forName="Parent" refType="h" fact="0.192"/>
              <dgm:constr type="l" for="ch" forName="BackAccent" refType="w" fact="0"/>
              <dgm:constr type="t" for="ch" forName="BackAccent" refType="h" fact="0"/>
              <dgm:constr type="w" for="ch" forName="BackAccent" refType="w" fact="0.24"/>
              <dgm:constr type="h" for="ch" forName="BackAccent" refType="h" fact="0.192"/>
              <dgm:constr type="l" for="ch" forName="Accent" refType="w" fact="0.024"/>
              <dgm:constr type="t" for="ch" forName="Accent" refType="h" fact="0.0192"/>
              <dgm:constr type="w" for="ch" forName="Accent" refType="w" fact="0.192"/>
              <dgm:constr type="h" for="ch" forName="Accent" refType="h" fact="0.1536"/>
            </dgm:constrLst>
          </dgm:if>
          <dgm:else name="Name6">
            <dgm:constrLst>
              <dgm:constr type="r" for="ch" forName="Child" refType="w" fact="0.71"/>
              <dgm:constr type="t" for="ch" forName="Child" refType="h" fact="0.192"/>
              <dgm:constr type="w" for="ch" forName="Child" refType="w" fact="0.71"/>
              <dgm:constr type="h" for="ch" forName="Child" refType="h" fact="0.808"/>
              <dgm:constr type="r" for="ch" forName="Parent" refType="w" fact="0.71"/>
              <dgm:constr type="t" for="ch" forName="Parent" refType="h" fact="0"/>
              <dgm:constr type="w" for="ch" forName="Parent" refType="w" fact="0.71"/>
              <dgm:constr type="h" for="ch" forName="Parent" refType="h" fact="0.192"/>
              <dgm:constr type="r" for="ch" forName="BackAccent" refType="w"/>
              <dgm:constr type="t" for="ch" forName="BackAccent" refType="h" fact="0"/>
              <dgm:constr type="w" for="ch" forName="BackAccent" refType="w" fact="0.24"/>
              <dgm:constr type="h" for="ch" forName="BackAccent" refType="h" fact="0.192"/>
              <dgm:constr type="r" for="ch" forName="Accent" refType="w" fact="0.976"/>
              <dgm:constr type="t" for="ch" forName="Accent" refType="h" fact="0.0192"/>
              <dgm:constr type="w" for="ch" forName="Accent" refType="w" fact="0.192"/>
              <dgm:constr type="h" for="ch" forName="Accent" refType="h" fact="0.1536"/>
            </dgm:constrLst>
          </dgm:else>
        </dgm:choose>
        <dgm:layoutNode name="BackAccent" styleLbl="bgShp">
          <dgm:alg type="sp"/>
          <dgm:shape xmlns:r="http://schemas.openxmlformats.org/officeDocument/2006/relationships" type="ellipse" r:blip="">
            <dgm:adjLst/>
          </dgm:shape>
          <dgm:presOf/>
        </dgm:layoutNode>
        <dgm:layoutNode name="Accent" styleLbl="alignNode1">
          <dgm:alg type="sp"/>
          <dgm:choose name="Name7">
            <dgm:if name="Name8" axis="precedSib" ptType="node" func="cnt" op="equ" val="0">
              <dgm:choose name="Name9">
                <dgm:if name="Name10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11" axis="followSib" ptType="node" func="cnt" op="equ" val="1">
                  <dgm:shape xmlns:r="http://schemas.openxmlformats.org/officeDocument/2006/relationships" type="chord" r:blip="">
                    <dgm:adjLst>
                      <dgm:adj idx="1" val="0"/>
                      <dgm:adj idx="2" val="180"/>
                    </dgm:adjLst>
                  </dgm:shape>
                </dgm:if>
                <dgm:if name="Name12" axis="followSib" ptType="node" func="cnt" op="equ" val="2">
                  <dgm:shape xmlns:r="http://schemas.openxmlformats.org/officeDocument/2006/relationships" type="chord" r:blip="">
                    <dgm:adjLst>
                      <dgm:adj idx="1" val="19.4712"/>
                      <dgm:adj idx="2" val="160.5288"/>
                    </dgm:adjLst>
                  </dgm:shape>
                </dgm:if>
                <dgm:if name="Name13" axis="followSib" ptType="node" func="cnt" op="equ" val="3">
                  <dgm:shape xmlns:r="http://schemas.openxmlformats.org/officeDocument/2006/relationships" type="chord" r:blip="">
                    <dgm:adjLst>
                      <dgm:adj idx="1" val="30"/>
                      <dgm:adj idx="2" val="150"/>
                    </dgm:adjLst>
                  </dgm:shape>
                </dgm:if>
                <dgm:if name="Name14" axis="followSib" ptType="node" func="cnt" op="equ" val="4">
                  <dgm:shape xmlns:r="http://schemas.openxmlformats.org/officeDocument/2006/relationships" type="chord" r:blip="">
                    <dgm:adjLst>
                      <dgm:adj idx="1" val="38.8699"/>
                      <dgm:adj idx="2" val="143.1301"/>
                    </dgm:adjLst>
                  </dgm:shape>
                </dgm:if>
                <dgm:if name="Name15" axis="followSib" ptType="node" func="cnt" op="equ" val="5">
                  <dgm:shape xmlns:r="http://schemas.openxmlformats.org/officeDocument/2006/relationships" type="chord" r:blip="">
                    <dgm:adjLst>
                      <dgm:adj idx="1" val="41.8103"/>
                      <dgm:adj idx="2" val="138.1897"/>
                    </dgm:adjLst>
                  </dgm:shape>
                </dgm:if>
                <dgm:else name="Name16">
                  <dgm:shape xmlns:r="http://schemas.openxmlformats.org/officeDocument/2006/relationships" type="chord" r:blip="">
                    <dgm:adjLst>
                      <dgm:adj idx="1" val="45.5847"/>
                      <dgm:adj idx="2" val="134.4153"/>
                    </dgm:adjLst>
                  </dgm:shape>
                </dgm:else>
              </dgm:choose>
            </dgm:if>
            <dgm:if name="Name17" axis="precedSib" ptType="node" func="cnt" op="equ" val="1">
              <dgm:choose name="Name18">
                <dgm:if name="Name19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20" axis="followSib" ptType="node" func="cnt" op="equ" val="1">
                  <dgm:shape xmlns:r="http://schemas.openxmlformats.org/officeDocument/2006/relationships" type="chord" r:blip="">
                    <dgm:adjLst>
                      <dgm:adj idx="1" val="-19.4712"/>
                      <dgm:adj idx="2" val="-160.5288"/>
                    </dgm:adjLst>
                  </dgm:shape>
                </dgm:if>
                <dgm:if name="Name21" axis="followSib" ptType="node" func="cnt" op="equ" val="2">
                  <dgm:shape xmlns:r="http://schemas.openxmlformats.org/officeDocument/2006/relationships" type="chord" r:blip="">
                    <dgm:adjLst>
                      <dgm:adj idx="1" val="0"/>
                      <dgm:adj idx="2" val="180"/>
                    </dgm:adjLst>
                  </dgm:shape>
                </dgm:if>
                <dgm:if name="Name22" axis="followSib" ptType="node" func="cnt" op="equ" val="3">
                  <dgm:shape xmlns:r="http://schemas.openxmlformats.org/officeDocument/2006/relationships" type="chord" r:blip="">
                    <dgm:adjLst>
                      <dgm:adj idx="1" val="11.537"/>
                      <dgm:adj idx="2" val="168.463"/>
                    </dgm:adjLst>
                  </dgm:shape>
                </dgm:if>
                <dgm:if name="Name23" axis="followSib" ptType="node" func="cnt" op="equ" val="4">
                  <dgm:shape xmlns:r="http://schemas.openxmlformats.org/officeDocument/2006/relationships" type="chord" r:blip="">
                    <dgm:adjLst>
                      <dgm:adj idx="1" val="19.4712"/>
                      <dgm:adj idx="2" val="160.5288"/>
                    </dgm:adjLst>
                  </dgm:shape>
                </dgm:if>
                <dgm:else name="Name24">
                  <dgm:shape xmlns:r="http://schemas.openxmlformats.org/officeDocument/2006/relationships" type="chord" r:blip="">
                    <dgm:adjLst>
                      <dgm:adj idx="1" val="25.3769"/>
                      <dgm:adj idx="2" val="154.6231"/>
                    </dgm:adjLst>
                  </dgm:shape>
                </dgm:else>
              </dgm:choose>
            </dgm:if>
            <dgm:if name="Name25" axis="precedSib" ptType="node" func="cnt" op="equ" val="2">
              <dgm:choose name="Name26">
                <dgm:if name="Name27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28" axis="followSib" ptType="node" func="cnt" op="equ" val="1">
                  <dgm:shape xmlns:r="http://schemas.openxmlformats.org/officeDocument/2006/relationships" type="chord" r:blip="">
                    <dgm:adjLst>
                      <dgm:adj idx="1" val="-30"/>
                      <dgm:adj idx="2" val="-150"/>
                    </dgm:adjLst>
                  </dgm:shape>
                </dgm:if>
                <dgm:if name="Name29" axis="followSib" ptType="node" func="cnt" op="equ" val="2">
                  <dgm:shape xmlns:r="http://schemas.openxmlformats.org/officeDocument/2006/relationships" type="chord" r:blip="">
                    <dgm:adjLst>
                      <dgm:adj idx="1" val="-11.537"/>
                      <dgm:adj idx="2" val="-168.463"/>
                    </dgm:adjLst>
                  </dgm:shape>
                </dgm:if>
                <dgm:if name="Name30" axis="followSib" ptType="node" func="cnt" op="equ" val="3">
                  <dgm:shape xmlns:r="http://schemas.openxmlformats.org/officeDocument/2006/relationships" type="chord" r:blip="">
                    <dgm:adjLst>
                      <dgm:adj idx="1" val="0"/>
                      <dgm:adj idx="2" val="180"/>
                    </dgm:adjLst>
                  </dgm:shape>
                </dgm:if>
                <dgm:else name="Name31">
                  <dgm:shape xmlns:r="http://schemas.openxmlformats.org/officeDocument/2006/relationships" type="chord" r:blip="">
                    <dgm:adjLst>
                      <dgm:adj idx="1" val="8.2133"/>
                      <dgm:adj idx="2" val="171.7867"/>
                    </dgm:adjLst>
                  </dgm:shape>
                </dgm:else>
              </dgm:choose>
            </dgm:if>
            <dgm:if name="Name32" axis="precedSib" ptType="node" func="cnt" op="equ" val="3">
              <dgm:choose name="Name33">
                <dgm:if name="Name34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35" axis="followSib" ptType="node" func="cnt" op="equ" val="1">
                  <dgm:shape xmlns:r="http://schemas.openxmlformats.org/officeDocument/2006/relationships" type="chord" r:blip="">
                    <dgm:adjLst>
                      <dgm:adj idx="1" val="-38.8699"/>
                      <dgm:adj idx="2" val="-143.1301"/>
                    </dgm:adjLst>
                  </dgm:shape>
                </dgm:if>
                <dgm:if name="Name36" axis="followSib" ptType="node" func="cnt" op="equ" val="2">
                  <dgm:shape xmlns:r="http://schemas.openxmlformats.org/officeDocument/2006/relationships" type="chord" r:blip="">
                    <dgm:adjLst>
                      <dgm:adj idx="1" val="-19.4712"/>
                      <dgm:adj idx="2" val="-160.5288"/>
                    </dgm:adjLst>
                  </dgm:shape>
                </dgm:if>
                <dgm:else name="Name37">
                  <dgm:shape xmlns:r="http://schemas.openxmlformats.org/officeDocument/2006/relationships" type="chord" r:blip="">
                    <dgm:adjLst>
                      <dgm:adj idx="1" val="-8.2133"/>
                      <dgm:adj idx="2" val="-171.7867"/>
                    </dgm:adjLst>
                  </dgm:shape>
                </dgm:else>
              </dgm:choose>
            </dgm:if>
            <dgm:if name="Name38" axis="precedSib" ptType="node" func="cnt" op="equ" val="4">
              <dgm:choose name="Name39">
                <dgm:if name="Name40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41" axis="followSib" ptType="node" func="cnt" op="equ" val="1">
                  <dgm:shape xmlns:r="http://schemas.openxmlformats.org/officeDocument/2006/relationships" type="chord" r:blip="">
                    <dgm:adjLst>
                      <dgm:adj idx="1" val="-41.8103"/>
                      <dgm:adj idx="2" val="-138.1897"/>
                    </dgm:adjLst>
                  </dgm:shape>
                </dgm:if>
                <dgm:else name="Name42">
                  <dgm:shape xmlns:r="http://schemas.openxmlformats.org/officeDocument/2006/relationships" type="chord" r:blip="">
                    <dgm:adjLst>
                      <dgm:adj idx="1" val="-25.3769"/>
                      <dgm:adj idx="2" val="-154.6231"/>
                    </dgm:adjLst>
                  </dgm:shape>
                </dgm:else>
              </dgm:choose>
            </dgm:if>
            <dgm:if name="Name43" axis="precedSib" ptType="node" func="cnt" op="equ" val="5">
              <dgm:choose name="Name44">
                <dgm:if name="Name45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else name="Name46">
                  <dgm:shape xmlns:r="http://schemas.openxmlformats.org/officeDocument/2006/relationships" type="chord" r:blip="">
                    <dgm:adjLst>
                      <dgm:adj idx="1" val="-45.5847"/>
                      <dgm:adj idx="2" val="-134.4153"/>
                    </dgm:adjLst>
                  </dgm:shape>
                </dgm:else>
              </dgm:choose>
            </dgm:if>
            <dgm:else name="Name47">
              <dgm:shape xmlns:r="http://schemas.openxmlformats.org/officeDocument/2006/relationships" type="chord" r:blip="">
                <dgm:adjLst>
                  <dgm:adj idx="1" val="-90"/>
                  <dgm:adj idx="2" val="-90"/>
                </dgm:adjLst>
              </dgm:shape>
            </dgm:else>
          </dgm:choose>
          <dgm:presOf/>
        </dgm:layoutNode>
        <dgm:layoutNode name="Child" styleLbl="revTx">
          <dgm:varLst>
            <dgm:chMax val="0"/>
            <dgm:chPref val="0"/>
            <dgm:bulletEnabled val="1"/>
          </dgm:varLst>
          <dgm:choose name="Name48">
            <dgm:if name="Name49" func="var" arg="dir" op="equ" val="norm">
              <dgm:alg type="tx">
                <dgm:param type="parTxLTRAlign" val="l"/>
                <dgm:param type="parTxRTLAlign" val="l"/>
                <dgm:param type="txAnchorVert" val="t"/>
              </dgm:alg>
            </dgm:if>
            <dgm:else name="Name50">
              <dgm:alg type="tx">
                <dgm:param type="parTxLTRAlign" val="r"/>
                <dgm:param type="parTxRTLAlign" val="r"/>
                <dgm:param type="txAnchorVert" val="t"/>
              </dgm:alg>
            </dgm:else>
          </dgm:choose>
          <dgm:choose name="Name51">
            <dgm:if name="Name52" axis="ch" ptType="node" func="cnt" op="gte" val="1">
              <dgm:shape xmlns:r="http://schemas.openxmlformats.org/officeDocument/2006/relationships" type="rect" r:blip="">
                <dgm:adjLst/>
              </dgm:shape>
            </dgm:if>
            <dgm:else name="Name53">
              <dgm:shape xmlns:r="http://schemas.openxmlformats.org/officeDocument/2006/relationships" type="rect" r:blip="" hideGeom="1">
                <dgm:adjLst/>
              </dgm:shape>
            </dgm:else>
          </dgm:choose>
          <dgm:choose name="Name54">
            <dgm:if name="Name55" axis="ch" ptType="node" func="cnt" op="gte" val="1">
              <dgm:presOf axis="des" ptType="node"/>
            </dgm:if>
            <dgm:else name="Name56">
              <dgm:presOf/>
            </dgm:else>
          </dgm:choose>
          <dgm:constrLst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Parent" styleLbl="revTx">
          <dgm:varLst>
            <dgm:chMax val="1"/>
            <dgm:chPref val="1"/>
            <dgm:bulletEnabled val="1"/>
          </dgm:varLst>
          <dgm:choose name="Name57">
            <dgm:if name="Name58" func="var" arg="dir" op="equ" val="norm">
              <dgm:alg type="tx">
                <dgm:param type="parTxLTRAlign" val="l"/>
                <dgm:param type="parTxRTLAlign" val="l"/>
                <dgm:param type="shpTxLTRAlignCh" val="l"/>
                <dgm:param type="shpTxRTLAlignCh" val="l"/>
                <dgm:param type="txAnchorVert" val="b"/>
                <dgm:param type="txAnchorVertCh" val="b"/>
              </dgm:alg>
            </dgm:if>
            <dgm:else name="Name59">
              <dgm:alg type="tx">
                <dgm:param type="parTxLTRAlign" val="r"/>
                <dgm:param type="parTxRTLAlign" val="r"/>
                <dgm:param type="shpTxLTRAlignCh" val="r"/>
                <dgm:param type="shpTxRTLAlignCh" val="r"/>
                <dgm:param type="txAnchorVert" val="b"/>
                <dgm:param type="txAnchorVertCh" val="b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8/layout/IncreasingCircleProcess">
  <dgm:title val=""/>
  <dgm:desc val=""/>
  <dgm:catLst>
    <dgm:cat type="list" pri="8300"/>
    <dgm:cat type="process" pri="43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30" srcId="0" destId="10" srcOrd="0" destOrd="0"/>
        <dgm:cxn modelId="4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30" srcId="0" destId="10" srcOrd="0" destOrd="0"/>
        <dgm:cxn modelId="40" srcId="0" destId="20" srcOrd="1" destOrd="0"/>
      </dgm:cxnLst>
      <dgm:bg/>
      <dgm:whole/>
    </dgm:dataModel>
  </dgm:clrData>
  <dgm:layoutNode name="Name0">
    <dgm:varLst>
      <dgm:chMax val="7"/>
      <dgm:chPref val="7"/>
      <dgm:dir/>
      <dgm:animOne val="branch"/>
      <dgm:animLvl val="lvl"/>
    </dgm:varLst>
    <dgm:choose name="Name1">
      <dgm:if name="Name2" func="var" arg="dir" op="equ" val="norm">
        <dgm:alg type="lin">
          <dgm:param type="linDir" val="fromL"/>
          <dgm:param type="horzAlign" val="ctr"/>
          <dgm:param type="vertAlign" val="t"/>
        </dgm:alg>
      </dgm:if>
      <dgm:else name="Name3">
        <dgm:alg type="lin">
          <dgm:param type="linDir" val="fromR"/>
          <dgm:param type="horzAlign" val="ctr"/>
          <dgm:param type="vertAlign" val="t"/>
        </dgm:alg>
      </dgm:else>
    </dgm:choose>
    <dgm:shape xmlns:r="http://schemas.openxmlformats.org/officeDocument/2006/relationships" r:blip="">
      <dgm:adjLst/>
    </dgm:shape>
    <dgm:constrLst>
      <dgm:constr type="primFontSz" for="des" forName="Child" val="65"/>
      <dgm:constr type="primFontSz" for="des" forName="Parent" val="65"/>
      <dgm:constr type="primFontSz" for="des" forName="Child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05"/>
      <dgm:constr type="w" for="ch" forName="sibTrans" refType="h" refFor="ch" refForName="composite" op="equ" fact="0.04"/>
    </dgm:constrLst>
    <dgm:forEach name="nodesForEach" axis="ch" ptType="node" cnt="7">
      <dgm:layoutNode name="composite">
        <dgm:alg type="composite">
          <dgm:param type="ar" val="0.8"/>
        </dgm:alg>
        <dgm:choose name="Name4">
          <dgm:if name="Name5" func="var" arg="dir" op="equ" val="norm">
            <dgm:constrLst>
              <dgm:constr type="l" for="ch" forName="Child" refType="w" fact="0.29"/>
              <dgm:constr type="t" for="ch" forName="Child" refType="h" fact="0.192"/>
              <dgm:constr type="w" for="ch" forName="Child" refType="w" fact="0.71"/>
              <dgm:constr type="h" for="ch" forName="Child" refType="h" fact="0.808"/>
              <dgm:constr type="l" for="ch" forName="Parent" refType="w" fact="0.29"/>
              <dgm:constr type="t" for="ch" forName="Parent" refType="h" fact="0"/>
              <dgm:constr type="w" for="ch" forName="Parent" refType="w" fact="0.71"/>
              <dgm:constr type="h" for="ch" forName="Parent" refType="h" fact="0.192"/>
              <dgm:constr type="l" for="ch" forName="BackAccent" refType="w" fact="0"/>
              <dgm:constr type="t" for="ch" forName="BackAccent" refType="h" fact="0"/>
              <dgm:constr type="w" for="ch" forName="BackAccent" refType="w" fact="0.24"/>
              <dgm:constr type="h" for="ch" forName="BackAccent" refType="h" fact="0.192"/>
              <dgm:constr type="l" for="ch" forName="Accent" refType="w" fact="0.024"/>
              <dgm:constr type="t" for="ch" forName="Accent" refType="h" fact="0.0192"/>
              <dgm:constr type="w" for="ch" forName="Accent" refType="w" fact="0.192"/>
              <dgm:constr type="h" for="ch" forName="Accent" refType="h" fact="0.1536"/>
            </dgm:constrLst>
          </dgm:if>
          <dgm:else name="Name6">
            <dgm:constrLst>
              <dgm:constr type="r" for="ch" forName="Child" refType="w" fact="0.71"/>
              <dgm:constr type="t" for="ch" forName="Child" refType="h" fact="0.192"/>
              <dgm:constr type="w" for="ch" forName="Child" refType="w" fact="0.71"/>
              <dgm:constr type="h" for="ch" forName="Child" refType="h" fact="0.808"/>
              <dgm:constr type="r" for="ch" forName="Parent" refType="w" fact="0.71"/>
              <dgm:constr type="t" for="ch" forName="Parent" refType="h" fact="0"/>
              <dgm:constr type="w" for="ch" forName="Parent" refType="w" fact="0.71"/>
              <dgm:constr type="h" for="ch" forName="Parent" refType="h" fact="0.192"/>
              <dgm:constr type="r" for="ch" forName="BackAccent" refType="w"/>
              <dgm:constr type="t" for="ch" forName="BackAccent" refType="h" fact="0"/>
              <dgm:constr type="w" for="ch" forName="BackAccent" refType="w" fact="0.24"/>
              <dgm:constr type="h" for="ch" forName="BackAccent" refType="h" fact="0.192"/>
              <dgm:constr type="r" for="ch" forName="Accent" refType="w" fact="0.976"/>
              <dgm:constr type="t" for="ch" forName="Accent" refType="h" fact="0.0192"/>
              <dgm:constr type="w" for="ch" forName="Accent" refType="w" fact="0.192"/>
              <dgm:constr type="h" for="ch" forName="Accent" refType="h" fact="0.1536"/>
            </dgm:constrLst>
          </dgm:else>
        </dgm:choose>
        <dgm:layoutNode name="BackAccent" styleLbl="bgShp">
          <dgm:alg type="sp"/>
          <dgm:shape xmlns:r="http://schemas.openxmlformats.org/officeDocument/2006/relationships" type="ellipse" r:blip="">
            <dgm:adjLst/>
          </dgm:shape>
          <dgm:presOf/>
        </dgm:layoutNode>
        <dgm:layoutNode name="Accent" styleLbl="alignNode1">
          <dgm:alg type="sp"/>
          <dgm:choose name="Name7">
            <dgm:if name="Name8" axis="precedSib" ptType="node" func="cnt" op="equ" val="0">
              <dgm:choose name="Name9">
                <dgm:if name="Name10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11" axis="followSib" ptType="node" func="cnt" op="equ" val="1">
                  <dgm:shape xmlns:r="http://schemas.openxmlformats.org/officeDocument/2006/relationships" type="chord" r:blip="">
                    <dgm:adjLst>
                      <dgm:adj idx="1" val="0"/>
                      <dgm:adj idx="2" val="180"/>
                    </dgm:adjLst>
                  </dgm:shape>
                </dgm:if>
                <dgm:if name="Name12" axis="followSib" ptType="node" func="cnt" op="equ" val="2">
                  <dgm:shape xmlns:r="http://schemas.openxmlformats.org/officeDocument/2006/relationships" type="chord" r:blip="">
                    <dgm:adjLst>
                      <dgm:adj idx="1" val="19.4712"/>
                      <dgm:adj idx="2" val="160.5288"/>
                    </dgm:adjLst>
                  </dgm:shape>
                </dgm:if>
                <dgm:if name="Name13" axis="followSib" ptType="node" func="cnt" op="equ" val="3">
                  <dgm:shape xmlns:r="http://schemas.openxmlformats.org/officeDocument/2006/relationships" type="chord" r:blip="">
                    <dgm:adjLst>
                      <dgm:adj idx="1" val="30"/>
                      <dgm:adj idx="2" val="150"/>
                    </dgm:adjLst>
                  </dgm:shape>
                </dgm:if>
                <dgm:if name="Name14" axis="followSib" ptType="node" func="cnt" op="equ" val="4">
                  <dgm:shape xmlns:r="http://schemas.openxmlformats.org/officeDocument/2006/relationships" type="chord" r:blip="">
                    <dgm:adjLst>
                      <dgm:adj idx="1" val="38.8699"/>
                      <dgm:adj idx="2" val="143.1301"/>
                    </dgm:adjLst>
                  </dgm:shape>
                </dgm:if>
                <dgm:if name="Name15" axis="followSib" ptType="node" func="cnt" op="equ" val="5">
                  <dgm:shape xmlns:r="http://schemas.openxmlformats.org/officeDocument/2006/relationships" type="chord" r:blip="">
                    <dgm:adjLst>
                      <dgm:adj idx="1" val="41.8103"/>
                      <dgm:adj idx="2" val="138.1897"/>
                    </dgm:adjLst>
                  </dgm:shape>
                </dgm:if>
                <dgm:else name="Name16">
                  <dgm:shape xmlns:r="http://schemas.openxmlformats.org/officeDocument/2006/relationships" type="chord" r:blip="">
                    <dgm:adjLst>
                      <dgm:adj idx="1" val="45.5847"/>
                      <dgm:adj idx="2" val="134.4153"/>
                    </dgm:adjLst>
                  </dgm:shape>
                </dgm:else>
              </dgm:choose>
            </dgm:if>
            <dgm:if name="Name17" axis="precedSib" ptType="node" func="cnt" op="equ" val="1">
              <dgm:choose name="Name18">
                <dgm:if name="Name19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20" axis="followSib" ptType="node" func="cnt" op="equ" val="1">
                  <dgm:shape xmlns:r="http://schemas.openxmlformats.org/officeDocument/2006/relationships" type="chord" r:blip="">
                    <dgm:adjLst>
                      <dgm:adj idx="1" val="-19.4712"/>
                      <dgm:adj idx="2" val="-160.5288"/>
                    </dgm:adjLst>
                  </dgm:shape>
                </dgm:if>
                <dgm:if name="Name21" axis="followSib" ptType="node" func="cnt" op="equ" val="2">
                  <dgm:shape xmlns:r="http://schemas.openxmlformats.org/officeDocument/2006/relationships" type="chord" r:blip="">
                    <dgm:adjLst>
                      <dgm:adj idx="1" val="0"/>
                      <dgm:adj idx="2" val="180"/>
                    </dgm:adjLst>
                  </dgm:shape>
                </dgm:if>
                <dgm:if name="Name22" axis="followSib" ptType="node" func="cnt" op="equ" val="3">
                  <dgm:shape xmlns:r="http://schemas.openxmlformats.org/officeDocument/2006/relationships" type="chord" r:blip="">
                    <dgm:adjLst>
                      <dgm:adj idx="1" val="11.537"/>
                      <dgm:adj idx="2" val="168.463"/>
                    </dgm:adjLst>
                  </dgm:shape>
                </dgm:if>
                <dgm:if name="Name23" axis="followSib" ptType="node" func="cnt" op="equ" val="4">
                  <dgm:shape xmlns:r="http://schemas.openxmlformats.org/officeDocument/2006/relationships" type="chord" r:blip="">
                    <dgm:adjLst>
                      <dgm:adj idx="1" val="19.4712"/>
                      <dgm:adj idx="2" val="160.5288"/>
                    </dgm:adjLst>
                  </dgm:shape>
                </dgm:if>
                <dgm:else name="Name24">
                  <dgm:shape xmlns:r="http://schemas.openxmlformats.org/officeDocument/2006/relationships" type="chord" r:blip="">
                    <dgm:adjLst>
                      <dgm:adj idx="1" val="25.3769"/>
                      <dgm:adj idx="2" val="154.6231"/>
                    </dgm:adjLst>
                  </dgm:shape>
                </dgm:else>
              </dgm:choose>
            </dgm:if>
            <dgm:if name="Name25" axis="precedSib" ptType="node" func="cnt" op="equ" val="2">
              <dgm:choose name="Name26">
                <dgm:if name="Name27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28" axis="followSib" ptType="node" func="cnt" op="equ" val="1">
                  <dgm:shape xmlns:r="http://schemas.openxmlformats.org/officeDocument/2006/relationships" type="chord" r:blip="">
                    <dgm:adjLst>
                      <dgm:adj idx="1" val="-30"/>
                      <dgm:adj idx="2" val="-150"/>
                    </dgm:adjLst>
                  </dgm:shape>
                </dgm:if>
                <dgm:if name="Name29" axis="followSib" ptType="node" func="cnt" op="equ" val="2">
                  <dgm:shape xmlns:r="http://schemas.openxmlformats.org/officeDocument/2006/relationships" type="chord" r:blip="">
                    <dgm:adjLst>
                      <dgm:adj idx="1" val="-11.537"/>
                      <dgm:adj idx="2" val="-168.463"/>
                    </dgm:adjLst>
                  </dgm:shape>
                </dgm:if>
                <dgm:if name="Name30" axis="followSib" ptType="node" func="cnt" op="equ" val="3">
                  <dgm:shape xmlns:r="http://schemas.openxmlformats.org/officeDocument/2006/relationships" type="chord" r:blip="">
                    <dgm:adjLst>
                      <dgm:adj idx="1" val="0"/>
                      <dgm:adj idx="2" val="180"/>
                    </dgm:adjLst>
                  </dgm:shape>
                </dgm:if>
                <dgm:else name="Name31">
                  <dgm:shape xmlns:r="http://schemas.openxmlformats.org/officeDocument/2006/relationships" type="chord" r:blip="">
                    <dgm:adjLst>
                      <dgm:adj idx="1" val="8.2133"/>
                      <dgm:adj idx="2" val="171.7867"/>
                    </dgm:adjLst>
                  </dgm:shape>
                </dgm:else>
              </dgm:choose>
            </dgm:if>
            <dgm:if name="Name32" axis="precedSib" ptType="node" func="cnt" op="equ" val="3">
              <dgm:choose name="Name33">
                <dgm:if name="Name34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35" axis="followSib" ptType="node" func="cnt" op="equ" val="1">
                  <dgm:shape xmlns:r="http://schemas.openxmlformats.org/officeDocument/2006/relationships" type="chord" r:blip="">
                    <dgm:adjLst>
                      <dgm:adj idx="1" val="-38.8699"/>
                      <dgm:adj idx="2" val="-143.1301"/>
                    </dgm:adjLst>
                  </dgm:shape>
                </dgm:if>
                <dgm:if name="Name36" axis="followSib" ptType="node" func="cnt" op="equ" val="2">
                  <dgm:shape xmlns:r="http://schemas.openxmlformats.org/officeDocument/2006/relationships" type="chord" r:blip="">
                    <dgm:adjLst>
                      <dgm:adj idx="1" val="-19.4712"/>
                      <dgm:adj idx="2" val="-160.5288"/>
                    </dgm:adjLst>
                  </dgm:shape>
                </dgm:if>
                <dgm:else name="Name37">
                  <dgm:shape xmlns:r="http://schemas.openxmlformats.org/officeDocument/2006/relationships" type="chord" r:blip="">
                    <dgm:adjLst>
                      <dgm:adj idx="1" val="-8.2133"/>
                      <dgm:adj idx="2" val="-171.7867"/>
                    </dgm:adjLst>
                  </dgm:shape>
                </dgm:else>
              </dgm:choose>
            </dgm:if>
            <dgm:if name="Name38" axis="precedSib" ptType="node" func="cnt" op="equ" val="4">
              <dgm:choose name="Name39">
                <dgm:if name="Name40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41" axis="followSib" ptType="node" func="cnt" op="equ" val="1">
                  <dgm:shape xmlns:r="http://schemas.openxmlformats.org/officeDocument/2006/relationships" type="chord" r:blip="">
                    <dgm:adjLst>
                      <dgm:adj idx="1" val="-41.8103"/>
                      <dgm:adj idx="2" val="-138.1897"/>
                    </dgm:adjLst>
                  </dgm:shape>
                </dgm:if>
                <dgm:else name="Name42">
                  <dgm:shape xmlns:r="http://schemas.openxmlformats.org/officeDocument/2006/relationships" type="chord" r:blip="">
                    <dgm:adjLst>
                      <dgm:adj idx="1" val="-25.3769"/>
                      <dgm:adj idx="2" val="-154.6231"/>
                    </dgm:adjLst>
                  </dgm:shape>
                </dgm:else>
              </dgm:choose>
            </dgm:if>
            <dgm:if name="Name43" axis="precedSib" ptType="node" func="cnt" op="equ" val="5">
              <dgm:choose name="Name44">
                <dgm:if name="Name45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else name="Name46">
                  <dgm:shape xmlns:r="http://schemas.openxmlformats.org/officeDocument/2006/relationships" type="chord" r:blip="">
                    <dgm:adjLst>
                      <dgm:adj idx="1" val="-45.5847"/>
                      <dgm:adj idx="2" val="-134.4153"/>
                    </dgm:adjLst>
                  </dgm:shape>
                </dgm:else>
              </dgm:choose>
            </dgm:if>
            <dgm:else name="Name47">
              <dgm:shape xmlns:r="http://schemas.openxmlformats.org/officeDocument/2006/relationships" type="chord" r:blip="">
                <dgm:adjLst>
                  <dgm:adj idx="1" val="-90"/>
                  <dgm:adj idx="2" val="-90"/>
                </dgm:adjLst>
              </dgm:shape>
            </dgm:else>
          </dgm:choose>
          <dgm:presOf/>
        </dgm:layoutNode>
        <dgm:layoutNode name="Child" styleLbl="revTx">
          <dgm:varLst>
            <dgm:chMax val="0"/>
            <dgm:chPref val="0"/>
            <dgm:bulletEnabled val="1"/>
          </dgm:varLst>
          <dgm:choose name="Name48">
            <dgm:if name="Name49" func="var" arg="dir" op="equ" val="norm">
              <dgm:alg type="tx">
                <dgm:param type="parTxLTRAlign" val="l"/>
                <dgm:param type="parTxRTLAlign" val="l"/>
                <dgm:param type="txAnchorVert" val="t"/>
              </dgm:alg>
            </dgm:if>
            <dgm:else name="Name50">
              <dgm:alg type="tx">
                <dgm:param type="parTxLTRAlign" val="r"/>
                <dgm:param type="parTxRTLAlign" val="r"/>
                <dgm:param type="txAnchorVert" val="t"/>
              </dgm:alg>
            </dgm:else>
          </dgm:choose>
          <dgm:choose name="Name51">
            <dgm:if name="Name52" axis="ch" ptType="node" func="cnt" op="gte" val="1">
              <dgm:shape xmlns:r="http://schemas.openxmlformats.org/officeDocument/2006/relationships" type="rect" r:blip="">
                <dgm:adjLst/>
              </dgm:shape>
            </dgm:if>
            <dgm:else name="Name53">
              <dgm:shape xmlns:r="http://schemas.openxmlformats.org/officeDocument/2006/relationships" type="rect" r:blip="" hideGeom="1">
                <dgm:adjLst/>
              </dgm:shape>
            </dgm:else>
          </dgm:choose>
          <dgm:choose name="Name54">
            <dgm:if name="Name55" axis="ch" ptType="node" func="cnt" op="gte" val="1">
              <dgm:presOf axis="des" ptType="node"/>
            </dgm:if>
            <dgm:else name="Name56">
              <dgm:presOf/>
            </dgm:else>
          </dgm:choose>
          <dgm:constrLst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Parent" styleLbl="revTx">
          <dgm:varLst>
            <dgm:chMax val="1"/>
            <dgm:chPref val="1"/>
            <dgm:bulletEnabled val="1"/>
          </dgm:varLst>
          <dgm:choose name="Name57">
            <dgm:if name="Name58" func="var" arg="dir" op="equ" val="norm">
              <dgm:alg type="tx">
                <dgm:param type="parTxLTRAlign" val="l"/>
                <dgm:param type="parTxRTLAlign" val="l"/>
                <dgm:param type="shpTxLTRAlignCh" val="l"/>
                <dgm:param type="shpTxRTLAlignCh" val="l"/>
                <dgm:param type="txAnchorVert" val="b"/>
                <dgm:param type="txAnchorVertCh" val="b"/>
              </dgm:alg>
            </dgm:if>
            <dgm:else name="Name59">
              <dgm:alg type="tx">
                <dgm:param type="parTxLTRAlign" val="r"/>
                <dgm:param type="parTxRTLAlign" val="r"/>
                <dgm:param type="shpTxLTRAlignCh" val="r"/>
                <dgm:param type="shpTxRTLAlignCh" val="r"/>
                <dgm:param type="txAnchorVert" val="b"/>
                <dgm:param type="txAnchorVertCh" val="b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8/layout/IncreasingCircleProcess">
  <dgm:title val=""/>
  <dgm:desc val=""/>
  <dgm:catLst>
    <dgm:cat type="list" pri="8300"/>
    <dgm:cat type="process" pri="43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30" srcId="0" destId="10" srcOrd="0" destOrd="0"/>
        <dgm:cxn modelId="4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30" srcId="0" destId="10" srcOrd="0" destOrd="0"/>
        <dgm:cxn modelId="40" srcId="0" destId="20" srcOrd="1" destOrd="0"/>
      </dgm:cxnLst>
      <dgm:bg/>
      <dgm:whole/>
    </dgm:dataModel>
  </dgm:clrData>
  <dgm:layoutNode name="Name0">
    <dgm:varLst>
      <dgm:chMax val="7"/>
      <dgm:chPref val="7"/>
      <dgm:dir/>
      <dgm:animOne val="branch"/>
      <dgm:animLvl val="lvl"/>
    </dgm:varLst>
    <dgm:choose name="Name1">
      <dgm:if name="Name2" func="var" arg="dir" op="equ" val="norm">
        <dgm:alg type="lin">
          <dgm:param type="linDir" val="fromL"/>
          <dgm:param type="horzAlign" val="ctr"/>
          <dgm:param type="vertAlign" val="t"/>
        </dgm:alg>
      </dgm:if>
      <dgm:else name="Name3">
        <dgm:alg type="lin">
          <dgm:param type="linDir" val="fromR"/>
          <dgm:param type="horzAlign" val="ctr"/>
          <dgm:param type="vertAlign" val="t"/>
        </dgm:alg>
      </dgm:else>
    </dgm:choose>
    <dgm:shape xmlns:r="http://schemas.openxmlformats.org/officeDocument/2006/relationships" r:blip="">
      <dgm:adjLst/>
    </dgm:shape>
    <dgm:constrLst>
      <dgm:constr type="primFontSz" for="des" forName="Child" val="65"/>
      <dgm:constr type="primFontSz" for="des" forName="Parent" val="65"/>
      <dgm:constr type="primFontSz" for="des" forName="Child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05"/>
      <dgm:constr type="w" for="ch" forName="sibTrans" refType="h" refFor="ch" refForName="composite" op="equ" fact="0.04"/>
    </dgm:constrLst>
    <dgm:forEach name="nodesForEach" axis="ch" ptType="node" cnt="7">
      <dgm:layoutNode name="composite">
        <dgm:alg type="composite">
          <dgm:param type="ar" val="0.8"/>
        </dgm:alg>
        <dgm:choose name="Name4">
          <dgm:if name="Name5" func="var" arg="dir" op="equ" val="norm">
            <dgm:constrLst>
              <dgm:constr type="l" for="ch" forName="Child" refType="w" fact="0.29"/>
              <dgm:constr type="t" for="ch" forName="Child" refType="h" fact="0.192"/>
              <dgm:constr type="w" for="ch" forName="Child" refType="w" fact="0.71"/>
              <dgm:constr type="h" for="ch" forName="Child" refType="h" fact="0.808"/>
              <dgm:constr type="l" for="ch" forName="Parent" refType="w" fact="0.29"/>
              <dgm:constr type="t" for="ch" forName="Parent" refType="h" fact="0"/>
              <dgm:constr type="w" for="ch" forName="Parent" refType="w" fact="0.71"/>
              <dgm:constr type="h" for="ch" forName="Parent" refType="h" fact="0.192"/>
              <dgm:constr type="l" for="ch" forName="BackAccent" refType="w" fact="0"/>
              <dgm:constr type="t" for="ch" forName="BackAccent" refType="h" fact="0"/>
              <dgm:constr type="w" for="ch" forName="BackAccent" refType="w" fact="0.24"/>
              <dgm:constr type="h" for="ch" forName="BackAccent" refType="h" fact="0.192"/>
              <dgm:constr type="l" for="ch" forName="Accent" refType="w" fact="0.024"/>
              <dgm:constr type="t" for="ch" forName="Accent" refType="h" fact="0.0192"/>
              <dgm:constr type="w" for="ch" forName="Accent" refType="w" fact="0.192"/>
              <dgm:constr type="h" for="ch" forName="Accent" refType="h" fact="0.1536"/>
            </dgm:constrLst>
          </dgm:if>
          <dgm:else name="Name6">
            <dgm:constrLst>
              <dgm:constr type="r" for="ch" forName="Child" refType="w" fact="0.71"/>
              <dgm:constr type="t" for="ch" forName="Child" refType="h" fact="0.192"/>
              <dgm:constr type="w" for="ch" forName="Child" refType="w" fact="0.71"/>
              <dgm:constr type="h" for="ch" forName="Child" refType="h" fact="0.808"/>
              <dgm:constr type="r" for="ch" forName="Parent" refType="w" fact="0.71"/>
              <dgm:constr type="t" for="ch" forName="Parent" refType="h" fact="0"/>
              <dgm:constr type="w" for="ch" forName="Parent" refType="w" fact="0.71"/>
              <dgm:constr type="h" for="ch" forName="Parent" refType="h" fact="0.192"/>
              <dgm:constr type="r" for="ch" forName="BackAccent" refType="w"/>
              <dgm:constr type="t" for="ch" forName="BackAccent" refType="h" fact="0"/>
              <dgm:constr type="w" for="ch" forName="BackAccent" refType="w" fact="0.24"/>
              <dgm:constr type="h" for="ch" forName="BackAccent" refType="h" fact="0.192"/>
              <dgm:constr type="r" for="ch" forName="Accent" refType="w" fact="0.976"/>
              <dgm:constr type="t" for="ch" forName="Accent" refType="h" fact="0.0192"/>
              <dgm:constr type="w" for="ch" forName="Accent" refType="w" fact="0.192"/>
              <dgm:constr type="h" for="ch" forName="Accent" refType="h" fact="0.1536"/>
            </dgm:constrLst>
          </dgm:else>
        </dgm:choose>
        <dgm:layoutNode name="BackAccent" styleLbl="bgShp">
          <dgm:alg type="sp"/>
          <dgm:shape xmlns:r="http://schemas.openxmlformats.org/officeDocument/2006/relationships" type="ellipse" r:blip="">
            <dgm:adjLst/>
          </dgm:shape>
          <dgm:presOf/>
        </dgm:layoutNode>
        <dgm:layoutNode name="Accent" styleLbl="alignNode1">
          <dgm:alg type="sp"/>
          <dgm:choose name="Name7">
            <dgm:if name="Name8" axis="precedSib" ptType="node" func="cnt" op="equ" val="0">
              <dgm:choose name="Name9">
                <dgm:if name="Name10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11" axis="followSib" ptType="node" func="cnt" op="equ" val="1">
                  <dgm:shape xmlns:r="http://schemas.openxmlformats.org/officeDocument/2006/relationships" type="chord" r:blip="">
                    <dgm:adjLst>
                      <dgm:adj idx="1" val="0"/>
                      <dgm:adj idx="2" val="180"/>
                    </dgm:adjLst>
                  </dgm:shape>
                </dgm:if>
                <dgm:if name="Name12" axis="followSib" ptType="node" func="cnt" op="equ" val="2">
                  <dgm:shape xmlns:r="http://schemas.openxmlformats.org/officeDocument/2006/relationships" type="chord" r:blip="">
                    <dgm:adjLst>
                      <dgm:adj idx="1" val="19.4712"/>
                      <dgm:adj idx="2" val="160.5288"/>
                    </dgm:adjLst>
                  </dgm:shape>
                </dgm:if>
                <dgm:if name="Name13" axis="followSib" ptType="node" func="cnt" op="equ" val="3">
                  <dgm:shape xmlns:r="http://schemas.openxmlformats.org/officeDocument/2006/relationships" type="chord" r:blip="">
                    <dgm:adjLst>
                      <dgm:adj idx="1" val="30"/>
                      <dgm:adj idx="2" val="150"/>
                    </dgm:adjLst>
                  </dgm:shape>
                </dgm:if>
                <dgm:if name="Name14" axis="followSib" ptType="node" func="cnt" op="equ" val="4">
                  <dgm:shape xmlns:r="http://schemas.openxmlformats.org/officeDocument/2006/relationships" type="chord" r:blip="">
                    <dgm:adjLst>
                      <dgm:adj idx="1" val="38.8699"/>
                      <dgm:adj idx="2" val="143.1301"/>
                    </dgm:adjLst>
                  </dgm:shape>
                </dgm:if>
                <dgm:if name="Name15" axis="followSib" ptType="node" func="cnt" op="equ" val="5">
                  <dgm:shape xmlns:r="http://schemas.openxmlformats.org/officeDocument/2006/relationships" type="chord" r:blip="">
                    <dgm:adjLst>
                      <dgm:adj idx="1" val="41.8103"/>
                      <dgm:adj idx="2" val="138.1897"/>
                    </dgm:adjLst>
                  </dgm:shape>
                </dgm:if>
                <dgm:else name="Name16">
                  <dgm:shape xmlns:r="http://schemas.openxmlformats.org/officeDocument/2006/relationships" type="chord" r:blip="">
                    <dgm:adjLst>
                      <dgm:adj idx="1" val="45.5847"/>
                      <dgm:adj idx="2" val="134.4153"/>
                    </dgm:adjLst>
                  </dgm:shape>
                </dgm:else>
              </dgm:choose>
            </dgm:if>
            <dgm:if name="Name17" axis="precedSib" ptType="node" func="cnt" op="equ" val="1">
              <dgm:choose name="Name18">
                <dgm:if name="Name19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20" axis="followSib" ptType="node" func="cnt" op="equ" val="1">
                  <dgm:shape xmlns:r="http://schemas.openxmlformats.org/officeDocument/2006/relationships" type="chord" r:blip="">
                    <dgm:adjLst>
                      <dgm:adj idx="1" val="-19.4712"/>
                      <dgm:adj idx="2" val="-160.5288"/>
                    </dgm:adjLst>
                  </dgm:shape>
                </dgm:if>
                <dgm:if name="Name21" axis="followSib" ptType="node" func="cnt" op="equ" val="2">
                  <dgm:shape xmlns:r="http://schemas.openxmlformats.org/officeDocument/2006/relationships" type="chord" r:blip="">
                    <dgm:adjLst>
                      <dgm:adj idx="1" val="0"/>
                      <dgm:adj idx="2" val="180"/>
                    </dgm:adjLst>
                  </dgm:shape>
                </dgm:if>
                <dgm:if name="Name22" axis="followSib" ptType="node" func="cnt" op="equ" val="3">
                  <dgm:shape xmlns:r="http://schemas.openxmlformats.org/officeDocument/2006/relationships" type="chord" r:blip="">
                    <dgm:adjLst>
                      <dgm:adj idx="1" val="11.537"/>
                      <dgm:adj idx="2" val="168.463"/>
                    </dgm:adjLst>
                  </dgm:shape>
                </dgm:if>
                <dgm:if name="Name23" axis="followSib" ptType="node" func="cnt" op="equ" val="4">
                  <dgm:shape xmlns:r="http://schemas.openxmlformats.org/officeDocument/2006/relationships" type="chord" r:blip="">
                    <dgm:adjLst>
                      <dgm:adj idx="1" val="19.4712"/>
                      <dgm:adj idx="2" val="160.5288"/>
                    </dgm:adjLst>
                  </dgm:shape>
                </dgm:if>
                <dgm:else name="Name24">
                  <dgm:shape xmlns:r="http://schemas.openxmlformats.org/officeDocument/2006/relationships" type="chord" r:blip="">
                    <dgm:adjLst>
                      <dgm:adj idx="1" val="25.3769"/>
                      <dgm:adj idx="2" val="154.6231"/>
                    </dgm:adjLst>
                  </dgm:shape>
                </dgm:else>
              </dgm:choose>
            </dgm:if>
            <dgm:if name="Name25" axis="precedSib" ptType="node" func="cnt" op="equ" val="2">
              <dgm:choose name="Name26">
                <dgm:if name="Name27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28" axis="followSib" ptType="node" func="cnt" op="equ" val="1">
                  <dgm:shape xmlns:r="http://schemas.openxmlformats.org/officeDocument/2006/relationships" type="chord" r:blip="">
                    <dgm:adjLst>
                      <dgm:adj idx="1" val="-30"/>
                      <dgm:adj idx="2" val="-150"/>
                    </dgm:adjLst>
                  </dgm:shape>
                </dgm:if>
                <dgm:if name="Name29" axis="followSib" ptType="node" func="cnt" op="equ" val="2">
                  <dgm:shape xmlns:r="http://schemas.openxmlformats.org/officeDocument/2006/relationships" type="chord" r:blip="">
                    <dgm:adjLst>
                      <dgm:adj idx="1" val="-11.537"/>
                      <dgm:adj idx="2" val="-168.463"/>
                    </dgm:adjLst>
                  </dgm:shape>
                </dgm:if>
                <dgm:if name="Name30" axis="followSib" ptType="node" func="cnt" op="equ" val="3">
                  <dgm:shape xmlns:r="http://schemas.openxmlformats.org/officeDocument/2006/relationships" type="chord" r:blip="">
                    <dgm:adjLst>
                      <dgm:adj idx="1" val="0"/>
                      <dgm:adj idx="2" val="180"/>
                    </dgm:adjLst>
                  </dgm:shape>
                </dgm:if>
                <dgm:else name="Name31">
                  <dgm:shape xmlns:r="http://schemas.openxmlformats.org/officeDocument/2006/relationships" type="chord" r:blip="">
                    <dgm:adjLst>
                      <dgm:adj idx="1" val="8.2133"/>
                      <dgm:adj idx="2" val="171.7867"/>
                    </dgm:adjLst>
                  </dgm:shape>
                </dgm:else>
              </dgm:choose>
            </dgm:if>
            <dgm:if name="Name32" axis="precedSib" ptType="node" func="cnt" op="equ" val="3">
              <dgm:choose name="Name33">
                <dgm:if name="Name34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35" axis="followSib" ptType="node" func="cnt" op="equ" val="1">
                  <dgm:shape xmlns:r="http://schemas.openxmlformats.org/officeDocument/2006/relationships" type="chord" r:blip="">
                    <dgm:adjLst>
                      <dgm:adj idx="1" val="-38.8699"/>
                      <dgm:adj idx="2" val="-143.1301"/>
                    </dgm:adjLst>
                  </dgm:shape>
                </dgm:if>
                <dgm:if name="Name36" axis="followSib" ptType="node" func="cnt" op="equ" val="2">
                  <dgm:shape xmlns:r="http://schemas.openxmlformats.org/officeDocument/2006/relationships" type="chord" r:blip="">
                    <dgm:adjLst>
                      <dgm:adj idx="1" val="-19.4712"/>
                      <dgm:adj idx="2" val="-160.5288"/>
                    </dgm:adjLst>
                  </dgm:shape>
                </dgm:if>
                <dgm:else name="Name37">
                  <dgm:shape xmlns:r="http://schemas.openxmlformats.org/officeDocument/2006/relationships" type="chord" r:blip="">
                    <dgm:adjLst>
                      <dgm:adj idx="1" val="-8.2133"/>
                      <dgm:adj idx="2" val="-171.7867"/>
                    </dgm:adjLst>
                  </dgm:shape>
                </dgm:else>
              </dgm:choose>
            </dgm:if>
            <dgm:if name="Name38" axis="precedSib" ptType="node" func="cnt" op="equ" val="4">
              <dgm:choose name="Name39">
                <dgm:if name="Name40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41" axis="followSib" ptType="node" func="cnt" op="equ" val="1">
                  <dgm:shape xmlns:r="http://schemas.openxmlformats.org/officeDocument/2006/relationships" type="chord" r:blip="">
                    <dgm:adjLst>
                      <dgm:adj idx="1" val="-41.8103"/>
                      <dgm:adj idx="2" val="-138.1897"/>
                    </dgm:adjLst>
                  </dgm:shape>
                </dgm:if>
                <dgm:else name="Name42">
                  <dgm:shape xmlns:r="http://schemas.openxmlformats.org/officeDocument/2006/relationships" type="chord" r:blip="">
                    <dgm:adjLst>
                      <dgm:adj idx="1" val="-25.3769"/>
                      <dgm:adj idx="2" val="-154.6231"/>
                    </dgm:adjLst>
                  </dgm:shape>
                </dgm:else>
              </dgm:choose>
            </dgm:if>
            <dgm:if name="Name43" axis="precedSib" ptType="node" func="cnt" op="equ" val="5">
              <dgm:choose name="Name44">
                <dgm:if name="Name45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else name="Name46">
                  <dgm:shape xmlns:r="http://schemas.openxmlformats.org/officeDocument/2006/relationships" type="chord" r:blip="">
                    <dgm:adjLst>
                      <dgm:adj idx="1" val="-45.5847"/>
                      <dgm:adj idx="2" val="-134.4153"/>
                    </dgm:adjLst>
                  </dgm:shape>
                </dgm:else>
              </dgm:choose>
            </dgm:if>
            <dgm:else name="Name47">
              <dgm:shape xmlns:r="http://schemas.openxmlformats.org/officeDocument/2006/relationships" type="chord" r:blip="">
                <dgm:adjLst>
                  <dgm:adj idx="1" val="-90"/>
                  <dgm:adj idx="2" val="-90"/>
                </dgm:adjLst>
              </dgm:shape>
            </dgm:else>
          </dgm:choose>
          <dgm:presOf/>
        </dgm:layoutNode>
        <dgm:layoutNode name="Child" styleLbl="revTx">
          <dgm:varLst>
            <dgm:chMax val="0"/>
            <dgm:chPref val="0"/>
            <dgm:bulletEnabled val="1"/>
          </dgm:varLst>
          <dgm:choose name="Name48">
            <dgm:if name="Name49" func="var" arg="dir" op="equ" val="norm">
              <dgm:alg type="tx">
                <dgm:param type="parTxLTRAlign" val="l"/>
                <dgm:param type="parTxRTLAlign" val="l"/>
                <dgm:param type="txAnchorVert" val="t"/>
              </dgm:alg>
            </dgm:if>
            <dgm:else name="Name50">
              <dgm:alg type="tx">
                <dgm:param type="parTxLTRAlign" val="r"/>
                <dgm:param type="parTxRTLAlign" val="r"/>
                <dgm:param type="txAnchorVert" val="t"/>
              </dgm:alg>
            </dgm:else>
          </dgm:choose>
          <dgm:choose name="Name51">
            <dgm:if name="Name52" axis="ch" ptType="node" func="cnt" op="gte" val="1">
              <dgm:shape xmlns:r="http://schemas.openxmlformats.org/officeDocument/2006/relationships" type="rect" r:blip="">
                <dgm:adjLst/>
              </dgm:shape>
            </dgm:if>
            <dgm:else name="Name53">
              <dgm:shape xmlns:r="http://schemas.openxmlformats.org/officeDocument/2006/relationships" type="rect" r:blip="" hideGeom="1">
                <dgm:adjLst/>
              </dgm:shape>
            </dgm:else>
          </dgm:choose>
          <dgm:choose name="Name54">
            <dgm:if name="Name55" axis="ch" ptType="node" func="cnt" op="gte" val="1">
              <dgm:presOf axis="des" ptType="node"/>
            </dgm:if>
            <dgm:else name="Name56">
              <dgm:presOf/>
            </dgm:else>
          </dgm:choose>
          <dgm:constrLst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Parent" styleLbl="revTx">
          <dgm:varLst>
            <dgm:chMax val="1"/>
            <dgm:chPref val="1"/>
            <dgm:bulletEnabled val="1"/>
          </dgm:varLst>
          <dgm:choose name="Name57">
            <dgm:if name="Name58" func="var" arg="dir" op="equ" val="norm">
              <dgm:alg type="tx">
                <dgm:param type="parTxLTRAlign" val="l"/>
                <dgm:param type="parTxRTLAlign" val="l"/>
                <dgm:param type="shpTxLTRAlignCh" val="l"/>
                <dgm:param type="shpTxRTLAlignCh" val="l"/>
                <dgm:param type="txAnchorVert" val="b"/>
                <dgm:param type="txAnchorVertCh" val="b"/>
              </dgm:alg>
            </dgm:if>
            <dgm:else name="Name59">
              <dgm:alg type="tx">
                <dgm:param type="parTxLTRAlign" val="r"/>
                <dgm:param type="parTxRTLAlign" val="r"/>
                <dgm:param type="shpTxLTRAlignCh" val="r"/>
                <dgm:param type="shpTxRTLAlignCh" val="r"/>
                <dgm:param type="txAnchorVert" val="b"/>
                <dgm:param type="txAnchorVertCh" val="b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8/layout/IncreasingCircleProcess">
  <dgm:title val=""/>
  <dgm:desc val=""/>
  <dgm:catLst>
    <dgm:cat type="list" pri="8300"/>
    <dgm:cat type="process" pri="43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30" srcId="0" destId="10" srcOrd="0" destOrd="0"/>
        <dgm:cxn modelId="4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30" srcId="0" destId="10" srcOrd="0" destOrd="0"/>
        <dgm:cxn modelId="40" srcId="0" destId="20" srcOrd="1" destOrd="0"/>
      </dgm:cxnLst>
      <dgm:bg/>
      <dgm:whole/>
    </dgm:dataModel>
  </dgm:clrData>
  <dgm:layoutNode name="Name0">
    <dgm:varLst>
      <dgm:chMax val="7"/>
      <dgm:chPref val="7"/>
      <dgm:dir/>
      <dgm:animOne val="branch"/>
      <dgm:animLvl val="lvl"/>
    </dgm:varLst>
    <dgm:choose name="Name1">
      <dgm:if name="Name2" func="var" arg="dir" op="equ" val="norm">
        <dgm:alg type="lin">
          <dgm:param type="linDir" val="fromL"/>
          <dgm:param type="horzAlign" val="ctr"/>
          <dgm:param type="vertAlign" val="t"/>
        </dgm:alg>
      </dgm:if>
      <dgm:else name="Name3">
        <dgm:alg type="lin">
          <dgm:param type="linDir" val="fromR"/>
          <dgm:param type="horzAlign" val="ctr"/>
          <dgm:param type="vertAlign" val="t"/>
        </dgm:alg>
      </dgm:else>
    </dgm:choose>
    <dgm:shape xmlns:r="http://schemas.openxmlformats.org/officeDocument/2006/relationships" r:blip="">
      <dgm:adjLst/>
    </dgm:shape>
    <dgm:constrLst>
      <dgm:constr type="primFontSz" for="des" forName="Child" val="65"/>
      <dgm:constr type="primFontSz" for="des" forName="Parent" val="65"/>
      <dgm:constr type="primFontSz" for="des" forName="Child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05"/>
      <dgm:constr type="w" for="ch" forName="sibTrans" refType="h" refFor="ch" refForName="composite" op="equ" fact="0.04"/>
    </dgm:constrLst>
    <dgm:forEach name="nodesForEach" axis="ch" ptType="node" cnt="7">
      <dgm:layoutNode name="composite">
        <dgm:alg type="composite">
          <dgm:param type="ar" val="0.8"/>
        </dgm:alg>
        <dgm:choose name="Name4">
          <dgm:if name="Name5" func="var" arg="dir" op="equ" val="norm">
            <dgm:constrLst>
              <dgm:constr type="l" for="ch" forName="Child" refType="w" fact="0.29"/>
              <dgm:constr type="t" for="ch" forName="Child" refType="h" fact="0.192"/>
              <dgm:constr type="w" for="ch" forName="Child" refType="w" fact="0.71"/>
              <dgm:constr type="h" for="ch" forName="Child" refType="h" fact="0.808"/>
              <dgm:constr type="l" for="ch" forName="Parent" refType="w" fact="0.29"/>
              <dgm:constr type="t" for="ch" forName="Parent" refType="h" fact="0"/>
              <dgm:constr type="w" for="ch" forName="Parent" refType="w" fact="0.71"/>
              <dgm:constr type="h" for="ch" forName="Parent" refType="h" fact="0.192"/>
              <dgm:constr type="l" for="ch" forName="BackAccent" refType="w" fact="0"/>
              <dgm:constr type="t" for="ch" forName="BackAccent" refType="h" fact="0"/>
              <dgm:constr type="w" for="ch" forName="BackAccent" refType="w" fact="0.24"/>
              <dgm:constr type="h" for="ch" forName="BackAccent" refType="h" fact="0.192"/>
              <dgm:constr type="l" for="ch" forName="Accent" refType="w" fact="0.024"/>
              <dgm:constr type="t" for="ch" forName="Accent" refType="h" fact="0.0192"/>
              <dgm:constr type="w" for="ch" forName="Accent" refType="w" fact="0.192"/>
              <dgm:constr type="h" for="ch" forName="Accent" refType="h" fact="0.1536"/>
            </dgm:constrLst>
          </dgm:if>
          <dgm:else name="Name6">
            <dgm:constrLst>
              <dgm:constr type="r" for="ch" forName="Child" refType="w" fact="0.71"/>
              <dgm:constr type="t" for="ch" forName="Child" refType="h" fact="0.192"/>
              <dgm:constr type="w" for="ch" forName="Child" refType="w" fact="0.71"/>
              <dgm:constr type="h" for="ch" forName="Child" refType="h" fact="0.808"/>
              <dgm:constr type="r" for="ch" forName="Parent" refType="w" fact="0.71"/>
              <dgm:constr type="t" for="ch" forName="Parent" refType="h" fact="0"/>
              <dgm:constr type="w" for="ch" forName="Parent" refType="w" fact="0.71"/>
              <dgm:constr type="h" for="ch" forName="Parent" refType="h" fact="0.192"/>
              <dgm:constr type="r" for="ch" forName="BackAccent" refType="w"/>
              <dgm:constr type="t" for="ch" forName="BackAccent" refType="h" fact="0"/>
              <dgm:constr type="w" for="ch" forName="BackAccent" refType="w" fact="0.24"/>
              <dgm:constr type="h" for="ch" forName="BackAccent" refType="h" fact="0.192"/>
              <dgm:constr type="r" for="ch" forName="Accent" refType="w" fact="0.976"/>
              <dgm:constr type="t" for="ch" forName="Accent" refType="h" fact="0.0192"/>
              <dgm:constr type="w" for="ch" forName="Accent" refType="w" fact="0.192"/>
              <dgm:constr type="h" for="ch" forName="Accent" refType="h" fact="0.1536"/>
            </dgm:constrLst>
          </dgm:else>
        </dgm:choose>
        <dgm:layoutNode name="BackAccent" styleLbl="bgShp">
          <dgm:alg type="sp"/>
          <dgm:shape xmlns:r="http://schemas.openxmlformats.org/officeDocument/2006/relationships" type="ellipse" r:blip="">
            <dgm:adjLst/>
          </dgm:shape>
          <dgm:presOf/>
        </dgm:layoutNode>
        <dgm:layoutNode name="Accent" styleLbl="alignNode1">
          <dgm:alg type="sp"/>
          <dgm:choose name="Name7">
            <dgm:if name="Name8" axis="precedSib" ptType="node" func="cnt" op="equ" val="0">
              <dgm:choose name="Name9">
                <dgm:if name="Name10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11" axis="followSib" ptType="node" func="cnt" op="equ" val="1">
                  <dgm:shape xmlns:r="http://schemas.openxmlformats.org/officeDocument/2006/relationships" type="chord" r:blip="">
                    <dgm:adjLst>
                      <dgm:adj idx="1" val="0"/>
                      <dgm:adj idx="2" val="180"/>
                    </dgm:adjLst>
                  </dgm:shape>
                </dgm:if>
                <dgm:if name="Name12" axis="followSib" ptType="node" func="cnt" op="equ" val="2">
                  <dgm:shape xmlns:r="http://schemas.openxmlformats.org/officeDocument/2006/relationships" type="chord" r:blip="">
                    <dgm:adjLst>
                      <dgm:adj idx="1" val="19.4712"/>
                      <dgm:adj idx="2" val="160.5288"/>
                    </dgm:adjLst>
                  </dgm:shape>
                </dgm:if>
                <dgm:if name="Name13" axis="followSib" ptType="node" func="cnt" op="equ" val="3">
                  <dgm:shape xmlns:r="http://schemas.openxmlformats.org/officeDocument/2006/relationships" type="chord" r:blip="">
                    <dgm:adjLst>
                      <dgm:adj idx="1" val="30"/>
                      <dgm:adj idx="2" val="150"/>
                    </dgm:adjLst>
                  </dgm:shape>
                </dgm:if>
                <dgm:if name="Name14" axis="followSib" ptType="node" func="cnt" op="equ" val="4">
                  <dgm:shape xmlns:r="http://schemas.openxmlformats.org/officeDocument/2006/relationships" type="chord" r:blip="">
                    <dgm:adjLst>
                      <dgm:adj idx="1" val="38.8699"/>
                      <dgm:adj idx="2" val="143.1301"/>
                    </dgm:adjLst>
                  </dgm:shape>
                </dgm:if>
                <dgm:if name="Name15" axis="followSib" ptType="node" func="cnt" op="equ" val="5">
                  <dgm:shape xmlns:r="http://schemas.openxmlformats.org/officeDocument/2006/relationships" type="chord" r:blip="">
                    <dgm:adjLst>
                      <dgm:adj idx="1" val="41.8103"/>
                      <dgm:adj idx="2" val="138.1897"/>
                    </dgm:adjLst>
                  </dgm:shape>
                </dgm:if>
                <dgm:else name="Name16">
                  <dgm:shape xmlns:r="http://schemas.openxmlformats.org/officeDocument/2006/relationships" type="chord" r:blip="">
                    <dgm:adjLst>
                      <dgm:adj idx="1" val="45.5847"/>
                      <dgm:adj idx="2" val="134.4153"/>
                    </dgm:adjLst>
                  </dgm:shape>
                </dgm:else>
              </dgm:choose>
            </dgm:if>
            <dgm:if name="Name17" axis="precedSib" ptType="node" func="cnt" op="equ" val="1">
              <dgm:choose name="Name18">
                <dgm:if name="Name19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20" axis="followSib" ptType="node" func="cnt" op="equ" val="1">
                  <dgm:shape xmlns:r="http://schemas.openxmlformats.org/officeDocument/2006/relationships" type="chord" r:blip="">
                    <dgm:adjLst>
                      <dgm:adj idx="1" val="-19.4712"/>
                      <dgm:adj idx="2" val="-160.5288"/>
                    </dgm:adjLst>
                  </dgm:shape>
                </dgm:if>
                <dgm:if name="Name21" axis="followSib" ptType="node" func="cnt" op="equ" val="2">
                  <dgm:shape xmlns:r="http://schemas.openxmlformats.org/officeDocument/2006/relationships" type="chord" r:blip="">
                    <dgm:adjLst>
                      <dgm:adj idx="1" val="0"/>
                      <dgm:adj idx="2" val="180"/>
                    </dgm:adjLst>
                  </dgm:shape>
                </dgm:if>
                <dgm:if name="Name22" axis="followSib" ptType="node" func="cnt" op="equ" val="3">
                  <dgm:shape xmlns:r="http://schemas.openxmlformats.org/officeDocument/2006/relationships" type="chord" r:blip="">
                    <dgm:adjLst>
                      <dgm:adj idx="1" val="11.537"/>
                      <dgm:adj idx="2" val="168.463"/>
                    </dgm:adjLst>
                  </dgm:shape>
                </dgm:if>
                <dgm:if name="Name23" axis="followSib" ptType="node" func="cnt" op="equ" val="4">
                  <dgm:shape xmlns:r="http://schemas.openxmlformats.org/officeDocument/2006/relationships" type="chord" r:blip="">
                    <dgm:adjLst>
                      <dgm:adj idx="1" val="19.4712"/>
                      <dgm:adj idx="2" val="160.5288"/>
                    </dgm:adjLst>
                  </dgm:shape>
                </dgm:if>
                <dgm:else name="Name24">
                  <dgm:shape xmlns:r="http://schemas.openxmlformats.org/officeDocument/2006/relationships" type="chord" r:blip="">
                    <dgm:adjLst>
                      <dgm:adj idx="1" val="25.3769"/>
                      <dgm:adj idx="2" val="154.6231"/>
                    </dgm:adjLst>
                  </dgm:shape>
                </dgm:else>
              </dgm:choose>
            </dgm:if>
            <dgm:if name="Name25" axis="precedSib" ptType="node" func="cnt" op="equ" val="2">
              <dgm:choose name="Name26">
                <dgm:if name="Name27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28" axis="followSib" ptType="node" func="cnt" op="equ" val="1">
                  <dgm:shape xmlns:r="http://schemas.openxmlformats.org/officeDocument/2006/relationships" type="chord" r:blip="">
                    <dgm:adjLst>
                      <dgm:adj idx="1" val="-30"/>
                      <dgm:adj idx="2" val="-150"/>
                    </dgm:adjLst>
                  </dgm:shape>
                </dgm:if>
                <dgm:if name="Name29" axis="followSib" ptType="node" func="cnt" op="equ" val="2">
                  <dgm:shape xmlns:r="http://schemas.openxmlformats.org/officeDocument/2006/relationships" type="chord" r:blip="">
                    <dgm:adjLst>
                      <dgm:adj idx="1" val="-11.537"/>
                      <dgm:adj idx="2" val="-168.463"/>
                    </dgm:adjLst>
                  </dgm:shape>
                </dgm:if>
                <dgm:if name="Name30" axis="followSib" ptType="node" func="cnt" op="equ" val="3">
                  <dgm:shape xmlns:r="http://schemas.openxmlformats.org/officeDocument/2006/relationships" type="chord" r:blip="">
                    <dgm:adjLst>
                      <dgm:adj idx="1" val="0"/>
                      <dgm:adj idx="2" val="180"/>
                    </dgm:adjLst>
                  </dgm:shape>
                </dgm:if>
                <dgm:else name="Name31">
                  <dgm:shape xmlns:r="http://schemas.openxmlformats.org/officeDocument/2006/relationships" type="chord" r:blip="">
                    <dgm:adjLst>
                      <dgm:adj idx="1" val="8.2133"/>
                      <dgm:adj idx="2" val="171.7867"/>
                    </dgm:adjLst>
                  </dgm:shape>
                </dgm:else>
              </dgm:choose>
            </dgm:if>
            <dgm:if name="Name32" axis="precedSib" ptType="node" func="cnt" op="equ" val="3">
              <dgm:choose name="Name33">
                <dgm:if name="Name34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35" axis="followSib" ptType="node" func="cnt" op="equ" val="1">
                  <dgm:shape xmlns:r="http://schemas.openxmlformats.org/officeDocument/2006/relationships" type="chord" r:blip="">
                    <dgm:adjLst>
                      <dgm:adj idx="1" val="-38.8699"/>
                      <dgm:adj idx="2" val="-143.1301"/>
                    </dgm:adjLst>
                  </dgm:shape>
                </dgm:if>
                <dgm:if name="Name36" axis="followSib" ptType="node" func="cnt" op="equ" val="2">
                  <dgm:shape xmlns:r="http://schemas.openxmlformats.org/officeDocument/2006/relationships" type="chord" r:blip="">
                    <dgm:adjLst>
                      <dgm:adj idx="1" val="-19.4712"/>
                      <dgm:adj idx="2" val="-160.5288"/>
                    </dgm:adjLst>
                  </dgm:shape>
                </dgm:if>
                <dgm:else name="Name37">
                  <dgm:shape xmlns:r="http://schemas.openxmlformats.org/officeDocument/2006/relationships" type="chord" r:blip="">
                    <dgm:adjLst>
                      <dgm:adj idx="1" val="-8.2133"/>
                      <dgm:adj idx="2" val="-171.7867"/>
                    </dgm:adjLst>
                  </dgm:shape>
                </dgm:else>
              </dgm:choose>
            </dgm:if>
            <dgm:if name="Name38" axis="precedSib" ptType="node" func="cnt" op="equ" val="4">
              <dgm:choose name="Name39">
                <dgm:if name="Name40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41" axis="followSib" ptType="node" func="cnt" op="equ" val="1">
                  <dgm:shape xmlns:r="http://schemas.openxmlformats.org/officeDocument/2006/relationships" type="chord" r:blip="">
                    <dgm:adjLst>
                      <dgm:adj idx="1" val="-41.8103"/>
                      <dgm:adj idx="2" val="-138.1897"/>
                    </dgm:adjLst>
                  </dgm:shape>
                </dgm:if>
                <dgm:else name="Name42">
                  <dgm:shape xmlns:r="http://schemas.openxmlformats.org/officeDocument/2006/relationships" type="chord" r:blip="">
                    <dgm:adjLst>
                      <dgm:adj idx="1" val="-25.3769"/>
                      <dgm:adj idx="2" val="-154.6231"/>
                    </dgm:adjLst>
                  </dgm:shape>
                </dgm:else>
              </dgm:choose>
            </dgm:if>
            <dgm:if name="Name43" axis="precedSib" ptType="node" func="cnt" op="equ" val="5">
              <dgm:choose name="Name44">
                <dgm:if name="Name45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else name="Name46">
                  <dgm:shape xmlns:r="http://schemas.openxmlformats.org/officeDocument/2006/relationships" type="chord" r:blip="">
                    <dgm:adjLst>
                      <dgm:adj idx="1" val="-45.5847"/>
                      <dgm:adj idx="2" val="-134.4153"/>
                    </dgm:adjLst>
                  </dgm:shape>
                </dgm:else>
              </dgm:choose>
            </dgm:if>
            <dgm:else name="Name47">
              <dgm:shape xmlns:r="http://schemas.openxmlformats.org/officeDocument/2006/relationships" type="chord" r:blip="">
                <dgm:adjLst>
                  <dgm:adj idx="1" val="-90"/>
                  <dgm:adj idx="2" val="-90"/>
                </dgm:adjLst>
              </dgm:shape>
            </dgm:else>
          </dgm:choose>
          <dgm:presOf/>
        </dgm:layoutNode>
        <dgm:layoutNode name="Child" styleLbl="revTx">
          <dgm:varLst>
            <dgm:chMax val="0"/>
            <dgm:chPref val="0"/>
            <dgm:bulletEnabled val="1"/>
          </dgm:varLst>
          <dgm:choose name="Name48">
            <dgm:if name="Name49" func="var" arg="dir" op="equ" val="norm">
              <dgm:alg type="tx">
                <dgm:param type="parTxLTRAlign" val="l"/>
                <dgm:param type="parTxRTLAlign" val="l"/>
                <dgm:param type="txAnchorVert" val="t"/>
              </dgm:alg>
            </dgm:if>
            <dgm:else name="Name50">
              <dgm:alg type="tx">
                <dgm:param type="parTxLTRAlign" val="r"/>
                <dgm:param type="parTxRTLAlign" val="r"/>
                <dgm:param type="txAnchorVert" val="t"/>
              </dgm:alg>
            </dgm:else>
          </dgm:choose>
          <dgm:choose name="Name51">
            <dgm:if name="Name52" axis="ch" ptType="node" func="cnt" op="gte" val="1">
              <dgm:shape xmlns:r="http://schemas.openxmlformats.org/officeDocument/2006/relationships" type="rect" r:blip="">
                <dgm:adjLst/>
              </dgm:shape>
            </dgm:if>
            <dgm:else name="Name53">
              <dgm:shape xmlns:r="http://schemas.openxmlformats.org/officeDocument/2006/relationships" type="rect" r:blip="" hideGeom="1">
                <dgm:adjLst/>
              </dgm:shape>
            </dgm:else>
          </dgm:choose>
          <dgm:choose name="Name54">
            <dgm:if name="Name55" axis="ch" ptType="node" func="cnt" op="gte" val="1">
              <dgm:presOf axis="des" ptType="node"/>
            </dgm:if>
            <dgm:else name="Name56">
              <dgm:presOf/>
            </dgm:else>
          </dgm:choose>
          <dgm:constrLst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Parent" styleLbl="revTx">
          <dgm:varLst>
            <dgm:chMax val="1"/>
            <dgm:chPref val="1"/>
            <dgm:bulletEnabled val="1"/>
          </dgm:varLst>
          <dgm:choose name="Name57">
            <dgm:if name="Name58" func="var" arg="dir" op="equ" val="norm">
              <dgm:alg type="tx">
                <dgm:param type="parTxLTRAlign" val="l"/>
                <dgm:param type="parTxRTLAlign" val="l"/>
                <dgm:param type="shpTxLTRAlignCh" val="l"/>
                <dgm:param type="shpTxRTLAlignCh" val="l"/>
                <dgm:param type="txAnchorVert" val="b"/>
                <dgm:param type="txAnchorVertCh" val="b"/>
              </dgm:alg>
            </dgm:if>
            <dgm:else name="Name59">
              <dgm:alg type="tx">
                <dgm:param type="parTxLTRAlign" val="r"/>
                <dgm:param type="parTxRTLAlign" val="r"/>
                <dgm:param type="shpTxLTRAlignCh" val="r"/>
                <dgm:param type="shpTxRTLAlignCh" val="r"/>
                <dgm:param type="txAnchorVert" val="b"/>
                <dgm:param type="txAnchorVertCh" val="b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8/layout/IncreasingCircleProcess">
  <dgm:title val=""/>
  <dgm:desc val=""/>
  <dgm:catLst>
    <dgm:cat type="list" pri="8300"/>
    <dgm:cat type="process" pri="43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30" srcId="0" destId="10" srcOrd="0" destOrd="0"/>
        <dgm:cxn modelId="4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30" srcId="0" destId="10" srcOrd="0" destOrd="0"/>
        <dgm:cxn modelId="40" srcId="0" destId="20" srcOrd="1" destOrd="0"/>
      </dgm:cxnLst>
      <dgm:bg/>
      <dgm:whole/>
    </dgm:dataModel>
  </dgm:clrData>
  <dgm:layoutNode name="Name0">
    <dgm:varLst>
      <dgm:chMax val="7"/>
      <dgm:chPref val="7"/>
      <dgm:dir/>
      <dgm:animOne val="branch"/>
      <dgm:animLvl val="lvl"/>
    </dgm:varLst>
    <dgm:choose name="Name1">
      <dgm:if name="Name2" func="var" arg="dir" op="equ" val="norm">
        <dgm:alg type="lin">
          <dgm:param type="linDir" val="fromL"/>
          <dgm:param type="horzAlign" val="ctr"/>
          <dgm:param type="vertAlign" val="t"/>
        </dgm:alg>
      </dgm:if>
      <dgm:else name="Name3">
        <dgm:alg type="lin">
          <dgm:param type="linDir" val="fromR"/>
          <dgm:param type="horzAlign" val="ctr"/>
          <dgm:param type="vertAlign" val="t"/>
        </dgm:alg>
      </dgm:else>
    </dgm:choose>
    <dgm:shape xmlns:r="http://schemas.openxmlformats.org/officeDocument/2006/relationships" r:blip="">
      <dgm:adjLst/>
    </dgm:shape>
    <dgm:constrLst>
      <dgm:constr type="primFontSz" for="des" forName="Child" val="65"/>
      <dgm:constr type="primFontSz" for="des" forName="Parent" val="65"/>
      <dgm:constr type="primFontSz" for="des" forName="Child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05"/>
      <dgm:constr type="w" for="ch" forName="sibTrans" refType="h" refFor="ch" refForName="composite" op="equ" fact="0.04"/>
    </dgm:constrLst>
    <dgm:forEach name="nodesForEach" axis="ch" ptType="node" cnt="7">
      <dgm:layoutNode name="composite">
        <dgm:alg type="composite">
          <dgm:param type="ar" val="0.8"/>
        </dgm:alg>
        <dgm:choose name="Name4">
          <dgm:if name="Name5" func="var" arg="dir" op="equ" val="norm">
            <dgm:constrLst>
              <dgm:constr type="l" for="ch" forName="Child" refType="w" fact="0.29"/>
              <dgm:constr type="t" for="ch" forName="Child" refType="h" fact="0.192"/>
              <dgm:constr type="w" for="ch" forName="Child" refType="w" fact="0.71"/>
              <dgm:constr type="h" for="ch" forName="Child" refType="h" fact="0.808"/>
              <dgm:constr type="l" for="ch" forName="Parent" refType="w" fact="0.29"/>
              <dgm:constr type="t" for="ch" forName="Parent" refType="h" fact="0"/>
              <dgm:constr type="w" for="ch" forName="Parent" refType="w" fact="0.71"/>
              <dgm:constr type="h" for="ch" forName="Parent" refType="h" fact="0.192"/>
              <dgm:constr type="l" for="ch" forName="BackAccent" refType="w" fact="0"/>
              <dgm:constr type="t" for="ch" forName="BackAccent" refType="h" fact="0"/>
              <dgm:constr type="w" for="ch" forName="BackAccent" refType="w" fact="0.24"/>
              <dgm:constr type="h" for="ch" forName="BackAccent" refType="h" fact="0.192"/>
              <dgm:constr type="l" for="ch" forName="Accent" refType="w" fact="0.024"/>
              <dgm:constr type="t" for="ch" forName="Accent" refType="h" fact="0.0192"/>
              <dgm:constr type="w" for="ch" forName="Accent" refType="w" fact="0.192"/>
              <dgm:constr type="h" for="ch" forName="Accent" refType="h" fact="0.1536"/>
            </dgm:constrLst>
          </dgm:if>
          <dgm:else name="Name6">
            <dgm:constrLst>
              <dgm:constr type="r" for="ch" forName="Child" refType="w" fact="0.71"/>
              <dgm:constr type="t" for="ch" forName="Child" refType="h" fact="0.192"/>
              <dgm:constr type="w" for="ch" forName="Child" refType="w" fact="0.71"/>
              <dgm:constr type="h" for="ch" forName="Child" refType="h" fact="0.808"/>
              <dgm:constr type="r" for="ch" forName="Parent" refType="w" fact="0.71"/>
              <dgm:constr type="t" for="ch" forName="Parent" refType="h" fact="0"/>
              <dgm:constr type="w" for="ch" forName="Parent" refType="w" fact="0.71"/>
              <dgm:constr type="h" for="ch" forName="Parent" refType="h" fact="0.192"/>
              <dgm:constr type="r" for="ch" forName="BackAccent" refType="w"/>
              <dgm:constr type="t" for="ch" forName="BackAccent" refType="h" fact="0"/>
              <dgm:constr type="w" for="ch" forName="BackAccent" refType="w" fact="0.24"/>
              <dgm:constr type="h" for="ch" forName="BackAccent" refType="h" fact="0.192"/>
              <dgm:constr type="r" for="ch" forName="Accent" refType="w" fact="0.976"/>
              <dgm:constr type="t" for="ch" forName="Accent" refType="h" fact="0.0192"/>
              <dgm:constr type="w" for="ch" forName="Accent" refType="w" fact="0.192"/>
              <dgm:constr type="h" for="ch" forName="Accent" refType="h" fact="0.1536"/>
            </dgm:constrLst>
          </dgm:else>
        </dgm:choose>
        <dgm:layoutNode name="BackAccent" styleLbl="bgShp">
          <dgm:alg type="sp"/>
          <dgm:shape xmlns:r="http://schemas.openxmlformats.org/officeDocument/2006/relationships" type="ellipse" r:blip="">
            <dgm:adjLst/>
          </dgm:shape>
          <dgm:presOf/>
        </dgm:layoutNode>
        <dgm:layoutNode name="Accent" styleLbl="alignNode1">
          <dgm:alg type="sp"/>
          <dgm:choose name="Name7">
            <dgm:if name="Name8" axis="precedSib" ptType="node" func="cnt" op="equ" val="0">
              <dgm:choose name="Name9">
                <dgm:if name="Name10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11" axis="followSib" ptType="node" func="cnt" op="equ" val="1">
                  <dgm:shape xmlns:r="http://schemas.openxmlformats.org/officeDocument/2006/relationships" type="chord" r:blip="">
                    <dgm:adjLst>
                      <dgm:adj idx="1" val="0"/>
                      <dgm:adj idx="2" val="180"/>
                    </dgm:adjLst>
                  </dgm:shape>
                </dgm:if>
                <dgm:if name="Name12" axis="followSib" ptType="node" func="cnt" op="equ" val="2">
                  <dgm:shape xmlns:r="http://schemas.openxmlformats.org/officeDocument/2006/relationships" type="chord" r:blip="">
                    <dgm:adjLst>
                      <dgm:adj idx="1" val="19.4712"/>
                      <dgm:adj idx="2" val="160.5288"/>
                    </dgm:adjLst>
                  </dgm:shape>
                </dgm:if>
                <dgm:if name="Name13" axis="followSib" ptType="node" func="cnt" op="equ" val="3">
                  <dgm:shape xmlns:r="http://schemas.openxmlformats.org/officeDocument/2006/relationships" type="chord" r:blip="">
                    <dgm:adjLst>
                      <dgm:adj idx="1" val="30"/>
                      <dgm:adj idx="2" val="150"/>
                    </dgm:adjLst>
                  </dgm:shape>
                </dgm:if>
                <dgm:if name="Name14" axis="followSib" ptType="node" func="cnt" op="equ" val="4">
                  <dgm:shape xmlns:r="http://schemas.openxmlformats.org/officeDocument/2006/relationships" type="chord" r:blip="">
                    <dgm:adjLst>
                      <dgm:adj idx="1" val="38.8699"/>
                      <dgm:adj idx="2" val="143.1301"/>
                    </dgm:adjLst>
                  </dgm:shape>
                </dgm:if>
                <dgm:if name="Name15" axis="followSib" ptType="node" func="cnt" op="equ" val="5">
                  <dgm:shape xmlns:r="http://schemas.openxmlformats.org/officeDocument/2006/relationships" type="chord" r:blip="">
                    <dgm:adjLst>
                      <dgm:adj idx="1" val="41.8103"/>
                      <dgm:adj idx="2" val="138.1897"/>
                    </dgm:adjLst>
                  </dgm:shape>
                </dgm:if>
                <dgm:else name="Name16">
                  <dgm:shape xmlns:r="http://schemas.openxmlformats.org/officeDocument/2006/relationships" type="chord" r:blip="">
                    <dgm:adjLst>
                      <dgm:adj idx="1" val="45.5847"/>
                      <dgm:adj idx="2" val="134.4153"/>
                    </dgm:adjLst>
                  </dgm:shape>
                </dgm:else>
              </dgm:choose>
            </dgm:if>
            <dgm:if name="Name17" axis="precedSib" ptType="node" func="cnt" op="equ" val="1">
              <dgm:choose name="Name18">
                <dgm:if name="Name19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20" axis="followSib" ptType="node" func="cnt" op="equ" val="1">
                  <dgm:shape xmlns:r="http://schemas.openxmlformats.org/officeDocument/2006/relationships" type="chord" r:blip="">
                    <dgm:adjLst>
                      <dgm:adj idx="1" val="-19.4712"/>
                      <dgm:adj idx="2" val="-160.5288"/>
                    </dgm:adjLst>
                  </dgm:shape>
                </dgm:if>
                <dgm:if name="Name21" axis="followSib" ptType="node" func="cnt" op="equ" val="2">
                  <dgm:shape xmlns:r="http://schemas.openxmlformats.org/officeDocument/2006/relationships" type="chord" r:blip="">
                    <dgm:adjLst>
                      <dgm:adj idx="1" val="0"/>
                      <dgm:adj idx="2" val="180"/>
                    </dgm:adjLst>
                  </dgm:shape>
                </dgm:if>
                <dgm:if name="Name22" axis="followSib" ptType="node" func="cnt" op="equ" val="3">
                  <dgm:shape xmlns:r="http://schemas.openxmlformats.org/officeDocument/2006/relationships" type="chord" r:blip="">
                    <dgm:adjLst>
                      <dgm:adj idx="1" val="11.537"/>
                      <dgm:adj idx="2" val="168.463"/>
                    </dgm:adjLst>
                  </dgm:shape>
                </dgm:if>
                <dgm:if name="Name23" axis="followSib" ptType="node" func="cnt" op="equ" val="4">
                  <dgm:shape xmlns:r="http://schemas.openxmlformats.org/officeDocument/2006/relationships" type="chord" r:blip="">
                    <dgm:adjLst>
                      <dgm:adj idx="1" val="19.4712"/>
                      <dgm:adj idx="2" val="160.5288"/>
                    </dgm:adjLst>
                  </dgm:shape>
                </dgm:if>
                <dgm:else name="Name24">
                  <dgm:shape xmlns:r="http://schemas.openxmlformats.org/officeDocument/2006/relationships" type="chord" r:blip="">
                    <dgm:adjLst>
                      <dgm:adj idx="1" val="25.3769"/>
                      <dgm:adj idx="2" val="154.6231"/>
                    </dgm:adjLst>
                  </dgm:shape>
                </dgm:else>
              </dgm:choose>
            </dgm:if>
            <dgm:if name="Name25" axis="precedSib" ptType="node" func="cnt" op="equ" val="2">
              <dgm:choose name="Name26">
                <dgm:if name="Name27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28" axis="followSib" ptType="node" func="cnt" op="equ" val="1">
                  <dgm:shape xmlns:r="http://schemas.openxmlformats.org/officeDocument/2006/relationships" type="chord" r:blip="">
                    <dgm:adjLst>
                      <dgm:adj idx="1" val="-30"/>
                      <dgm:adj idx="2" val="-150"/>
                    </dgm:adjLst>
                  </dgm:shape>
                </dgm:if>
                <dgm:if name="Name29" axis="followSib" ptType="node" func="cnt" op="equ" val="2">
                  <dgm:shape xmlns:r="http://schemas.openxmlformats.org/officeDocument/2006/relationships" type="chord" r:blip="">
                    <dgm:adjLst>
                      <dgm:adj idx="1" val="-11.537"/>
                      <dgm:adj idx="2" val="-168.463"/>
                    </dgm:adjLst>
                  </dgm:shape>
                </dgm:if>
                <dgm:if name="Name30" axis="followSib" ptType="node" func="cnt" op="equ" val="3">
                  <dgm:shape xmlns:r="http://schemas.openxmlformats.org/officeDocument/2006/relationships" type="chord" r:blip="">
                    <dgm:adjLst>
                      <dgm:adj idx="1" val="0"/>
                      <dgm:adj idx="2" val="180"/>
                    </dgm:adjLst>
                  </dgm:shape>
                </dgm:if>
                <dgm:else name="Name31">
                  <dgm:shape xmlns:r="http://schemas.openxmlformats.org/officeDocument/2006/relationships" type="chord" r:blip="">
                    <dgm:adjLst>
                      <dgm:adj idx="1" val="8.2133"/>
                      <dgm:adj idx="2" val="171.7867"/>
                    </dgm:adjLst>
                  </dgm:shape>
                </dgm:else>
              </dgm:choose>
            </dgm:if>
            <dgm:if name="Name32" axis="precedSib" ptType="node" func="cnt" op="equ" val="3">
              <dgm:choose name="Name33">
                <dgm:if name="Name34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35" axis="followSib" ptType="node" func="cnt" op="equ" val="1">
                  <dgm:shape xmlns:r="http://schemas.openxmlformats.org/officeDocument/2006/relationships" type="chord" r:blip="">
                    <dgm:adjLst>
                      <dgm:adj idx="1" val="-38.8699"/>
                      <dgm:adj idx="2" val="-143.1301"/>
                    </dgm:adjLst>
                  </dgm:shape>
                </dgm:if>
                <dgm:if name="Name36" axis="followSib" ptType="node" func="cnt" op="equ" val="2">
                  <dgm:shape xmlns:r="http://schemas.openxmlformats.org/officeDocument/2006/relationships" type="chord" r:blip="">
                    <dgm:adjLst>
                      <dgm:adj idx="1" val="-19.4712"/>
                      <dgm:adj idx="2" val="-160.5288"/>
                    </dgm:adjLst>
                  </dgm:shape>
                </dgm:if>
                <dgm:else name="Name37">
                  <dgm:shape xmlns:r="http://schemas.openxmlformats.org/officeDocument/2006/relationships" type="chord" r:blip="">
                    <dgm:adjLst>
                      <dgm:adj idx="1" val="-8.2133"/>
                      <dgm:adj idx="2" val="-171.7867"/>
                    </dgm:adjLst>
                  </dgm:shape>
                </dgm:else>
              </dgm:choose>
            </dgm:if>
            <dgm:if name="Name38" axis="precedSib" ptType="node" func="cnt" op="equ" val="4">
              <dgm:choose name="Name39">
                <dgm:if name="Name40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if name="Name41" axis="followSib" ptType="node" func="cnt" op="equ" val="1">
                  <dgm:shape xmlns:r="http://schemas.openxmlformats.org/officeDocument/2006/relationships" type="chord" r:blip="">
                    <dgm:adjLst>
                      <dgm:adj idx="1" val="-41.8103"/>
                      <dgm:adj idx="2" val="-138.1897"/>
                    </dgm:adjLst>
                  </dgm:shape>
                </dgm:if>
                <dgm:else name="Name42">
                  <dgm:shape xmlns:r="http://schemas.openxmlformats.org/officeDocument/2006/relationships" type="chord" r:blip="">
                    <dgm:adjLst>
                      <dgm:adj idx="1" val="-25.3769"/>
                      <dgm:adj idx="2" val="-154.6231"/>
                    </dgm:adjLst>
                  </dgm:shape>
                </dgm:else>
              </dgm:choose>
            </dgm:if>
            <dgm:if name="Name43" axis="precedSib" ptType="node" func="cnt" op="equ" val="5">
              <dgm:choose name="Name44">
                <dgm:if name="Name45" axis="followSib" ptType="node" func="cnt" op="equ" val="0">
                  <dgm:shape xmlns:r="http://schemas.openxmlformats.org/officeDocument/2006/relationships" type="chord" r:blip="">
                    <dgm:adjLst>
                      <dgm:adj idx="1" val="-90"/>
                      <dgm:adj idx="2" val="-90"/>
                    </dgm:adjLst>
                  </dgm:shape>
                </dgm:if>
                <dgm:else name="Name46">
                  <dgm:shape xmlns:r="http://schemas.openxmlformats.org/officeDocument/2006/relationships" type="chord" r:blip="">
                    <dgm:adjLst>
                      <dgm:adj idx="1" val="-45.5847"/>
                      <dgm:adj idx="2" val="-134.4153"/>
                    </dgm:adjLst>
                  </dgm:shape>
                </dgm:else>
              </dgm:choose>
            </dgm:if>
            <dgm:else name="Name47">
              <dgm:shape xmlns:r="http://schemas.openxmlformats.org/officeDocument/2006/relationships" type="chord" r:blip="">
                <dgm:adjLst>
                  <dgm:adj idx="1" val="-90"/>
                  <dgm:adj idx="2" val="-90"/>
                </dgm:adjLst>
              </dgm:shape>
            </dgm:else>
          </dgm:choose>
          <dgm:presOf/>
        </dgm:layoutNode>
        <dgm:layoutNode name="Child" styleLbl="revTx">
          <dgm:varLst>
            <dgm:chMax val="0"/>
            <dgm:chPref val="0"/>
            <dgm:bulletEnabled val="1"/>
          </dgm:varLst>
          <dgm:choose name="Name48">
            <dgm:if name="Name49" func="var" arg="dir" op="equ" val="norm">
              <dgm:alg type="tx">
                <dgm:param type="parTxLTRAlign" val="l"/>
                <dgm:param type="parTxRTLAlign" val="l"/>
                <dgm:param type="txAnchorVert" val="t"/>
              </dgm:alg>
            </dgm:if>
            <dgm:else name="Name50">
              <dgm:alg type="tx">
                <dgm:param type="parTxLTRAlign" val="r"/>
                <dgm:param type="parTxRTLAlign" val="r"/>
                <dgm:param type="txAnchorVert" val="t"/>
              </dgm:alg>
            </dgm:else>
          </dgm:choose>
          <dgm:choose name="Name51">
            <dgm:if name="Name52" axis="ch" ptType="node" func="cnt" op="gte" val="1">
              <dgm:shape xmlns:r="http://schemas.openxmlformats.org/officeDocument/2006/relationships" type="rect" r:blip="">
                <dgm:adjLst/>
              </dgm:shape>
            </dgm:if>
            <dgm:else name="Name53">
              <dgm:shape xmlns:r="http://schemas.openxmlformats.org/officeDocument/2006/relationships" type="rect" r:blip="" hideGeom="1">
                <dgm:adjLst/>
              </dgm:shape>
            </dgm:else>
          </dgm:choose>
          <dgm:choose name="Name54">
            <dgm:if name="Name55" axis="ch" ptType="node" func="cnt" op="gte" val="1">
              <dgm:presOf axis="des" ptType="node"/>
            </dgm:if>
            <dgm:else name="Name56">
              <dgm:presOf/>
            </dgm:else>
          </dgm:choose>
          <dgm:constrLst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Parent" styleLbl="revTx">
          <dgm:varLst>
            <dgm:chMax val="1"/>
            <dgm:chPref val="1"/>
            <dgm:bulletEnabled val="1"/>
          </dgm:varLst>
          <dgm:choose name="Name57">
            <dgm:if name="Name58" func="var" arg="dir" op="equ" val="norm">
              <dgm:alg type="tx">
                <dgm:param type="parTxLTRAlign" val="l"/>
                <dgm:param type="parTxRTLAlign" val="l"/>
                <dgm:param type="shpTxLTRAlignCh" val="l"/>
                <dgm:param type="shpTxRTLAlignCh" val="l"/>
                <dgm:param type="txAnchorVert" val="b"/>
                <dgm:param type="txAnchorVertCh" val="b"/>
              </dgm:alg>
            </dgm:if>
            <dgm:else name="Name59">
              <dgm:alg type="tx">
                <dgm:param type="parTxLTRAlign" val="r"/>
                <dgm:param type="parTxRTLAlign" val="r"/>
                <dgm:param type="shpTxLTRAlignCh" val="r"/>
                <dgm:param type="shpTxRTLAlignCh" val="r"/>
                <dgm:param type="txAnchorVert" val="b"/>
                <dgm:param type="txAnchorVertCh" val="b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ADB58F-219A-43F5-87A2-63428F7587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11568</Words>
  <Characters>65943</Characters>
  <Application>Microsoft Office Word</Application>
  <DocSecurity>0</DocSecurity>
  <Lines>549</Lines>
  <Paragraphs>154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Цыгулев Константин Николаевич</dc:creator>
  <cp:keywords/>
  <dc:description/>
  <cp:lastModifiedBy>Белякова Дарья Станиславовна</cp:lastModifiedBy>
  <cp:revision>4</cp:revision>
  <cp:lastPrinted>2020-12-14T09:51:00Z</cp:lastPrinted>
  <dcterms:created xsi:type="dcterms:W3CDTF">2022-12-19T08:50:00Z</dcterms:created>
  <dcterms:modified xsi:type="dcterms:W3CDTF">2022-12-19T09:45:00Z</dcterms:modified>
</cp:coreProperties>
</file>