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9FA6B3" w14:textId="690C85CF" w:rsidR="00C82229" w:rsidRDefault="00C82229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0C953EF4" w14:textId="77777777" w:rsidR="00420B98" w:rsidRDefault="00420B98" w:rsidP="00420B98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  <w:r>
        <w:rPr>
          <w:noProof/>
        </w:rPr>
        <w:drawing>
          <wp:inline distT="0" distB="0" distL="0" distR="0" wp14:anchorId="21050FEA" wp14:editId="5A403F20">
            <wp:extent cx="2266315" cy="1404620"/>
            <wp:effectExtent l="0" t="0" r="635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CDE32" w14:textId="77777777" w:rsidR="00420B98" w:rsidRDefault="00420B98" w:rsidP="00420B98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  <w:r>
        <w:rPr>
          <w:rFonts w:asciiTheme="majorHAnsi" w:hAnsiTheme="majorHAnsi" w:cstheme="minorHAnsi"/>
          <w:color w:val="0F243E" w:themeColor="text2" w:themeShade="80"/>
        </w:rPr>
        <w:t>Департамент маркетинга и анализа</w:t>
      </w:r>
    </w:p>
    <w:p w14:paraId="38A3B9D7" w14:textId="142B10E8" w:rsidR="00FB22FE" w:rsidRDefault="00FB22FE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53344296" w14:textId="77777777" w:rsidR="008C3135" w:rsidRDefault="008C3135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08C1D467" w14:textId="1BDBBA69" w:rsidR="00FB22FE" w:rsidRDefault="00FB22FE" w:rsidP="00492F3F">
      <w:pPr>
        <w:rPr>
          <w:rFonts w:asciiTheme="majorHAnsi" w:hAnsiTheme="majorHAnsi" w:cstheme="minorHAnsi"/>
          <w:b/>
          <w:noProof/>
          <w:color w:val="262626" w:themeColor="text1" w:themeTint="D9"/>
          <w:sz w:val="40"/>
        </w:rPr>
      </w:pPr>
    </w:p>
    <w:p w14:paraId="578B097D" w14:textId="498260FF" w:rsidR="005A31A7" w:rsidRDefault="005A31A7" w:rsidP="00492F3F">
      <w:pPr>
        <w:rPr>
          <w:rFonts w:asciiTheme="majorHAnsi" w:hAnsiTheme="majorHAnsi" w:cstheme="minorHAnsi"/>
          <w:b/>
          <w:noProof/>
          <w:color w:val="262626" w:themeColor="text1" w:themeTint="D9"/>
          <w:sz w:val="40"/>
        </w:rPr>
      </w:pPr>
    </w:p>
    <w:p w14:paraId="29CFF041" w14:textId="2940AA62" w:rsidR="005A31A7" w:rsidRDefault="005A31A7" w:rsidP="00492F3F">
      <w:pPr>
        <w:rPr>
          <w:rFonts w:asciiTheme="majorHAnsi" w:hAnsiTheme="majorHAnsi" w:cstheme="minorHAnsi"/>
          <w:b/>
          <w:noProof/>
          <w:color w:val="262626" w:themeColor="text1" w:themeTint="D9"/>
          <w:sz w:val="40"/>
        </w:rPr>
      </w:pPr>
    </w:p>
    <w:p w14:paraId="30D530FE" w14:textId="7DC54D5F" w:rsidR="005A31A7" w:rsidRDefault="005A31A7" w:rsidP="00492F3F">
      <w:pPr>
        <w:rPr>
          <w:rFonts w:asciiTheme="majorHAnsi" w:hAnsiTheme="majorHAnsi" w:cstheme="minorHAnsi"/>
          <w:b/>
          <w:noProof/>
          <w:color w:val="262626" w:themeColor="text1" w:themeTint="D9"/>
          <w:sz w:val="40"/>
        </w:rPr>
      </w:pPr>
    </w:p>
    <w:p w14:paraId="15363232" w14:textId="77777777" w:rsidR="005A31A7" w:rsidRDefault="005A31A7" w:rsidP="00492F3F">
      <w:pPr>
        <w:rPr>
          <w:rFonts w:asciiTheme="majorHAnsi" w:hAnsiTheme="majorHAnsi" w:cstheme="minorHAnsi"/>
          <w:b/>
          <w:color w:val="262626" w:themeColor="text1" w:themeTint="D9"/>
          <w:sz w:val="40"/>
        </w:rPr>
      </w:pPr>
    </w:p>
    <w:p w14:paraId="39A90EA4" w14:textId="5C5164DD" w:rsidR="00420B98" w:rsidRPr="00420B98" w:rsidRDefault="00420B98" w:rsidP="002036C2">
      <w:pPr>
        <w:rPr>
          <w:rFonts w:asciiTheme="majorHAnsi" w:hAnsiTheme="majorHAnsi" w:cstheme="minorHAnsi"/>
          <w:b/>
          <w:color w:val="262626" w:themeColor="text1" w:themeTint="D9"/>
          <w:sz w:val="56"/>
          <w:szCs w:val="32"/>
        </w:rPr>
      </w:pPr>
      <w:r w:rsidRPr="00420B98">
        <w:rPr>
          <w:rFonts w:asciiTheme="majorHAnsi" w:hAnsiTheme="majorHAnsi" w:cstheme="minorHAnsi"/>
          <w:b/>
          <w:noProof/>
          <w:color w:val="262626" w:themeColor="text1" w:themeTint="D9"/>
          <w:sz w:val="56"/>
          <w:szCs w:val="32"/>
        </w:rPr>
        <w:drawing>
          <wp:inline distT="0" distB="0" distL="0" distR="0" wp14:anchorId="39974CA6" wp14:editId="777CDDC0">
            <wp:extent cx="2351405" cy="1381125"/>
            <wp:effectExtent l="0" t="0" r="0" b="9525"/>
            <wp:docPr id="51" name="Рисунок 27">
              <a:extLst xmlns:a="http://schemas.openxmlformats.org/drawingml/2006/main">
                <a:ext uri="{FF2B5EF4-FFF2-40B4-BE49-F238E27FC236}">
                  <a16:creationId xmlns:a16="http://schemas.microsoft.com/office/drawing/2014/main" id="{8006D1E4-AD32-44B0-9034-FF907A469C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7">
                      <a:extLst>
                        <a:ext uri="{FF2B5EF4-FFF2-40B4-BE49-F238E27FC236}">
                          <a16:creationId xmlns:a16="http://schemas.microsoft.com/office/drawing/2014/main" id="{8006D1E4-AD32-44B0-9034-FF907A469C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68059" cy="1390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2CD03" w14:textId="63A9C93B" w:rsidR="00430651" w:rsidRDefault="00096C1D" w:rsidP="00C11742">
      <w:pPr>
        <w:rPr>
          <w:rFonts w:asciiTheme="majorHAnsi" w:hAnsiTheme="majorHAnsi" w:cstheme="minorHAnsi"/>
          <w:b/>
          <w:color w:val="262626" w:themeColor="text1" w:themeTint="D9"/>
          <w:sz w:val="40"/>
          <w:szCs w:val="20"/>
        </w:rPr>
      </w:pPr>
      <w:r w:rsidRPr="00420B98">
        <w:rPr>
          <w:rFonts w:asciiTheme="majorHAnsi" w:hAnsiTheme="majorHAnsi" w:cstheme="minorHAnsi"/>
          <w:b/>
          <w:color w:val="262626" w:themeColor="text1" w:themeTint="D9"/>
          <w:sz w:val="40"/>
          <w:szCs w:val="20"/>
        </w:rPr>
        <w:t>Книга Продукта</w:t>
      </w:r>
    </w:p>
    <w:p w14:paraId="3EC6A100" w14:textId="7AD83BBA" w:rsidR="00420B98" w:rsidRPr="00FD6938" w:rsidRDefault="008D0A76" w:rsidP="00420B98">
      <w:pPr>
        <w:rPr>
          <w:rFonts w:ascii="Cambria" w:hAnsi="Cambria"/>
          <w:color w:val="000000" w:themeColor="text1"/>
        </w:rPr>
      </w:pPr>
      <w:r>
        <w:rPr>
          <w:rFonts w:ascii="Cambria" w:hAnsi="Cambria"/>
          <w:color w:val="000000" w:themeColor="text1"/>
        </w:rPr>
        <w:t>15</w:t>
      </w:r>
      <w:r w:rsidR="00420B98">
        <w:rPr>
          <w:rFonts w:ascii="Cambria" w:hAnsi="Cambria"/>
          <w:color w:val="000000" w:themeColor="text1"/>
        </w:rPr>
        <w:t>.0</w:t>
      </w:r>
      <w:r>
        <w:rPr>
          <w:rFonts w:ascii="Cambria" w:hAnsi="Cambria"/>
          <w:color w:val="000000" w:themeColor="text1"/>
        </w:rPr>
        <w:t>3</w:t>
      </w:r>
      <w:r w:rsidR="00420B98" w:rsidRPr="00FB796F">
        <w:rPr>
          <w:rFonts w:ascii="Cambria" w:hAnsi="Cambria"/>
          <w:color w:val="000000" w:themeColor="text1"/>
        </w:rPr>
        <w:t>.202</w:t>
      </w:r>
      <w:r w:rsidR="00FD6938">
        <w:rPr>
          <w:rFonts w:ascii="Cambria" w:hAnsi="Cambria"/>
          <w:color w:val="000000" w:themeColor="text1"/>
        </w:rPr>
        <w:t>3</w:t>
      </w:r>
      <w:r w:rsidR="00420B98" w:rsidRPr="00FB796F">
        <w:rPr>
          <w:rFonts w:ascii="Cambria" w:hAnsi="Cambria"/>
          <w:color w:val="000000" w:themeColor="text1"/>
        </w:rPr>
        <w:t xml:space="preserve"> г</w:t>
      </w:r>
      <w:r w:rsidR="00420B98">
        <w:rPr>
          <w:rFonts w:ascii="Cambria" w:hAnsi="Cambria"/>
          <w:color w:val="000000" w:themeColor="text1"/>
        </w:rPr>
        <w:t>.</w:t>
      </w:r>
    </w:p>
    <w:p w14:paraId="2F958F82" w14:textId="77777777" w:rsidR="00420B98" w:rsidRDefault="00420B98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52"/>
          <w:szCs w:val="28"/>
        </w:rPr>
      </w:pPr>
      <w:bookmarkStart w:id="0" w:name="_Toc55890751"/>
      <w:bookmarkStart w:id="1" w:name="_Toc56179754"/>
      <w:bookmarkStart w:id="2" w:name="_Toc56184016"/>
      <w:bookmarkStart w:id="3" w:name="_Toc56184559"/>
      <w:bookmarkStart w:id="4" w:name="_Toc57651948"/>
      <w:bookmarkStart w:id="5" w:name="_Toc57652464"/>
      <w:bookmarkStart w:id="6" w:name="_Toc57653199"/>
      <w:bookmarkStart w:id="7" w:name="_Toc62823676"/>
      <w:bookmarkStart w:id="8" w:name="_Toc77167242"/>
      <w:r>
        <w:br w:type="page"/>
      </w:r>
    </w:p>
    <w:p w14:paraId="5DAA8EF7" w14:textId="69AD11ED" w:rsidR="00507C82" w:rsidRDefault="00507C82" w:rsidP="00096C1D">
      <w:pPr>
        <w:pStyle w:val="1"/>
      </w:pPr>
      <w:bookmarkStart w:id="9" w:name="_Toc117503123"/>
      <w:bookmarkStart w:id="10" w:name="_Toc117519809"/>
      <w:bookmarkStart w:id="11" w:name="_Toc117850392"/>
      <w:r>
        <w:lastRenderedPageBreak/>
        <w:t>Оглавление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sdt>
      <w:sdtPr>
        <w:id w:val="-15067849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13ABC033" w14:textId="7F3FC03C" w:rsidR="000B5C48" w:rsidRDefault="00076505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 w:rsidRPr="00A97CD8">
            <w:rPr>
              <w:sz w:val="20"/>
              <w:szCs w:val="20"/>
            </w:rPr>
            <w:fldChar w:fldCharType="begin"/>
          </w:r>
          <w:r w:rsidRPr="00A97CD8">
            <w:rPr>
              <w:sz w:val="20"/>
              <w:szCs w:val="20"/>
            </w:rPr>
            <w:instrText xml:space="preserve"> TOC \o "1-3" \h \z \u </w:instrText>
          </w:r>
          <w:r w:rsidRPr="00A97CD8">
            <w:rPr>
              <w:sz w:val="20"/>
              <w:szCs w:val="20"/>
            </w:rPr>
            <w:fldChar w:fldCharType="separate"/>
          </w:r>
          <w:hyperlink w:anchor="_Toc117850392" w:history="1"/>
          <w:hyperlink w:anchor="_Toc117850393" w:history="1">
            <w:r w:rsidR="000B5C48" w:rsidRPr="00242A68">
              <w:rPr>
                <w:rStyle w:val="af4"/>
                <w:noProof/>
              </w:rPr>
              <w:t>Местоположение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_Toc117850393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EF919A7" w14:textId="43ACBA0E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394" w:history="1">
            <w:r w:rsidR="000B5C48" w:rsidRPr="00242A68">
              <w:rPr>
                <w:rStyle w:val="af4"/>
                <w:noProof/>
              </w:rPr>
              <w:t>Инфраструктура района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_Toc117850394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7559ED30" w14:textId="30655FCC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395" w:history="1">
            <w:r w:rsidR="000B5C48" w:rsidRPr="00242A68">
              <w:rPr>
                <w:rStyle w:val="af4"/>
                <w:noProof/>
              </w:rPr>
              <w:t>Транспортная доступность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_Toc117850395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5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15ED3C42" w14:textId="5B80CDDB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396" w:history="1">
            <w:r w:rsidR="000B5C48" w:rsidRPr="00242A68">
              <w:rPr>
                <w:rStyle w:val="af4"/>
                <w:noProof/>
              </w:rPr>
              <w:t>Транспортная доступность основных объектов инфраструктуры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_Toc117850396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5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492D6028" w14:textId="261D5E6F" w:rsidR="000B5C48" w:rsidRDefault="008D0A76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397" w:history="1">
            <w:r w:rsidR="000B5C48" w:rsidRPr="00242A68">
              <w:rPr>
                <w:rStyle w:val="af4"/>
                <w:noProof/>
              </w:rPr>
              <w:t>Территория проекта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_Toc117850397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7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6CCEB080" w14:textId="45EC369C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398" w:history="1">
            <w:r w:rsidR="000B5C48" w:rsidRPr="00242A68">
              <w:rPr>
                <w:rStyle w:val="af4"/>
                <w:noProof/>
              </w:rPr>
              <w:t>Генеральный план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_Toc117850398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7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05613C3" w14:textId="24BA697F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399" w:history="1">
            <w:r w:rsidR="000B5C48" w:rsidRPr="00242A68">
              <w:rPr>
                <w:rStyle w:val="af4"/>
                <w:noProof/>
              </w:rPr>
              <w:t>Дворовая территория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_Toc117850399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8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11410406" w14:textId="03A0379A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0" w:history="1">
            <w:r w:rsidR="000B5C48" w:rsidRPr="00242A68">
              <w:rPr>
                <w:rStyle w:val="af4"/>
                <w:noProof/>
              </w:rPr>
              <w:t>Ландшафтный дизайн и озеленение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_Toc117850400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8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0644080A" w14:textId="3B2A9D0F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1" w:history="1">
            <w:r w:rsidR="000B5C48" w:rsidRPr="00242A68">
              <w:rPr>
                <w:rStyle w:val="af4"/>
                <w:noProof/>
              </w:rPr>
              <w:t>Детские игровые зоны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_Toc117850401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8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7AF52166" w14:textId="20CEF6F2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2" w:history="1">
            <w:r w:rsidR="000B5C48" w:rsidRPr="00242A68">
              <w:rPr>
                <w:rStyle w:val="af4"/>
                <w:noProof/>
              </w:rPr>
              <w:t>Универсальная спортивная площадка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_Toc117850402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10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290F47FB" w14:textId="276BC39C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3" w:history="1">
            <w:r w:rsidR="000B5C48" w:rsidRPr="00242A68">
              <w:rPr>
                <w:rStyle w:val="af4"/>
                <w:noProof/>
              </w:rPr>
              <w:t>Безопасность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_Toc117850403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12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4A4940D3" w14:textId="0491E8AC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4" w:history="1">
            <w:r w:rsidR="000B5C48" w:rsidRPr="00242A68">
              <w:rPr>
                <w:rStyle w:val="af4"/>
                <w:noProof/>
              </w:rPr>
              <w:t>Двор без машин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_Toc117850404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12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7748B3EB" w14:textId="1007AE36" w:rsidR="000B5C48" w:rsidRDefault="008D0A76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5" w:history="1">
            <w:r w:rsidR="000B5C48" w:rsidRPr="00242A68">
              <w:rPr>
                <w:rStyle w:val="af4"/>
                <w:noProof/>
              </w:rPr>
              <w:t>Жилые дома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_Toc117850405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13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B2B3356" w14:textId="2C6F7655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6" w:history="1">
            <w:r w:rsidR="000B5C48" w:rsidRPr="00242A68">
              <w:rPr>
                <w:rStyle w:val="af4"/>
                <w:noProof/>
              </w:rPr>
              <w:t>Фасадные решения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_Toc117850406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13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035D328D" w14:textId="3A93E976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7" w:history="1">
            <w:r w:rsidR="000B5C48" w:rsidRPr="00242A68">
              <w:rPr>
                <w:rStyle w:val="af4"/>
                <w:noProof/>
              </w:rPr>
              <w:t>Общее описание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_Toc117850407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14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29690991" w14:textId="3F5E5DEF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8" w:history="1">
            <w:r w:rsidR="000B5C48" w:rsidRPr="00242A68">
              <w:rPr>
                <w:rStyle w:val="af4"/>
                <w:noProof/>
              </w:rPr>
              <w:t>Литер 1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_Toc117850408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14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DA0B7F3" w14:textId="6CA69ACA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09" w:history="1">
            <w:r w:rsidR="000B5C48" w:rsidRPr="00242A68">
              <w:rPr>
                <w:rStyle w:val="af4"/>
                <w:noProof/>
              </w:rPr>
              <w:t>Литер 2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_Toc117850409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16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9BDA890" w14:textId="21BFF0AC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0" w:history="1">
            <w:r w:rsidR="000B5C48" w:rsidRPr="00242A68">
              <w:rPr>
                <w:rStyle w:val="af4"/>
                <w:noProof/>
              </w:rPr>
              <w:t>Литер 3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_Toc117850410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19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BF87A7F" w14:textId="0DCF51D6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1" w:history="1">
            <w:r w:rsidR="000B5C48" w:rsidRPr="00242A68">
              <w:rPr>
                <w:rStyle w:val="af4"/>
                <w:noProof/>
              </w:rPr>
              <w:t>Литер 4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_Toc117850411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25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66804056" w14:textId="1D8E6943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2" w:history="1">
            <w:r w:rsidR="000B5C48" w:rsidRPr="00242A68">
              <w:rPr>
                <w:rStyle w:val="af4"/>
                <w:noProof/>
              </w:rPr>
              <w:t>Литер 5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_Toc117850412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26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61311A27" w14:textId="45C91A90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3" w:history="1">
            <w:r w:rsidR="000B5C48" w:rsidRPr="00242A68">
              <w:rPr>
                <w:rStyle w:val="af4"/>
                <w:noProof/>
                <w:lang w:val="fi-FI"/>
              </w:rPr>
              <w:t>Безопасность и видеонаблюдение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_Toc117850413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29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3C52E20" w14:textId="15E63026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4" w:history="1">
            <w:r w:rsidR="000B5C48" w:rsidRPr="00242A68">
              <w:rPr>
                <w:rStyle w:val="af4"/>
                <w:noProof/>
              </w:rPr>
              <w:t>Безбарьерная среда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_Toc117850414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29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2E8740F1" w14:textId="63EFC92D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5" w:history="1">
            <w:r w:rsidR="000B5C48" w:rsidRPr="00242A68">
              <w:rPr>
                <w:rStyle w:val="af4"/>
                <w:noProof/>
              </w:rPr>
              <w:t>Технические подробности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_Toc117850415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15D323B0" w14:textId="333A7B1D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6" w:history="1">
            <w:r w:rsidR="000B5C48" w:rsidRPr="00242A68">
              <w:rPr>
                <w:rStyle w:val="af4"/>
                <w:noProof/>
              </w:rPr>
              <w:t>Фундамент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_Toc117850416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600CCB03" w14:textId="1B495B43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7" w:history="1">
            <w:r w:rsidR="000B5C48" w:rsidRPr="00242A68">
              <w:rPr>
                <w:rStyle w:val="af4"/>
                <w:noProof/>
              </w:rPr>
              <w:t>Гидроизоляция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_Toc117850417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65D51525" w14:textId="12618C60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8" w:history="1">
            <w:r w:rsidR="000B5C48" w:rsidRPr="00242A68">
              <w:rPr>
                <w:rStyle w:val="af4"/>
                <w:noProof/>
              </w:rPr>
              <w:t>Система вентиляции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_Toc117850418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A990B3A" w14:textId="766022EE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19" w:history="1">
            <w:r w:rsidR="000B5C48" w:rsidRPr="00242A68">
              <w:rPr>
                <w:rStyle w:val="af4"/>
                <w:noProof/>
                <w:lang w:val="fi-FI"/>
              </w:rPr>
              <w:t>Система отопления</w:t>
            </w:r>
            <w:r w:rsidR="000B5C48" w:rsidRPr="00242A68">
              <w:rPr>
                <w:rStyle w:val="af4"/>
                <w:noProof/>
              </w:rPr>
              <w:t>.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_Toc117850419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1C50814C" w14:textId="4D0D7576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0" w:history="1">
            <w:r w:rsidR="000B5C48" w:rsidRPr="00242A68">
              <w:rPr>
                <w:rStyle w:val="af4"/>
                <w:noProof/>
                <w:lang w:val="fi-FI"/>
              </w:rPr>
              <w:t>Система водоснабжения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_Toc117850420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77CF030" w14:textId="576912B4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1" w:history="1">
            <w:r w:rsidR="000B5C48" w:rsidRPr="00242A68">
              <w:rPr>
                <w:rStyle w:val="af4"/>
                <w:noProof/>
                <w:lang w:val="fi-FI"/>
              </w:rPr>
              <w:t>Система водоотведения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_Toc117850421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31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6F174863" w14:textId="325B18DD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2" w:history="1">
            <w:r w:rsidR="000B5C48" w:rsidRPr="00242A68">
              <w:rPr>
                <w:rStyle w:val="af4"/>
                <w:noProof/>
                <w:lang w:val="fi-FI"/>
              </w:rPr>
              <w:t>Система пожарной безопасности</w:t>
            </w:r>
            <w:r w:rsidR="000B5C48" w:rsidRPr="00242A68">
              <w:rPr>
                <w:rStyle w:val="af4"/>
                <w:noProof/>
              </w:rPr>
              <w:t>.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_Toc117850422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31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6B40EDD5" w14:textId="23DC6C83" w:rsidR="000B5C48" w:rsidRDefault="008D0A76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3" w:history="1">
            <w:r w:rsidR="000B5C48" w:rsidRPr="00242A68">
              <w:rPr>
                <w:rStyle w:val="af4"/>
                <w:noProof/>
              </w:rPr>
              <w:t>Входная группа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_Toc117850423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31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4F0E590" w14:textId="7D48450A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4" w:history="1">
            <w:r w:rsidR="000B5C48" w:rsidRPr="00242A68">
              <w:rPr>
                <w:rStyle w:val="af4"/>
                <w:noProof/>
              </w:rPr>
              <w:t>Отделка МОПов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_Toc117850424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33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18A38F6B" w14:textId="7D7868C8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5" w:history="1">
            <w:r w:rsidR="000B5C48" w:rsidRPr="00242A68">
              <w:rPr>
                <w:rStyle w:val="af4"/>
                <w:noProof/>
              </w:rPr>
              <w:t>Отопление в подъездах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_Toc117850425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34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5C1C7FF" w14:textId="025F51F6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6" w:history="1">
            <w:r w:rsidR="000B5C48" w:rsidRPr="00242A68">
              <w:rPr>
                <w:rStyle w:val="af4"/>
                <w:noProof/>
              </w:rPr>
              <w:t>Лифты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_Toc117850426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34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06227076" w14:textId="654BC9D9" w:rsidR="000B5C48" w:rsidRDefault="008D0A76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7" w:history="1">
            <w:r w:rsidR="000B5C48" w:rsidRPr="00242A68">
              <w:rPr>
                <w:rStyle w:val="af4"/>
                <w:noProof/>
              </w:rPr>
              <w:t>Квартиры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_Toc117850427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35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724104C7" w14:textId="1AC58A31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8" w:history="1">
            <w:r w:rsidR="000B5C48" w:rsidRPr="00242A68">
              <w:rPr>
                <w:rStyle w:val="af4"/>
                <w:noProof/>
              </w:rPr>
              <w:t>Планировочные решения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_Toc117850428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35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4361430C" w14:textId="17F2EF57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29" w:history="1">
            <w:r w:rsidR="000B5C48" w:rsidRPr="00242A68">
              <w:rPr>
                <w:rStyle w:val="af4"/>
                <w:noProof/>
              </w:rPr>
              <w:t>Функциональность планировок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_Toc117850429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35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05560DD6" w14:textId="7C4F7FFF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0" w:history="1">
            <w:r w:rsidR="000B5C48" w:rsidRPr="00242A68">
              <w:rPr>
                <w:rStyle w:val="af4"/>
                <w:noProof/>
              </w:rPr>
              <w:t>Виды отделки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_Toc117850430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36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15D827D" w14:textId="205F8575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1" w:history="1">
            <w:r w:rsidR="000B5C48" w:rsidRPr="00242A68">
              <w:rPr>
                <w:rStyle w:val="af4"/>
                <w:noProof/>
              </w:rPr>
              <w:t>Базовая отделка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_Toc117850431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36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0B63D4A6" w14:textId="50ACBA9B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2" w:history="1">
            <w:r w:rsidR="000B5C48" w:rsidRPr="00242A68">
              <w:rPr>
                <w:rStyle w:val="af4"/>
                <w:noProof/>
              </w:rPr>
              <w:t xml:space="preserve">Отделка </w:t>
            </w:r>
            <w:r w:rsidR="000B5C48" w:rsidRPr="00242A68">
              <w:rPr>
                <w:rStyle w:val="af4"/>
                <w:noProof/>
                <w:lang w:val="en-US"/>
              </w:rPr>
              <w:t>White</w:t>
            </w:r>
            <w:r w:rsidR="000B5C48" w:rsidRPr="00242A68">
              <w:rPr>
                <w:rStyle w:val="af4"/>
                <w:noProof/>
              </w:rPr>
              <w:t xml:space="preserve"> </w:t>
            </w:r>
            <w:r w:rsidR="000B5C48" w:rsidRPr="00242A68">
              <w:rPr>
                <w:rStyle w:val="af4"/>
                <w:noProof/>
                <w:lang w:val="en-US"/>
              </w:rPr>
              <w:t>box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_Toc117850432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37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0FE1929D" w14:textId="4532631A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3" w:history="1">
            <w:r w:rsidR="000B5C48" w:rsidRPr="00242A68">
              <w:rPr>
                <w:rStyle w:val="af4"/>
                <w:noProof/>
              </w:rPr>
              <w:t>Чистовая отделка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_Toc117850433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38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BC24E40" w14:textId="44F55BA4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4" w:history="1">
            <w:r w:rsidR="000B5C48" w:rsidRPr="00242A68">
              <w:rPr>
                <w:rStyle w:val="af4"/>
                <w:noProof/>
              </w:rPr>
              <w:t>Технические характеристики квартир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_Toc117850434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4840D673" w14:textId="0B4E9592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5" w:history="1">
            <w:r w:rsidR="000B5C48" w:rsidRPr="00242A68">
              <w:rPr>
                <w:rStyle w:val="af4"/>
                <w:noProof/>
                <w:lang w:val="fi-FI"/>
              </w:rPr>
              <w:t>Межкомнатные/межквартирные перегородки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_Toc117850435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7A6FD483" w14:textId="3C793DFD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6" w:history="1">
            <w:r w:rsidR="000B5C48" w:rsidRPr="00242A68">
              <w:rPr>
                <w:rStyle w:val="af4"/>
                <w:noProof/>
                <w:lang w:val="fi-FI"/>
              </w:rPr>
              <w:t>Материал электропроводки/электрика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_Toc117850436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2F38A485" w14:textId="4216243A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7" w:history="1">
            <w:r w:rsidR="000B5C48" w:rsidRPr="00242A68">
              <w:rPr>
                <w:rStyle w:val="af4"/>
                <w:noProof/>
                <w:lang w:val="fi-FI"/>
              </w:rPr>
              <w:t>Система отопления в квартирах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_Toc117850437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2B0C50C5" w14:textId="696CDEC1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8" w:history="1">
            <w:r w:rsidR="000B5C48" w:rsidRPr="00242A68">
              <w:rPr>
                <w:rStyle w:val="af4"/>
                <w:noProof/>
                <w:lang w:val="fi-FI"/>
              </w:rPr>
              <w:t>Инженерные сети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_Toc117850438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12834FDD" w14:textId="74A2DEF2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39" w:history="1">
            <w:r w:rsidR="000B5C48" w:rsidRPr="00242A68">
              <w:rPr>
                <w:rStyle w:val="af4"/>
                <w:noProof/>
              </w:rPr>
              <w:t>Электроснабжение объекта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_Toc117850439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29B90E6" w14:textId="4A054C20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0" w:history="1">
            <w:r w:rsidR="000B5C48" w:rsidRPr="00242A68">
              <w:rPr>
                <w:rStyle w:val="af4"/>
                <w:noProof/>
                <w:lang w:val="fi-FI"/>
              </w:rPr>
              <w:t>Высота потолков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_Toc117850440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40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512A990" w14:textId="7CAA9ED8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1" w:history="1">
            <w:r w:rsidR="000B5C48" w:rsidRPr="00242A68">
              <w:rPr>
                <w:rStyle w:val="af4"/>
                <w:noProof/>
                <w:lang w:val="fi-FI"/>
              </w:rPr>
              <w:t>Интернет провайдеры и телевиден</w:t>
            </w:r>
            <w:r w:rsidR="000B5C48" w:rsidRPr="00242A68">
              <w:rPr>
                <w:rStyle w:val="af4"/>
                <w:noProof/>
              </w:rPr>
              <w:t>и</w:t>
            </w:r>
            <w:r w:rsidR="000B5C48" w:rsidRPr="00242A68">
              <w:rPr>
                <w:rStyle w:val="af4"/>
                <w:noProof/>
                <w:lang w:val="fi-FI"/>
              </w:rPr>
              <w:t>е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_Toc117850441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41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27FFC345" w14:textId="10A1B8D3" w:rsidR="000B5C48" w:rsidRDefault="008D0A76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2" w:history="1">
            <w:r w:rsidR="000B5C48" w:rsidRPr="00242A68">
              <w:rPr>
                <w:rStyle w:val="af4"/>
                <w:noProof/>
              </w:rPr>
              <w:t>Коммерческие помещения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_Toc117850442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41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19F2EC42" w14:textId="2240EE6D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3" w:history="1">
            <w:r w:rsidR="000B5C48" w:rsidRPr="00242A68">
              <w:rPr>
                <w:rStyle w:val="af4"/>
                <w:noProof/>
              </w:rPr>
              <w:t>Технические параметры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_Toc117850443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41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175E70AD" w14:textId="7986B3EF" w:rsidR="000B5C48" w:rsidRDefault="008D0A76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4" w:history="1">
            <w:r w:rsidR="000B5C48" w:rsidRPr="00242A68">
              <w:rPr>
                <w:rStyle w:val="af4"/>
                <w:noProof/>
              </w:rPr>
              <w:t>Конкурентное окружение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_Toc117850444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43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1D156861" w14:textId="5D3B36E3" w:rsidR="000B5C48" w:rsidRDefault="008D0A76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5" w:history="1">
            <w:r w:rsidR="000B5C48" w:rsidRPr="00242A68">
              <w:rPr>
                <w:rStyle w:val="af4"/>
                <w:rFonts w:cstheme="minorHAnsi"/>
                <w:b/>
                <w:noProof/>
              </w:rPr>
              <w:t>Команда проекта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_Toc117850445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44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952084F" w14:textId="5DF079A6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6" w:history="1">
            <w:r w:rsidR="000B5C48" w:rsidRPr="00242A68">
              <w:rPr>
                <w:rStyle w:val="af4"/>
                <w:noProof/>
              </w:rPr>
              <w:t>Холдинг AVA Group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_Toc117850446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44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B15ABF2" w14:textId="2D89BEA0" w:rsidR="000B5C48" w:rsidRDefault="008D0A76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7" w:history="1">
            <w:r w:rsidR="000B5C48" w:rsidRPr="00242A68">
              <w:rPr>
                <w:rStyle w:val="af4"/>
                <w:rFonts w:cstheme="minorHAnsi"/>
                <w:b/>
                <w:noProof/>
              </w:rPr>
              <w:t>Нефинансовые инструменты продажи квартир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_Toc117850447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45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4972364F" w14:textId="58DFAEB6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8" w:history="1">
            <w:r w:rsidR="000B5C48" w:rsidRPr="00242A68">
              <w:rPr>
                <w:rStyle w:val="af4"/>
                <w:noProof/>
              </w:rPr>
              <w:t>Ипотека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_Toc117850448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45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D9A54E8" w14:textId="059DBAF3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49" w:history="1">
            <w:r w:rsidR="000B5C48" w:rsidRPr="00242A68">
              <w:rPr>
                <w:rStyle w:val="af4"/>
                <w:noProof/>
              </w:rPr>
              <w:t>Материнский капитал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_Toc117850449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45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64B82ACF" w14:textId="2EB425BC" w:rsidR="000B5C48" w:rsidRDefault="008D0A76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50" w:history="1">
            <w:r w:rsidR="000B5C48" w:rsidRPr="00242A68">
              <w:rPr>
                <w:rStyle w:val="af4"/>
                <w:noProof/>
              </w:rPr>
              <w:t>Рассрочка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_Toc117850450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46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084F41EF" w14:textId="3CBC1FAF" w:rsidR="000B5C48" w:rsidRDefault="008D0A76">
          <w:pPr>
            <w:pStyle w:val="12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51" w:history="1">
            <w:r w:rsidR="000B5C48" w:rsidRPr="00242A68">
              <w:rPr>
                <w:rStyle w:val="af4"/>
                <w:noProof/>
              </w:rPr>
              <w:t>Концепция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_Toc117850451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46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63A13587" w14:textId="43B3863E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52" w:history="1">
            <w:r w:rsidR="000B5C48" w:rsidRPr="00242A68">
              <w:rPr>
                <w:rStyle w:val="af4"/>
                <w:noProof/>
              </w:rPr>
              <w:t>Позиционирование проекта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_Toc117850452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46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3A8F75BA" w14:textId="2C153B0C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53" w:history="1">
            <w:r w:rsidR="000B5C48" w:rsidRPr="00242A68">
              <w:rPr>
                <w:rStyle w:val="af4"/>
                <w:noProof/>
              </w:rPr>
              <w:t>Целевая аудитория проекта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_Toc117850453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46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2CA439D0" w14:textId="4E25C918" w:rsidR="000B5C48" w:rsidRDefault="008D0A76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17850454" w:history="1">
            <w:r w:rsidR="000B5C48" w:rsidRPr="00242A68">
              <w:rPr>
                <w:rStyle w:val="af4"/>
                <w:noProof/>
              </w:rPr>
              <w:t>УТП проекта и акценты для продвижения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_Toc117850454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52</w:t>
            </w:r>
            <w:r w:rsidR="000B5C48">
              <w:rPr>
                <w:noProof/>
                <w:webHidden/>
              </w:rPr>
              <w:fldChar w:fldCharType="end"/>
            </w:r>
          </w:hyperlink>
        </w:p>
        <w:p w14:paraId="529FF0F7" w14:textId="4C91F6FF" w:rsidR="00C8685B" w:rsidRDefault="008D0A76" w:rsidP="00845035">
          <w:pPr>
            <w:pStyle w:val="31"/>
            <w:tabs>
              <w:tab w:val="right" w:leader="dot" w:pos="9345"/>
            </w:tabs>
            <w:rPr>
              <w:b/>
              <w:bCs/>
            </w:rPr>
          </w:pPr>
          <w:hyperlink w:anchor="_Toc117850455" w:history="1">
            <w:r w:rsidR="000B5C48" w:rsidRPr="00242A68">
              <w:rPr>
                <w:rStyle w:val="af4"/>
                <w:b/>
                <w:bCs/>
                <w:noProof/>
              </w:rPr>
              <w:t>Сроки реализации проекта</w:t>
            </w:r>
            <w:r w:rsidR="000B5C48">
              <w:rPr>
                <w:noProof/>
                <w:webHidden/>
              </w:rPr>
              <w:tab/>
            </w:r>
            <w:r w:rsidR="000B5C48">
              <w:rPr>
                <w:noProof/>
                <w:webHidden/>
              </w:rPr>
              <w:fldChar w:fldCharType="begin"/>
            </w:r>
            <w:r w:rsidR="000B5C48">
              <w:rPr>
                <w:noProof/>
                <w:webHidden/>
              </w:rPr>
              <w:instrText xml:space="preserve"> PAGEREF _Toc117850455 \h </w:instrText>
            </w:r>
            <w:r w:rsidR="000B5C48">
              <w:rPr>
                <w:noProof/>
                <w:webHidden/>
              </w:rPr>
            </w:r>
            <w:r w:rsidR="000B5C48">
              <w:rPr>
                <w:noProof/>
                <w:webHidden/>
              </w:rPr>
              <w:fldChar w:fldCharType="separate"/>
            </w:r>
            <w:r w:rsidR="000B5C48">
              <w:rPr>
                <w:noProof/>
                <w:webHidden/>
              </w:rPr>
              <w:t>52</w:t>
            </w:r>
            <w:r w:rsidR="000B5C48">
              <w:rPr>
                <w:noProof/>
                <w:webHidden/>
              </w:rPr>
              <w:fldChar w:fldCharType="end"/>
            </w:r>
          </w:hyperlink>
          <w:r w:rsidR="00076505" w:rsidRPr="00A97CD8">
            <w:rPr>
              <w:sz w:val="20"/>
              <w:szCs w:val="20"/>
            </w:rPr>
            <w:fldChar w:fldCharType="end"/>
          </w:r>
        </w:p>
      </w:sdtContent>
    </w:sdt>
    <w:p w14:paraId="468A71DE" w14:textId="4DF1DC5E" w:rsidR="002379E1" w:rsidRPr="00C8685B" w:rsidRDefault="00B55A30" w:rsidP="00C8685B">
      <w:pPr>
        <w:spacing w:before="0" w:after="0"/>
      </w:pPr>
      <w:r w:rsidRPr="00015BA7">
        <w:rPr>
          <w:rFonts w:cstheme="minorHAnsi"/>
          <w:b/>
          <w:color w:val="262626" w:themeColor="text1" w:themeTint="D9"/>
          <w:sz w:val="32"/>
        </w:rPr>
        <w:br w:type="page"/>
      </w:r>
    </w:p>
    <w:p w14:paraId="07C5AB92" w14:textId="08622E00" w:rsidR="00673395" w:rsidRDefault="00505806" w:rsidP="00286728">
      <w:pPr>
        <w:pStyle w:val="1"/>
        <w:spacing w:before="0" w:after="120"/>
      </w:pPr>
      <w:bookmarkStart w:id="12" w:name="_Toc117850393"/>
      <w:r>
        <w:lastRenderedPageBreak/>
        <w:t>Местополо</w:t>
      </w:r>
      <w:r w:rsidR="005C44D5">
        <w:t>жение</w:t>
      </w:r>
      <w:bookmarkEnd w:id="12"/>
      <w:r w:rsidR="005C44D5">
        <w:t xml:space="preserve"> </w:t>
      </w:r>
    </w:p>
    <w:p w14:paraId="0C8018A8" w14:textId="77777777" w:rsidR="0050047F" w:rsidRDefault="009473E6" w:rsidP="00F063D4">
      <w:pPr>
        <w:keepNext/>
        <w:spacing w:after="0"/>
      </w:pPr>
      <w:r w:rsidRPr="009473E6">
        <w:rPr>
          <w:noProof/>
        </w:rPr>
        <w:drawing>
          <wp:inline distT="0" distB="0" distL="0" distR="0" wp14:anchorId="50BCB01C" wp14:editId="41C4AD02">
            <wp:extent cx="6447790" cy="3019425"/>
            <wp:effectExtent l="0" t="0" r="0" b="9525"/>
            <wp:docPr id="14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FF3CC5BC-3C03-4FBC-9A14-589E64AC8E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FF3CC5BC-3C03-4FBC-9A14-589E64AC8E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617" b="688"/>
                    <a:stretch/>
                  </pic:blipFill>
                  <pic:spPr>
                    <a:xfrm>
                      <a:off x="0" y="0"/>
                      <a:ext cx="6460976" cy="30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B72B1" w14:textId="658140A5" w:rsidR="00926692" w:rsidRPr="0050047F" w:rsidRDefault="0050047F" w:rsidP="00F063D4">
      <w:pPr>
        <w:pStyle w:val="ac"/>
        <w:spacing w:before="0"/>
        <w:jc w:val="both"/>
        <w:rPr>
          <w:i/>
          <w:iCs/>
        </w:rPr>
      </w:pPr>
      <w:r w:rsidRPr="0050047F">
        <w:rPr>
          <w:i/>
          <w:iCs/>
        </w:rPr>
        <w:t xml:space="preserve">Рисунок </w:t>
      </w:r>
      <w:r w:rsidRPr="0050047F">
        <w:rPr>
          <w:i/>
          <w:iCs/>
        </w:rPr>
        <w:fldChar w:fldCharType="begin"/>
      </w:r>
      <w:r w:rsidRPr="0050047F">
        <w:rPr>
          <w:i/>
          <w:iCs/>
        </w:rPr>
        <w:instrText xml:space="preserve"> SEQ Figure \* ARABIC </w:instrText>
      </w:r>
      <w:r w:rsidRPr="0050047F">
        <w:rPr>
          <w:i/>
          <w:iCs/>
        </w:rPr>
        <w:fldChar w:fldCharType="separate"/>
      </w:r>
      <w:r w:rsidR="008A7980">
        <w:rPr>
          <w:i/>
          <w:iCs/>
          <w:noProof/>
        </w:rPr>
        <w:t>1</w:t>
      </w:r>
      <w:r w:rsidRPr="0050047F">
        <w:rPr>
          <w:i/>
          <w:iCs/>
        </w:rPr>
        <w:fldChar w:fldCharType="end"/>
      </w:r>
      <w:r>
        <w:rPr>
          <w:i/>
          <w:iCs/>
          <w:lang w:val="ru-RU"/>
        </w:rPr>
        <w:t xml:space="preserve"> </w:t>
      </w:r>
      <w:r w:rsidRPr="0050047F">
        <w:rPr>
          <w:i/>
          <w:iCs/>
        </w:rPr>
        <w:t>- Ситуационный план</w:t>
      </w:r>
    </w:p>
    <w:p w14:paraId="4553A3C8" w14:textId="7462D155" w:rsidR="00673395" w:rsidRPr="002B27F5" w:rsidRDefault="00BD04D8" w:rsidP="001B4257">
      <w:pPr>
        <w:pStyle w:val="2"/>
        <w:spacing w:before="120" w:after="120"/>
      </w:pPr>
      <w:bookmarkStart w:id="13" w:name="_Toc117850394"/>
      <w:r>
        <w:t>Инфраструктура района</w:t>
      </w:r>
      <w:bookmarkEnd w:id="13"/>
    </w:p>
    <w:p w14:paraId="0626325D" w14:textId="14CD3780" w:rsidR="00B43615" w:rsidRDefault="00B43615" w:rsidP="00B43615">
      <w:pPr>
        <w:rPr>
          <w:rFonts w:cstheme="minorHAnsi"/>
        </w:rPr>
      </w:pPr>
      <w:r w:rsidRPr="00386B5E">
        <w:rPr>
          <w:rFonts w:cstheme="minorHAnsi"/>
        </w:rPr>
        <w:t xml:space="preserve">Жилой квартал «Смородина» </w:t>
      </w:r>
      <w:r w:rsidR="00E97D8F" w:rsidRPr="00386B5E">
        <w:rPr>
          <w:rFonts w:cstheme="minorHAnsi"/>
        </w:rPr>
        <w:t>расположен в</w:t>
      </w:r>
      <w:r w:rsidRPr="00386B5E">
        <w:rPr>
          <w:rFonts w:cstheme="minorHAnsi"/>
        </w:rPr>
        <w:t xml:space="preserve"> микрорайоне Новознаменский, Карасунского округа города Краснодара, который граничит микрорайоном Комсомольский и поселком Знаменский. </w:t>
      </w:r>
    </w:p>
    <w:p w14:paraId="0266E039" w14:textId="3AA30FF8" w:rsidR="00B43615" w:rsidRPr="00386B5E" w:rsidRDefault="00B43615" w:rsidP="00B43615">
      <w:pPr>
        <w:rPr>
          <w:rFonts w:cstheme="minorHAnsi"/>
        </w:rPr>
      </w:pPr>
      <w:r w:rsidRPr="00386B5E">
        <w:rPr>
          <w:rFonts w:cstheme="minorHAnsi"/>
        </w:rPr>
        <w:t xml:space="preserve">Жилой квартал Смородина строится в одном из самых экологически благоприятных районов города Краснодар. Здесь нет промышленных предприятий. </w:t>
      </w:r>
    </w:p>
    <w:p w14:paraId="3FB4944B" w14:textId="77777777" w:rsidR="00B43615" w:rsidRDefault="00B43615" w:rsidP="00B43615">
      <w:pPr>
        <w:rPr>
          <w:rFonts w:cstheme="minorHAnsi"/>
        </w:rPr>
      </w:pPr>
      <w:r w:rsidRPr="00386B5E">
        <w:rPr>
          <w:rFonts w:cstheme="minorHAnsi"/>
        </w:rPr>
        <w:t xml:space="preserve">Основная транспортная артерия федеральная трасса М4 Дон, которая обеспечивает самых комфортный выезд в направлении Черноморского побережья, а также горных курортов Красная Поляна и </w:t>
      </w:r>
      <w:proofErr w:type="spellStart"/>
      <w:r w:rsidRPr="00386B5E">
        <w:rPr>
          <w:rFonts w:cstheme="minorHAnsi"/>
        </w:rPr>
        <w:t>Лагонаки</w:t>
      </w:r>
      <w:proofErr w:type="spellEnd"/>
      <w:r w:rsidRPr="00386B5E">
        <w:rPr>
          <w:rFonts w:cstheme="minorHAnsi"/>
        </w:rPr>
        <w:t xml:space="preserve">. Микрорайон Новознаменский считается одним из самых экологически благоприятных за счет отсутствия промышленных предприятий в этой локации. </w:t>
      </w:r>
    </w:p>
    <w:p w14:paraId="4080E40C" w14:textId="7234AA5F" w:rsidR="005C1583" w:rsidRPr="005C1583" w:rsidRDefault="005C1583" w:rsidP="00286728">
      <w:pPr>
        <w:pStyle w:val="ac"/>
        <w:keepNext/>
        <w:spacing w:after="0"/>
        <w:rPr>
          <w:i/>
          <w:iCs/>
        </w:rPr>
      </w:pPr>
      <w:r w:rsidRPr="005C1583">
        <w:rPr>
          <w:i/>
          <w:iCs/>
        </w:rPr>
        <w:t xml:space="preserve">Таблица </w:t>
      </w:r>
      <w:r w:rsidRPr="005C1583">
        <w:rPr>
          <w:i/>
          <w:iCs/>
        </w:rPr>
        <w:fldChar w:fldCharType="begin"/>
      </w:r>
      <w:r w:rsidRPr="005C1583">
        <w:rPr>
          <w:i/>
          <w:iCs/>
        </w:rPr>
        <w:instrText xml:space="preserve"> SEQ Таблица \* ARABIC </w:instrText>
      </w:r>
      <w:r w:rsidRPr="005C1583">
        <w:rPr>
          <w:i/>
          <w:iCs/>
        </w:rPr>
        <w:fldChar w:fldCharType="separate"/>
      </w:r>
      <w:r w:rsidR="001B4257">
        <w:rPr>
          <w:i/>
          <w:iCs/>
          <w:noProof/>
        </w:rPr>
        <w:t>1</w:t>
      </w:r>
      <w:r w:rsidRPr="005C1583">
        <w:rPr>
          <w:i/>
          <w:iCs/>
        </w:rPr>
        <w:fldChar w:fldCharType="end"/>
      </w:r>
      <w:r w:rsidRPr="005C1583">
        <w:rPr>
          <w:i/>
          <w:iCs/>
        </w:rPr>
        <w:t xml:space="preserve"> - Анализ окружающей застройки и </w:t>
      </w:r>
      <w:r w:rsidR="001B4257">
        <w:rPr>
          <w:i/>
          <w:iCs/>
          <w:lang w:val="ru-RU"/>
        </w:rPr>
        <w:t>визуальной</w:t>
      </w:r>
      <w:r w:rsidRPr="005C1583">
        <w:rPr>
          <w:i/>
          <w:iCs/>
        </w:rPr>
        <w:t xml:space="preserve"> доступност</w:t>
      </w:r>
      <w:r w:rsidR="001B4257">
        <w:rPr>
          <w:i/>
          <w:iCs/>
          <w:lang w:val="ru-RU"/>
        </w:rPr>
        <w:t>и</w:t>
      </w:r>
      <w:r w:rsidRPr="005C1583">
        <w:rPr>
          <w:i/>
          <w:iCs/>
        </w:rPr>
        <w:t xml:space="preserve"> жилого комплекса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2922"/>
        <w:gridCol w:w="6317"/>
        <w:gridCol w:w="956"/>
      </w:tblGrid>
      <w:tr w:rsidR="00B43615" w:rsidRPr="00F06472" w14:paraId="2CA4C499" w14:textId="77777777" w:rsidTr="0050047F">
        <w:trPr>
          <w:trHeight w:val="345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5FDFED70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F06472">
              <w:rPr>
                <w:rFonts w:cs="Times New Roman"/>
                <w:b/>
                <w:sz w:val="20"/>
                <w:szCs w:val="20"/>
              </w:rPr>
              <w:t>Анализ окружающей застройки</w:t>
            </w:r>
          </w:p>
        </w:tc>
      </w:tr>
      <w:tr w:rsidR="00B43615" w:rsidRPr="00F06472" w14:paraId="4D2EB2CF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4816E312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Имидж района для проживания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3111F9F0" w14:textId="238B613E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7976D8">
              <w:rPr>
                <w:rFonts w:cs="Times New Roman"/>
                <w:bCs/>
                <w:sz w:val="20"/>
                <w:szCs w:val="20"/>
              </w:rPr>
              <w:t xml:space="preserve">Объект расположен в удаленной от центра части города, которая исторически </w:t>
            </w:r>
            <w:r w:rsidR="00AF53F4">
              <w:rPr>
                <w:rFonts w:cs="Times New Roman"/>
                <w:bCs/>
                <w:sz w:val="20"/>
                <w:szCs w:val="20"/>
              </w:rPr>
              <w:t xml:space="preserve">была </w:t>
            </w:r>
            <w:r w:rsidR="00AF53F4" w:rsidRPr="007976D8">
              <w:rPr>
                <w:rFonts w:cs="Times New Roman"/>
                <w:bCs/>
                <w:sz w:val="20"/>
                <w:szCs w:val="20"/>
              </w:rPr>
              <w:t xml:space="preserve">тихим и благоустроенным </w:t>
            </w:r>
            <w:r w:rsidRPr="007976D8">
              <w:rPr>
                <w:rFonts w:cs="Times New Roman"/>
                <w:bCs/>
                <w:sz w:val="20"/>
                <w:szCs w:val="20"/>
              </w:rPr>
              <w:t xml:space="preserve">спальным </w:t>
            </w:r>
            <w:r>
              <w:rPr>
                <w:rFonts w:cs="Times New Roman"/>
                <w:bCs/>
                <w:sz w:val="20"/>
                <w:szCs w:val="20"/>
              </w:rPr>
              <w:t>районом города</w:t>
            </w:r>
          </w:p>
        </w:tc>
        <w:tc>
          <w:tcPr>
            <w:tcW w:w="469" w:type="pct"/>
            <w:shd w:val="clear" w:color="auto" w:fill="FFFF00"/>
            <w:vAlign w:val="center"/>
          </w:tcPr>
          <w:p w14:paraId="19AE4235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12829942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138E9AF3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Характер окружающей застройки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60DB1765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Разряженный, в окружении нет высотных построек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501D6398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238DF1DA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373E470D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Окружение с отрицательным влиянием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6B38A1E6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Отсутствует.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76A7EF22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79CABAD3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1783ED79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Окружение с положительным влиянием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3B39F40E" w14:textId="5A2F517B" w:rsidR="00B43615" w:rsidRPr="00F06472" w:rsidRDefault="0098172A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>
              <w:rPr>
                <w:rFonts w:cs="Times New Roman"/>
                <w:bCs/>
                <w:sz w:val="20"/>
                <w:szCs w:val="20"/>
              </w:rPr>
              <w:t>Ш</w:t>
            </w:r>
            <w:r w:rsidR="00B43615">
              <w:rPr>
                <w:rFonts w:cs="Times New Roman"/>
                <w:bCs/>
                <w:sz w:val="20"/>
                <w:szCs w:val="20"/>
              </w:rPr>
              <w:t>кол</w:t>
            </w:r>
            <w:r>
              <w:rPr>
                <w:rFonts w:cs="Times New Roman"/>
                <w:bCs/>
                <w:sz w:val="20"/>
                <w:szCs w:val="20"/>
              </w:rPr>
              <w:t>а</w:t>
            </w:r>
            <w:r w:rsidR="00B43615">
              <w:rPr>
                <w:rFonts w:cs="Times New Roman"/>
                <w:bCs/>
                <w:sz w:val="20"/>
                <w:szCs w:val="20"/>
              </w:rPr>
              <w:t xml:space="preserve"> в районе ЖК «Сосновый бор»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3954804C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573E166E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716E1AF9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Развитость социально-бытовой инфраструктуры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280DB912" w14:textId="6455BF43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 xml:space="preserve">Оценивается как средняя: </w:t>
            </w:r>
            <w:r w:rsidRPr="005048B4">
              <w:rPr>
                <w:rFonts w:cs="Times New Roman"/>
                <w:bCs/>
                <w:sz w:val="20"/>
                <w:szCs w:val="20"/>
              </w:rPr>
              <w:t>в комфортной автомобильной доступности находятся гипермаркет Лента, школа и детские сады, другие объекты.</w:t>
            </w:r>
          </w:p>
        </w:tc>
        <w:tc>
          <w:tcPr>
            <w:tcW w:w="469" w:type="pct"/>
            <w:shd w:val="clear" w:color="auto" w:fill="FFFF00"/>
            <w:vAlign w:val="center"/>
          </w:tcPr>
          <w:p w14:paraId="3181AFB2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00D6CAC2" w14:textId="77777777" w:rsidTr="0050047F">
        <w:trPr>
          <w:trHeight w:val="393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1FE07435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b/>
                <w:sz w:val="20"/>
                <w:szCs w:val="20"/>
              </w:rPr>
              <w:t>Видовые характеристики</w:t>
            </w:r>
          </w:p>
        </w:tc>
      </w:tr>
      <w:tr w:rsidR="00B43615" w:rsidRPr="00F06472" w14:paraId="6BFFEF8A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4B2D1C1D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Оценка видовых характеристик</w:t>
            </w:r>
          </w:p>
        </w:tc>
        <w:tc>
          <w:tcPr>
            <w:tcW w:w="3098" w:type="pct"/>
            <w:shd w:val="clear" w:color="auto" w:fill="auto"/>
            <w:vAlign w:val="center"/>
          </w:tcPr>
          <w:p w14:paraId="1C9C61C0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 xml:space="preserve">Вид из окон проекта будет выходить на </w:t>
            </w:r>
            <w:r>
              <w:rPr>
                <w:rFonts w:cs="Times New Roman"/>
                <w:bCs/>
                <w:sz w:val="20"/>
                <w:szCs w:val="20"/>
              </w:rPr>
              <w:t>незастроенную окружающую территорию, привлекательность высокая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365EC031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04D7C5DB" w14:textId="77777777" w:rsidTr="00D020B5">
        <w:trPr>
          <w:trHeight w:val="430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549575DF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b/>
                <w:sz w:val="20"/>
                <w:szCs w:val="20"/>
              </w:rPr>
              <w:t>Визуальная доступность</w:t>
            </w:r>
          </w:p>
        </w:tc>
      </w:tr>
      <w:tr w:rsidR="00B43615" w:rsidRPr="00F06472" w14:paraId="7D578BAC" w14:textId="77777777" w:rsidTr="0050047F">
        <w:trPr>
          <w:trHeight w:val="454"/>
        </w:trPr>
        <w:tc>
          <w:tcPr>
            <w:tcW w:w="1433" w:type="pct"/>
            <w:vAlign w:val="center"/>
          </w:tcPr>
          <w:p w14:paraId="64CE0DDD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Оценка визуальной доступности</w:t>
            </w:r>
          </w:p>
        </w:tc>
        <w:tc>
          <w:tcPr>
            <w:tcW w:w="3098" w:type="pct"/>
            <w:vAlign w:val="center"/>
          </w:tcPr>
          <w:p w14:paraId="4FF6D70A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Оценивается как высокая. Другие высотные строения в локации отсутствуют, поэтому с прилегающих крупных улиц объект будет хорошо просматриваться</w:t>
            </w:r>
          </w:p>
        </w:tc>
        <w:tc>
          <w:tcPr>
            <w:tcW w:w="469" w:type="pct"/>
            <w:shd w:val="clear" w:color="auto" w:fill="00B050"/>
            <w:vAlign w:val="center"/>
          </w:tcPr>
          <w:p w14:paraId="4BA468DC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229637D4" w14:textId="605630BA" w:rsidR="00B43615" w:rsidRPr="00F566B4" w:rsidRDefault="00B43615" w:rsidP="00B43615">
      <w:pPr>
        <w:rPr>
          <w:rFonts w:cstheme="minorHAnsi"/>
        </w:rPr>
      </w:pPr>
      <w:r w:rsidRPr="00DE6A86">
        <w:rPr>
          <w:rFonts w:cstheme="minorHAnsi"/>
        </w:rPr>
        <w:lastRenderedPageBreak/>
        <w:t>В перспективе 3</w:t>
      </w:r>
      <w:r w:rsidR="00230D97">
        <w:rPr>
          <w:rFonts w:cstheme="minorHAnsi"/>
        </w:rPr>
        <w:t xml:space="preserve"> </w:t>
      </w:r>
      <w:r w:rsidRPr="00DE6A86">
        <w:rPr>
          <w:rFonts w:cstheme="minorHAnsi"/>
        </w:rPr>
        <w:t>-</w:t>
      </w:r>
      <w:r w:rsidR="00230D97">
        <w:rPr>
          <w:rFonts w:cstheme="minorHAnsi"/>
        </w:rPr>
        <w:t xml:space="preserve"> </w:t>
      </w:r>
      <w:r w:rsidRPr="00DE6A86">
        <w:rPr>
          <w:rFonts w:cstheme="minorHAnsi"/>
        </w:rPr>
        <w:t>7 лет данная локация станет значительно более популярной и востребованной для жилья (особенно с ожидаемым развитием аэропорта и медицинского кластера)</w:t>
      </w:r>
      <w:r w:rsidR="00F566B4" w:rsidRPr="00F566B4">
        <w:rPr>
          <w:rFonts w:cstheme="minorHAnsi"/>
        </w:rPr>
        <w:t>.</w:t>
      </w:r>
    </w:p>
    <w:p w14:paraId="194F78D5" w14:textId="59E6DE49" w:rsidR="007336C9" w:rsidRDefault="007336C9" w:rsidP="00286728">
      <w:pPr>
        <w:pStyle w:val="2"/>
        <w:spacing w:before="60" w:after="60"/>
      </w:pPr>
      <w:bookmarkStart w:id="14" w:name="_Toc117850395"/>
      <w:r>
        <w:t>Транспортная доступность</w:t>
      </w:r>
      <w:bookmarkEnd w:id="14"/>
    </w:p>
    <w:p w14:paraId="60F33C04" w14:textId="38697B52" w:rsidR="001B4257" w:rsidRPr="001B4257" w:rsidRDefault="001B4257" w:rsidP="00286728">
      <w:pPr>
        <w:pStyle w:val="ac"/>
        <w:keepNext/>
        <w:spacing w:after="0"/>
        <w:rPr>
          <w:i/>
          <w:iCs/>
        </w:rPr>
      </w:pPr>
      <w:r w:rsidRPr="001B4257">
        <w:rPr>
          <w:i/>
          <w:iCs/>
        </w:rPr>
        <w:t xml:space="preserve">Таблица </w:t>
      </w:r>
      <w:r w:rsidRPr="001B4257">
        <w:rPr>
          <w:i/>
          <w:iCs/>
        </w:rPr>
        <w:fldChar w:fldCharType="begin"/>
      </w:r>
      <w:r w:rsidRPr="001B4257">
        <w:rPr>
          <w:i/>
          <w:iCs/>
        </w:rPr>
        <w:instrText xml:space="preserve"> SEQ Таблица \* ARABIC </w:instrText>
      </w:r>
      <w:r w:rsidRPr="001B4257">
        <w:rPr>
          <w:i/>
          <w:iCs/>
        </w:rPr>
        <w:fldChar w:fldCharType="separate"/>
      </w:r>
      <w:r>
        <w:rPr>
          <w:i/>
          <w:iCs/>
          <w:noProof/>
        </w:rPr>
        <w:t>2</w:t>
      </w:r>
      <w:r w:rsidRPr="001B4257">
        <w:rPr>
          <w:i/>
          <w:iCs/>
        </w:rPr>
        <w:fldChar w:fldCharType="end"/>
      </w:r>
      <w:r w:rsidRPr="001B4257">
        <w:rPr>
          <w:i/>
          <w:iCs/>
        </w:rPr>
        <w:t xml:space="preserve"> - Анализ транспортной доступности жилого комплекса</w:t>
      </w:r>
    </w:p>
    <w:tbl>
      <w:tblPr>
        <w:tblStyle w:val="a3"/>
        <w:tblW w:w="4993" w:type="pct"/>
        <w:tblLook w:val="04A0" w:firstRow="1" w:lastRow="0" w:firstColumn="1" w:lastColumn="0" w:noHBand="0" w:noVBand="1"/>
      </w:tblPr>
      <w:tblGrid>
        <w:gridCol w:w="2971"/>
        <w:gridCol w:w="6426"/>
        <w:gridCol w:w="784"/>
      </w:tblGrid>
      <w:tr w:rsidR="00B43615" w:rsidRPr="00F06472" w14:paraId="5E4AD65B" w14:textId="77777777" w:rsidTr="00D251D7">
        <w:trPr>
          <w:trHeight w:val="404"/>
        </w:trPr>
        <w:tc>
          <w:tcPr>
            <w:tcW w:w="5000" w:type="pct"/>
            <w:gridSpan w:val="3"/>
            <w:shd w:val="clear" w:color="auto" w:fill="D9D9D9" w:themeFill="background1" w:themeFillShade="D9"/>
            <w:vAlign w:val="center"/>
          </w:tcPr>
          <w:p w14:paraId="245B514E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F06472">
              <w:rPr>
                <w:rFonts w:cs="Times New Roman"/>
                <w:b/>
                <w:sz w:val="20"/>
                <w:szCs w:val="20"/>
              </w:rPr>
              <w:t>Транспортная доступность</w:t>
            </w:r>
          </w:p>
        </w:tc>
      </w:tr>
      <w:tr w:rsidR="00B43615" w:rsidRPr="00F06472" w14:paraId="21ED99B0" w14:textId="77777777" w:rsidTr="001B4257">
        <w:trPr>
          <w:trHeight w:val="384"/>
        </w:trPr>
        <w:tc>
          <w:tcPr>
            <w:tcW w:w="1459" w:type="pct"/>
            <w:vAlign w:val="center"/>
          </w:tcPr>
          <w:p w14:paraId="780E43A9" w14:textId="77777777" w:rsidR="00B43615" w:rsidRPr="00F06472" w:rsidRDefault="00B43615" w:rsidP="00B43615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Автомобильная доступность и подъездные пути</w:t>
            </w:r>
          </w:p>
        </w:tc>
        <w:tc>
          <w:tcPr>
            <w:tcW w:w="3156" w:type="pct"/>
            <w:shd w:val="clear" w:color="auto" w:fill="auto"/>
            <w:vAlign w:val="center"/>
          </w:tcPr>
          <w:p w14:paraId="5646AC18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ED08B0">
              <w:rPr>
                <w:rFonts w:cs="Times New Roman"/>
                <w:bCs/>
                <w:sz w:val="20"/>
                <w:szCs w:val="20"/>
              </w:rPr>
              <w:t>Объект расположен в локации, рядом с которой проходят важнейшие транспортные направления: Восточный обход Краснодара и трасса М4, улица Уральская. Транспортная доступность оценивается как высокая.</w:t>
            </w:r>
          </w:p>
        </w:tc>
        <w:tc>
          <w:tcPr>
            <w:tcW w:w="385" w:type="pct"/>
            <w:shd w:val="clear" w:color="auto" w:fill="00B050"/>
            <w:vAlign w:val="center"/>
          </w:tcPr>
          <w:p w14:paraId="7044FEBD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7D70E7A9" w14:textId="77777777" w:rsidTr="001B4257">
        <w:trPr>
          <w:trHeight w:val="384"/>
        </w:trPr>
        <w:tc>
          <w:tcPr>
            <w:tcW w:w="1459" w:type="pct"/>
            <w:vAlign w:val="center"/>
          </w:tcPr>
          <w:p w14:paraId="332DC6AF" w14:textId="77777777" w:rsidR="00B43615" w:rsidRPr="00F06472" w:rsidRDefault="00B43615" w:rsidP="00B43615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Пассажирская доступность</w:t>
            </w:r>
          </w:p>
        </w:tc>
        <w:tc>
          <w:tcPr>
            <w:tcW w:w="3156" w:type="pct"/>
            <w:shd w:val="clear" w:color="auto" w:fill="auto"/>
            <w:vAlign w:val="center"/>
          </w:tcPr>
          <w:p w14:paraId="7E2C07EE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Средняя</w:t>
            </w:r>
            <w:r>
              <w:rPr>
                <w:rFonts w:cs="Times New Roman"/>
                <w:bCs/>
                <w:sz w:val="20"/>
                <w:szCs w:val="20"/>
              </w:rPr>
              <w:t>, в локации курсирует школьный автобус</w:t>
            </w:r>
          </w:p>
        </w:tc>
        <w:tc>
          <w:tcPr>
            <w:tcW w:w="385" w:type="pct"/>
            <w:shd w:val="clear" w:color="auto" w:fill="FFFF00"/>
            <w:vAlign w:val="center"/>
          </w:tcPr>
          <w:p w14:paraId="7A3925ED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3F9B0A5E" w14:textId="77777777" w:rsidTr="001B4257">
        <w:trPr>
          <w:trHeight w:val="384"/>
        </w:trPr>
        <w:tc>
          <w:tcPr>
            <w:tcW w:w="1459" w:type="pct"/>
            <w:vAlign w:val="center"/>
          </w:tcPr>
          <w:p w14:paraId="6F743441" w14:textId="77777777" w:rsidR="00B43615" w:rsidRPr="00F06472" w:rsidRDefault="00B43615" w:rsidP="00B43615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Пешеходная доступность</w:t>
            </w:r>
          </w:p>
        </w:tc>
        <w:tc>
          <w:tcPr>
            <w:tcW w:w="3156" w:type="pct"/>
            <w:shd w:val="clear" w:color="auto" w:fill="auto"/>
            <w:vAlign w:val="center"/>
          </w:tcPr>
          <w:p w14:paraId="5805972D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>Средняя</w:t>
            </w:r>
          </w:p>
        </w:tc>
        <w:tc>
          <w:tcPr>
            <w:tcW w:w="385" w:type="pct"/>
            <w:shd w:val="clear" w:color="auto" w:fill="FFFF00"/>
            <w:vAlign w:val="center"/>
          </w:tcPr>
          <w:p w14:paraId="69857309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  <w:tr w:rsidR="00B43615" w:rsidRPr="00F06472" w14:paraId="785252A0" w14:textId="77777777" w:rsidTr="001B4257">
        <w:trPr>
          <w:trHeight w:val="325"/>
        </w:trPr>
        <w:tc>
          <w:tcPr>
            <w:tcW w:w="1459" w:type="pct"/>
            <w:vAlign w:val="center"/>
          </w:tcPr>
          <w:p w14:paraId="39E999C8" w14:textId="77777777" w:rsidR="00B43615" w:rsidRPr="00F06472" w:rsidRDefault="00B43615" w:rsidP="00B43615">
            <w:pPr>
              <w:spacing w:before="0" w:after="0"/>
              <w:rPr>
                <w:rFonts w:cs="Times New Roman"/>
                <w:sz w:val="20"/>
                <w:szCs w:val="20"/>
              </w:rPr>
            </w:pPr>
            <w:r w:rsidRPr="00F06472">
              <w:rPr>
                <w:rFonts w:cs="Times New Roman"/>
                <w:sz w:val="20"/>
                <w:szCs w:val="20"/>
              </w:rPr>
              <w:t>Транзитный трафик у границ</w:t>
            </w:r>
          </w:p>
        </w:tc>
        <w:tc>
          <w:tcPr>
            <w:tcW w:w="3156" w:type="pct"/>
            <w:shd w:val="clear" w:color="auto" w:fill="auto"/>
            <w:vAlign w:val="center"/>
          </w:tcPr>
          <w:p w14:paraId="51BD5B22" w14:textId="77777777" w:rsidR="00B43615" w:rsidRPr="00F06472" w:rsidRDefault="00B43615" w:rsidP="00B43615">
            <w:pPr>
              <w:spacing w:before="0" w:after="0"/>
              <w:jc w:val="left"/>
              <w:rPr>
                <w:rFonts w:cs="Times New Roman"/>
                <w:bCs/>
                <w:sz w:val="20"/>
                <w:szCs w:val="20"/>
              </w:rPr>
            </w:pPr>
            <w:r w:rsidRPr="00F06472">
              <w:rPr>
                <w:rFonts w:cs="Times New Roman"/>
                <w:bCs/>
                <w:sz w:val="20"/>
                <w:szCs w:val="20"/>
              </w:rPr>
              <w:t xml:space="preserve">Оценивается как </w:t>
            </w:r>
            <w:r>
              <w:rPr>
                <w:rFonts w:cs="Times New Roman"/>
                <w:bCs/>
                <w:sz w:val="20"/>
                <w:szCs w:val="20"/>
              </w:rPr>
              <w:t>высокий, трафик по трассе М4 максимальный</w:t>
            </w:r>
            <w:r w:rsidRPr="00F06472">
              <w:rPr>
                <w:rFonts w:cs="Times New Roman"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385" w:type="pct"/>
            <w:shd w:val="clear" w:color="auto" w:fill="00B050"/>
            <w:vAlign w:val="center"/>
          </w:tcPr>
          <w:p w14:paraId="685DFA25" w14:textId="77777777" w:rsidR="00B43615" w:rsidRPr="00F06472" w:rsidRDefault="00B43615" w:rsidP="00B43615">
            <w:pPr>
              <w:spacing w:before="0" w:after="0"/>
              <w:jc w:val="center"/>
              <w:rPr>
                <w:rFonts w:cs="Times New Roman"/>
                <w:sz w:val="20"/>
                <w:szCs w:val="20"/>
              </w:rPr>
            </w:pPr>
          </w:p>
        </w:tc>
      </w:tr>
    </w:tbl>
    <w:p w14:paraId="7F4832E5" w14:textId="05D6A60A" w:rsidR="001C48E7" w:rsidRPr="00B9614E" w:rsidRDefault="001C48E7" w:rsidP="00286728">
      <w:pPr>
        <w:pStyle w:val="2"/>
        <w:spacing w:before="60" w:after="60"/>
        <w:rPr>
          <w:sz w:val="28"/>
          <w:szCs w:val="22"/>
        </w:rPr>
      </w:pPr>
      <w:bookmarkStart w:id="15" w:name="_Toc117850396"/>
      <w:r w:rsidRPr="00B9614E">
        <w:rPr>
          <w:sz w:val="28"/>
          <w:szCs w:val="22"/>
        </w:rPr>
        <w:t xml:space="preserve">Транспортная доступность </w:t>
      </w:r>
      <w:r w:rsidR="003E4CD9" w:rsidRPr="00B9614E">
        <w:rPr>
          <w:sz w:val="28"/>
          <w:szCs w:val="22"/>
        </w:rPr>
        <w:t>основны</w:t>
      </w:r>
      <w:r w:rsidR="00B6372A" w:rsidRPr="00B9614E">
        <w:rPr>
          <w:sz w:val="28"/>
          <w:szCs w:val="22"/>
        </w:rPr>
        <w:t>х</w:t>
      </w:r>
      <w:r w:rsidR="003E4CD9" w:rsidRPr="00B9614E">
        <w:rPr>
          <w:sz w:val="28"/>
          <w:szCs w:val="22"/>
        </w:rPr>
        <w:t xml:space="preserve"> объект</w:t>
      </w:r>
      <w:r w:rsidR="00B6372A" w:rsidRPr="00B9614E">
        <w:rPr>
          <w:sz w:val="28"/>
          <w:szCs w:val="22"/>
        </w:rPr>
        <w:t>ов</w:t>
      </w:r>
      <w:r w:rsidR="003E4CD9" w:rsidRPr="00B9614E">
        <w:rPr>
          <w:sz w:val="28"/>
          <w:szCs w:val="22"/>
        </w:rPr>
        <w:t xml:space="preserve"> инфраструктуры</w:t>
      </w:r>
      <w:bookmarkEnd w:id="15"/>
    </w:p>
    <w:p w14:paraId="32EAC952" w14:textId="5D2302B7" w:rsidR="001B4257" w:rsidRPr="00286728" w:rsidRDefault="001B4257" w:rsidP="00286728">
      <w:pPr>
        <w:pStyle w:val="ac"/>
        <w:keepNext/>
        <w:spacing w:after="0"/>
        <w:rPr>
          <w:i/>
          <w:iCs/>
        </w:rPr>
      </w:pPr>
      <w:r w:rsidRPr="00286728">
        <w:rPr>
          <w:i/>
          <w:iCs/>
        </w:rPr>
        <w:t xml:space="preserve">Таблица </w:t>
      </w:r>
      <w:r w:rsidRPr="00286728">
        <w:rPr>
          <w:i/>
          <w:iCs/>
        </w:rPr>
        <w:fldChar w:fldCharType="begin"/>
      </w:r>
      <w:r w:rsidRPr="00286728">
        <w:rPr>
          <w:i/>
          <w:iCs/>
        </w:rPr>
        <w:instrText xml:space="preserve"> SEQ Таблица \* ARABIC </w:instrText>
      </w:r>
      <w:r w:rsidRPr="00286728">
        <w:rPr>
          <w:i/>
          <w:iCs/>
        </w:rPr>
        <w:fldChar w:fldCharType="separate"/>
      </w:r>
      <w:r w:rsidRPr="00286728">
        <w:rPr>
          <w:i/>
          <w:iCs/>
        </w:rPr>
        <w:t>3</w:t>
      </w:r>
      <w:r w:rsidRPr="00286728">
        <w:rPr>
          <w:i/>
          <w:iCs/>
        </w:rPr>
        <w:fldChar w:fldCharType="end"/>
      </w:r>
      <w:r w:rsidRPr="00286728">
        <w:rPr>
          <w:i/>
          <w:iCs/>
        </w:rPr>
        <w:t xml:space="preserve"> - Характеристики транспортной доступности объектов инфраструктуры</w:t>
      </w:r>
    </w:p>
    <w:tbl>
      <w:tblPr>
        <w:tblStyle w:val="15"/>
        <w:tblW w:w="10201" w:type="dxa"/>
        <w:tblLook w:val="04A0" w:firstRow="1" w:lastRow="0" w:firstColumn="1" w:lastColumn="0" w:noHBand="0" w:noVBand="1"/>
      </w:tblPr>
      <w:tblGrid>
        <w:gridCol w:w="2602"/>
        <w:gridCol w:w="5190"/>
        <w:gridCol w:w="2409"/>
      </w:tblGrid>
      <w:tr w:rsidR="00B9614E" w:rsidRPr="001F3644" w14:paraId="04F2E3DB" w14:textId="77777777" w:rsidTr="00286728">
        <w:trPr>
          <w:trHeight w:val="357"/>
        </w:trPr>
        <w:tc>
          <w:tcPr>
            <w:tcW w:w="2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6EF0331" w14:textId="77777777" w:rsidR="00B9614E" w:rsidRPr="00286728" w:rsidRDefault="00B9614E" w:rsidP="000B6E61">
            <w:pPr>
              <w:rPr>
                <w:rFonts w:cs="Times New Roman"/>
                <w:b/>
                <w:bCs/>
                <w:sz w:val="20"/>
                <w:szCs w:val="20"/>
                <w:lang w:eastAsia="ru-RU"/>
              </w:rPr>
            </w:pPr>
            <w:r w:rsidRPr="00286728">
              <w:rPr>
                <w:rFonts w:cs="Times New Roman"/>
                <w:b/>
                <w:bCs/>
                <w:sz w:val="20"/>
                <w:szCs w:val="20"/>
                <w:lang w:eastAsia="ru-RU"/>
              </w:rPr>
              <w:t>Инфраструктура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A5A3EE7" w14:textId="77777777" w:rsidR="00B9614E" w:rsidRPr="00286728" w:rsidRDefault="00B9614E" w:rsidP="000B6E61">
            <w:pPr>
              <w:rPr>
                <w:rFonts w:cs="Times New Roman"/>
                <w:b/>
                <w:bCs/>
                <w:sz w:val="20"/>
                <w:szCs w:val="20"/>
                <w:lang w:eastAsia="ru-RU"/>
              </w:rPr>
            </w:pPr>
            <w:r w:rsidRPr="00286728">
              <w:rPr>
                <w:rFonts w:cs="Times New Roman"/>
                <w:b/>
                <w:bCs/>
                <w:sz w:val="20"/>
                <w:szCs w:val="20"/>
                <w:lang w:eastAsia="ru-RU"/>
              </w:rPr>
              <w:t>Название объекта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32BDE10" w14:textId="77777777" w:rsidR="00B9614E" w:rsidRPr="00286728" w:rsidRDefault="00B9614E" w:rsidP="000B6E61">
            <w:pPr>
              <w:jc w:val="center"/>
              <w:rPr>
                <w:rFonts w:cs="Times New Roman"/>
                <w:b/>
                <w:bCs/>
                <w:sz w:val="20"/>
                <w:szCs w:val="20"/>
                <w:lang w:eastAsia="ru-RU"/>
              </w:rPr>
            </w:pPr>
            <w:r w:rsidRPr="00286728">
              <w:rPr>
                <w:rFonts w:cs="Times New Roman"/>
                <w:b/>
                <w:bCs/>
                <w:sz w:val="20"/>
                <w:szCs w:val="20"/>
                <w:lang w:eastAsia="ru-RU"/>
              </w:rPr>
              <w:t>Расстояние, км</w:t>
            </w:r>
          </w:p>
        </w:tc>
      </w:tr>
      <w:tr w:rsidR="00B9614E" w:rsidRPr="001F3644" w14:paraId="7656AC0D" w14:textId="77777777" w:rsidTr="00286728">
        <w:trPr>
          <w:trHeight w:val="284"/>
        </w:trPr>
        <w:tc>
          <w:tcPr>
            <w:tcW w:w="2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C0C7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Образовательные учреждения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0163A9E" w14:textId="197576F8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Школа №84</w:t>
            </w:r>
            <w:r w:rsidR="00741A4A">
              <w:rPr>
                <w:rFonts w:cs="Times New Roman"/>
                <w:sz w:val="20"/>
                <w:szCs w:val="20"/>
                <w:lang w:eastAsia="ru-RU"/>
              </w:rPr>
              <w:t xml:space="preserve"> (филиал)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D3AB11" w14:textId="23AD52F8" w:rsidR="00B9614E" w:rsidRPr="00B9614E" w:rsidRDefault="00741A4A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B9614E" w:rsidRPr="001F3644" w14:paraId="7A9B1BF8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1358BE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F407220" w14:textId="0906F5A9" w:rsidR="00B9614E" w:rsidRPr="00B9614E" w:rsidRDefault="00741A4A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>
              <w:rPr>
                <w:rFonts w:cs="Times New Roman"/>
                <w:sz w:val="20"/>
                <w:szCs w:val="20"/>
                <w:lang w:eastAsia="ru-RU"/>
              </w:rPr>
              <w:t>Школа</w:t>
            </w:r>
            <w:r w:rsidR="00B9614E" w:rsidRPr="00B9614E">
              <w:rPr>
                <w:rFonts w:cs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cs="Times New Roman"/>
                <w:sz w:val="20"/>
                <w:szCs w:val="20"/>
                <w:lang w:eastAsia="ru-RU"/>
              </w:rPr>
              <w:t>№</w:t>
            </w:r>
            <w:r w:rsidR="00B9614E" w:rsidRPr="00B9614E">
              <w:rPr>
                <w:rFonts w:cs="Times New Roman"/>
                <w:sz w:val="20"/>
                <w:szCs w:val="20"/>
                <w:lang w:eastAsia="ru-RU"/>
              </w:rPr>
              <w:t>8</w:t>
            </w:r>
            <w:r>
              <w:rPr>
                <w:rFonts w:cs="Times New Roman"/>
                <w:sz w:val="20"/>
                <w:szCs w:val="20"/>
                <w:lang w:eastAsia="ru-RU"/>
              </w:rPr>
              <w:t>4 (КМР)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6670E44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741A4A" w:rsidRPr="001F3644" w14:paraId="68E54058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B9E81" w14:textId="77777777" w:rsidR="00741A4A" w:rsidRPr="00B9614E" w:rsidRDefault="00741A4A" w:rsidP="00741A4A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1DC8B1C" w14:textId="72777A23" w:rsidR="00741A4A" w:rsidRPr="00B9614E" w:rsidRDefault="00741A4A" w:rsidP="00741A4A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Гимназия 82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4D19F9E" w14:textId="6C957EEF" w:rsidR="00741A4A" w:rsidRPr="00B9614E" w:rsidRDefault="00741A4A" w:rsidP="00741A4A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B9614E" w:rsidRPr="001F3644" w14:paraId="5BE4E58F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CEE0F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957DC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Частный детский сад с бассейном "Дядя Федор"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0639D0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B9614E" w:rsidRPr="001F3644" w14:paraId="42A69246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4788AC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5313A4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Детский сад "Новатор"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253673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5</w:t>
            </w:r>
          </w:p>
        </w:tc>
      </w:tr>
      <w:tr w:rsidR="00B9614E" w:rsidRPr="001F3644" w14:paraId="29DB257D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65FA0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F2896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Детский Клуб "Лукоморье"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754C375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B9614E" w:rsidRPr="001F3644" w14:paraId="3AE196C2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9F8E9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60EEDF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Школа № 83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CB1495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B9614E" w:rsidRPr="001F3644" w14:paraId="18BA3459" w14:textId="77777777" w:rsidTr="00286728">
        <w:trPr>
          <w:trHeight w:val="284"/>
        </w:trPr>
        <w:tc>
          <w:tcPr>
            <w:tcW w:w="2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16943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Медицинские учреждения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31038E8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CL Медицинская лаборатория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640902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B9614E" w:rsidRPr="001F3644" w14:paraId="289FF8A2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6EAAA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1543AB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Городская поликлиника № 17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D1E736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8</w:t>
            </w:r>
          </w:p>
        </w:tc>
      </w:tr>
      <w:tr w:rsidR="00B9614E" w:rsidRPr="001F3644" w14:paraId="1D33003D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215A0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46C7E" w14:textId="2DF1BC16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Детская городская поликлиника №7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C532803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B9614E" w:rsidRPr="001F3644" w14:paraId="49B27A7C" w14:textId="77777777" w:rsidTr="00286728">
        <w:trPr>
          <w:trHeight w:val="284"/>
        </w:trPr>
        <w:tc>
          <w:tcPr>
            <w:tcW w:w="2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9CF575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Супермаркеты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881666A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 xml:space="preserve">Азбука вкуса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742D357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B9614E" w:rsidRPr="001F3644" w14:paraId="5438022C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1C4A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7B14FAC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Магнит, сеть супермаркетов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84A44A2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2,5</w:t>
            </w:r>
          </w:p>
        </w:tc>
      </w:tr>
      <w:tr w:rsidR="00B9614E" w:rsidRPr="001F3644" w14:paraId="1D137397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82DA0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BB0C38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Пятёрочка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D0A9EA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B9614E" w:rsidRPr="001F3644" w14:paraId="3B8A18DF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462BD2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50BC11A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Лента, сеть гипермаркетов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EFBC38F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B9614E" w:rsidRPr="001F3644" w14:paraId="71184189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8E746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FD2E1C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Пятёрочка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DEE587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B9614E" w:rsidRPr="001F3644" w14:paraId="16127ECF" w14:textId="77777777" w:rsidTr="00286728">
        <w:trPr>
          <w:trHeight w:val="284"/>
        </w:trPr>
        <w:tc>
          <w:tcPr>
            <w:tcW w:w="2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70846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Развлекательная инфраструктура</w:t>
            </w: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2547AA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СБС, торгово-развлекательный комплекс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43AFD40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10</w:t>
            </w:r>
          </w:p>
        </w:tc>
      </w:tr>
      <w:tr w:rsidR="00B9614E" w:rsidRPr="001F3644" w14:paraId="3117A790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9776BB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3B2D23A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OZ MALL, торгово-развлекательный комплекс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37E34C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9</w:t>
            </w:r>
          </w:p>
        </w:tc>
      </w:tr>
      <w:tr w:rsidR="00B9614E" w:rsidRPr="001F3644" w14:paraId="5A1B11FD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407B1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B27FCF9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proofErr w:type="spellStart"/>
            <w:r w:rsidRPr="00B9614E">
              <w:rPr>
                <w:rFonts w:cs="Times New Roman"/>
                <w:sz w:val="20"/>
                <w:szCs w:val="20"/>
                <w:lang w:eastAsia="ru-RU"/>
              </w:rPr>
              <w:t>Вэлданс</w:t>
            </w:r>
            <w:proofErr w:type="spellEnd"/>
            <w:r w:rsidRPr="00B9614E">
              <w:rPr>
                <w:rFonts w:cs="Times New Roman"/>
                <w:sz w:val="20"/>
                <w:szCs w:val="20"/>
                <w:lang w:eastAsia="ru-RU"/>
              </w:rPr>
              <w:t>, студия бального танца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820B70C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1,5</w:t>
            </w:r>
          </w:p>
        </w:tc>
      </w:tr>
      <w:tr w:rsidR="00B9614E" w:rsidRPr="001F3644" w14:paraId="612B2680" w14:textId="77777777" w:rsidTr="00286728">
        <w:trPr>
          <w:trHeight w:val="284"/>
        </w:trPr>
        <w:tc>
          <w:tcPr>
            <w:tcW w:w="2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DED73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</w:p>
        </w:tc>
        <w:tc>
          <w:tcPr>
            <w:tcW w:w="5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DB4D1C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Народный парк КМР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2A206F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B9614E" w:rsidRPr="001F3644" w14:paraId="4E0D3E4B" w14:textId="77777777" w:rsidTr="00B90A90">
        <w:trPr>
          <w:trHeight w:val="386"/>
        </w:trPr>
        <w:tc>
          <w:tcPr>
            <w:tcW w:w="77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70F728" w14:textId="77777777" w:rsidR="00B9614E" w:rsidRPr="00B9614E" w:rsidRDefault="00B9614E" w:rsidP="000B6E61">
            <w:pPr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 xml:space="preserve">Ближайшая транспортная остановка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BC6A0A2" w14:textId="77777777" w:rsidR="00B9614E" w:rsidRPr="00B9614E" w:rsidRDefault="00B9614E" w:rsidP="000B6E61">
            <w:pPr>
              <w:jc w:val="center"/>
              <w:rPr>
                <w:rFonts w:cs="Times New Roman"/>
                <w:sz w:val="20"/>
                <w:szCs w:val="20"/>
                <w:lang w:eastAsia="ru-RU"/>
              </w:rPr>
            </w:pPr>
            <w:r w:rsidRPr="00B9614E">
              <w:rPr>
                <w:rFonts w:cs="Times New Roman"/>
                <w:sz w:val="20"/>
                <w:szCs w:val="20"/>
                <w:lang w:eastAsia="ru-RU"/>
              </w:rPr>
              <w:t>0,4</w:t>
            </w:r>
          </w:p>
        </w:tc>
      </w:tr>
    </w:tbl>
    <w:p w14:paraId="0A70BA8D" w14:textId="4D54C36F" w:rsidR="00673395" w:rsidRDefault="00797331" w:rsidP="00673395">
      <w:pPr>
        <w:pStyle w:val="1"/>
      </w:pPr>
      <w:bookmarkStart w:id="16" w:name="_Toc117850397"/>
      <w:r>
        <w:lastRenderedPageBreak/>
        <w:t>Т</w:t>
      </w:r>
      <w:r w:rsidR="003A519D">
        <w:t>ерритория проекта</w:t>
      </w:r>
      <w:bookmarkEnd w:id="16"/>
    </w:p>
    <w:p w14:paraId="478BB3FA" w14:textId="62DB81F1" w:rsidR="004C669E" w:rsidRDefault="00797331" w:rsidP="004C669E">
      <w:pPr>
        <w:pStyle w:val="2"/>
      </w:pPr>
      <w:bookmarkStart w:id="17" w:name="_Toc117850398"/>
      <w:r>
        <w:t>Генеральный план</w:t>
      </w:r>
      <w:bookmarkEnd w:id="17"/>
    </w:p>
    <w:p w14:paraId="41281BAA" w14:textId="6E27E9F9" w:rsidR="00D251D7" w:rsidRDefault="00C31A4B" w:rsidP="00C31A4B">
      <w:pPr>
        <w:keepNext/>
        <w:spacing w:after="0"/>
        <w:jc w:val="center"/>
      </w:pPr>
      <w:r w:rsidRPr="00C31A4B">
        <w:rPr>
          <w:noProof/>
        </w:rPr>
        <w:drawing>
          <wp:inline distT="0" distB="0" distL="0" distR="0" wp14:anchorId="0C47EBEC" wp14:editId="3564855A">
            <wp:extent cx="6452235" cy="4124325"/>
            <wp:effectExtent l="0" t="0" r="571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71604" cy="413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0DE0F" w14:textId="55418A68" w:rsidR="00C31A4B" w:rsidRPr="00286728" w:rsidRDefault="00D251D7" w:rsidP="00C31A4B">
      <w:pPr>
        <w:pStyle w:val="ac"/>
        <w:spacing w:before="0"/>
        <w:rPr>
          <w:i/>
          <w:iCs/>
          <w:lang w:val="ru-RU"/>
        </w:rPr>
      </w:pPr>
      <w:r>
        <w:rPr>
          <w:i/>
          <w:iCs/>
          <w:lang w:val="ru-RU"/>
        </w:rPr>
        <w:t>Рисунок</w:t>
      </w:r>
      <w:r w:rsidRPr="00D251D7">
        <w:rPr>
          <w:i/>
          <w:iCs/>
        </w:rPr>
        <w:t xml:space="preserve"> </w:t>
      </w:r>
      <w:r w:rsidRPr="00D251D7">
        <w:rPr>
          <w:i/>
          <w:iCs/>
        </w:rPr>
        <w:fldChar w:fldCharType="begin"/>
      </w:r>
      <w:r w:rsidRPr="00D251D7">
        <w:rPr>
          <w:i/>
          <w:iCs/>
        </w:rPr>
        <w:instrText xml:space="preserve"> SEQ Figure \* ARABIC </w:instrText>
      </w:r>
      <w:r w:rsidRPr="00D251D7">
        <w:rPr>
          <w:i/>
          <w:iCs/>
        </w:rPr>
        <w:fldChar w:fldCharType="separate"/>
      </w:r>
      <w:r w:rsidR="008A7980">
        <w:rPr>
          <w:i/>
          <w:iCs/>
          <w:noProof/>
        </w:rPr>
        <w:t>2</w:t>
      </w:r>
      <w:r w:rsidRPr="00D251D7">
        <w:rPr>
          <w:i/>
          <w:iCs/>
        </w:rPr>
        <w:fldChar w:fldCharType="end"/>
      </w:r>
      <w:r w:rsidRPr="00D251D7">
        <w:rPr>
          <w:i/>
          <w:iCs/>
        </w:rPr>
        <w:t xml:space="preserve"> - Генеральный план</w:t>
      </w:r>
      <w:r w:rsidR="00286728">
        <w:rPr>
          <w:i/>
          <w:iCs/>
          <w:lang w:val="ru-RU"/>
        </w:rPr>
        <w:t xml:space="preserve"> ЖК Смородина (2 очереди)</w:t>
      </w:r>
    </w:p>
    <w:p w14:paraId="3A533DF1" w14:textId="7E058FF6" w:rsidR="00D251D7" w:rsidRDefault="0050047F" w:rsidP="00F063D4">
      <w:pPr>
        <w:pStyle w:val="ac"/>
        <w:spacing w:before="0" w:after="0"/>
      </w:pPr>
      <w:r w:rsidRPr="0050047F">
        <w:rPr>
          <w:noProof/>
        </w:rPr>
        <w:drawing>
          <wp:inline distT="0" distB="0" distL="0" distR="0" wp14:anchorId="60E7E1DD" wp14:editId="28167A14">
            <wp:extent cx="6480175" cy="368236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F1E59" w14:textId="13BA615D" w:rsidR="00974E9E" w:rsidRPr="00D251D7" w:rsidRDefault="00D251D7" w:rsidP="00F063D4">
      <w:pPr>
        <w:pStyle w:val="ac"/>
        <w:spacing w:before="0"/>
        <w:rPr>
          <w:i/>
          <w:iCs/>
          <w:lang w:val="ru-RU"/>
        </w:rPr>
      </w:pPr>
      <w:r>
        <w:rPr>
          <w:i/>
          <w:iCs/>
          <w:lang w:val="ru-RU"/>
        </w:rPr>
        <w:t>Рисунок</w:t>
      </w:r>
      <w:r w:rsidRPr="00D251D7">
        <w:rPr>
          <w:i/>
          <w:iCs/>
          <w:lang w:val="ru-RU"/>
        </w:rPr>
        <w:t xml:space="preserve"> </w:t>
      </w:r>
      <w:r w:rsidRPr="00D251D7">
        <w:rPr>
          <w:i/>
          <w:iCs/>
          <w:lang w:val="ru-RU"/>
        </w:rPr>
        <w:fldChar w:fldCharType="begin"/>
      </w:r>
      <w:r w:rsidRPr="00D251D7">
        <w:rPr>
          <w:i/>
          <w:iCs/>
          <w:lang w:val="ru-RU"/>
        </w:rPr>
        <w:instrText xml:space="preserve"> SEQ Figure \* ARABIC </w:instrText>
      </w:r>
      <w:r w:rsidRPr="00D251D7">
        <w:rPr>
          <w:i/>
          <w:iCs/>
          <w:lang w:val="ru-RU"/>
        </w:rPr>
        <w:fldChar w:fldCharType="separate"/>
      </w:r>
      <w:r w:rsidR="008A7980">
        <w:rPr>
          <w:i/>
          <w:iCs/>
          <w:noProof/>
          <w:lang w:val="ru-RU"/>
        </w:rPr>
        <w:t>3</w:t>
      </w:r>
      <w:r w:rsidRPr="00D251D7">
        <w:rPr>
          <w:i/>
          <w:iCs/>
          <w:lang w:val="ru-RU"/>
        </w:rPr>
        <w:fldChar w:fldCharType="end"/>
      </w:r>
      <w:r w:rsidRPr="00D251D7">
        <w:rPr>
          <w:i/>
          <w:iCs/>
          <w:lang w:val="ru-RU"/>
        </w:rPr>
        <w:t xml:space="preserve"> - Общий вид ЖК Смородина</w:t>
      </w:r>
      <w:r>
        <w:rPr>
          <w:i/>
          <w:iCs/>
          <w:lang w:val="ru-RU"/>
        </w:rPr>
        <w:t xml:space="preserve"> (2 очереди)</w:t>
      </w:r>
    </w:p>
    <w:p w14:paraId="535AA050" w14:textId="77777777" w:rsidR="00C31A4B" w:rsidRDefault="00C31A4B" w:rsidP="00C31A4B">
      <w:pPr>
        <w:pStyle w:val="2"/>
      </w:pPr>
      <w:bookmarkStart w:id="18" w:name="_Toc117850399"/>
      <w:r>
        <w:lastRenderedPageBreak/>
        <w:t>Дворовая территория</w:t>
      </w:r>
      <w:bookmarkEnd w:id="18"/>
    </w:p>
    <w:p w14:paraId="56C4FA33" w14:textId="65547CA9" w:rsidR="00C31A4B" w:rsidRDefault="00C31A4B" w:rsidP="00C31A4B">
      <w:r>
        <w:t>На дворовой территории ЖК Смородина планируется высококачественное благоустройство, насыщенное малыми архитектурными формами и пышным озеленением. Элементы зонирования территории на детскую, спортивную, зону отдыха, также планируется геопластика.</w:t>
      </w:r>
    </w:p>
    <w:p w14:paraId="26566AFE" w14:textId="77777777" w:rsidR="00CD1483" w:rsidRDefault="00CD1483" w:rsidP="008A7980">
      <w:pPr>
        <w:keepNext/>
        <w:spacing w:after="0"/>
      </w:pPr>
      <w:r w:rsidRPr="00B90A90">
        <w:rPr>
          <w:noProof/>
        </w:rPr>
        <w:drawing>
          <wp:inline distT="0" distB="0" distL="0" distR="0" wp14:anchorId="01C46722" wp14:editId="66B53387">
            <wp:extent cx="6480175" cy="368490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8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3467F" w14:textId="70352789" w:rsidR="00CD1483" w:rsidRPr="007E21F5" w:rsidRDefault="00CD1483" w:rsidP="00F063D4">
      <w:pPr>
        <w:pStyle w:val="ac"/>
        <w:spacing w:before="0"/>
        <w:rPr>
          <w:i/>
          <w:iCs/>
          <w:lang w:val="ru-RU"/>
        </w:rPr>
      </w:pPr>
      <w:r w:rsidRPr="007E21F5">
        <w:rPr>
          <w:i/>
          <w:iCs/>
          <w:lang w:val="ru-RU"/>
        </w:rPr>
        <w:t xml:space="preserve">Рисунок </w:t>
      </w:r>
      <w:r w:rsidRPr="007E21F5">
        <w:rPr>
          <w:i/>
          <w:iCs/>
          <w:lang w:val="ru-RU"/>
        </w:rPr>
        <w:fldChar w:fldCharType="begin"/>
      </w:r>
      <w:r w:rsidRPr="007E21F5">
        <w:rPr>
          <w:i/>
          <w:iCs/>
          <w:lang w:val="ru-RU"/>
        </w:rPr>
        <w:instrText xml:space="preserve"> SEQ Figure \* ARABIC </w:instrText>
      </w:r>
      <w:r w:rsidRPr="007E21F5">
        <w:rPr>
          <w:i/>
          <w:iCs/>
          <w:lang w:val="ru-RU"/>
        </w:rPr>
        <w:fldChar w:fldCharType="separate"/>
      </w:r>
      <w:r w:rsidR="008A7980">
        <w:rPr>
          <w:i/>
          <w:iCs/>
          <w:noProof/>
          <w:lang w:val="ru-RU"/>
        </w:rPr>
        <w:t>4</w:t>
      </w:r>
      <w:r w:rsidRPr="007E21F5">
        <w:rPr>
          <w:i/>
          <w:iCs/>
          <w:lang w:val="ru-RU"/>
        </w:rPr>
        <w:fldChar w:fldCharType="end"/>
      </w:r>
      <w:r w:rsidRPr="007E21F5">
        <w:rPr>
          <w:i/>
          <w:iCs/>
          <w:lang w:val="ru-RU"/>
        </w:rPr>
        <w:t xml:space="preserve"> - Концепция детской спортивной площадки (общий вид</w:t>
      </w:r>
      <w:r>
        <w:rPr>
          <w:i/>
          <w:iCs/>
          <w:lang w:val="ru-RU"/>
        </w:rPr>
        <w:t xml:space="preserve"> сверху</w:t>
      </w:r>
      <w:r w:rsidRPr="007E21F5">
        <w:rPr>
          <w:i/>
          <w:iCs/>
          <w:lang w:val="ru-RU"/>
        </w:rPr>
        <w:t>)</w:t>
      </w:r>
    </w:p>
    <w:p w14:paraId="3270ED68" w14:textId="3C464BEC" w:rsidR="008B15A1" w:rsidRPr="00D020B5" w:rsidRDefault="008B15A1" w:rsidP="008B15A1">
      <w:r>
        <w:t xml:space="preserve">Территория каждого дома имеет несколько зон </w:t>
      </w:r>
      <w:r w:rsidR="00D020B5">
        <w:t>для создания максимально комфортных условий как для детей</w:t>
      </w:r>
      <w:r w:rsidR="0098172A">
        <w:t xml:space="preserve"> разных возрастов</w:t>
      </w:r>
      <w:r w:rsidR="00D020B5">
        <w:t xml:space="preserve">, так и для родителей. </w:t>
      </w:r>
      <w:r>
        <w:t xml:space="preserve">Для любителей спорта рядом с каждым домов расположится небольшой тренажерный комплекс, а </w:t>
      </w:r>
      <w:r w:rsidR="00E97D8F">
        <w:t>дополнит тему</w:t>
      </w:r>
      <w:r>
        <w:t xml:space="preserve"> спорта универсальное спортивное поле. Для самых маленьких жителей безопасные, развивающие игровые комплексы</w:t>
      </w:r>
      <w:r w:rsidR="00D020B5" w:rsidRPr="00D020B5">
        <w:t>.</w:t>
      </w:r>
    </w:p>
    <w:p w14:paraId="0CC1CC4B" w14:textId="05C9D2B2" w:rsidR="003E7B95" w:rsidRDefault="003E7B95" w:rsidP="003E7B95">
      <w:pPr>
        <w:pStyle w:val="3"/>
      </w:pPr>
      <w:bookmarkStart w:id="19" w:name="_Toc117850400"/>
      <w:r>
        <w:t>Ландшафтный дизайн и озеленение</w:t>
      </w:r>
      <w:bookmarkEnd w:id="19"/>
    </w:p>
    <w:p w14:paraId="5AB5505B" w14:textId="68EC5C8B" w:rsidR="008B15A1" w:rsidRDefault="008B15A1" w:rsidP="008B15A1">
      <w:r>
        <w:t xml:space="preserve">За основу концепции озеленения придомовой территории </w:t>
      </w:r>
      <w:r w:rsidR="00D47DFF">
        <w:t>взяты 2</w:t>
      </w:r>
      <w:r>
        <w:t xml:space="preserve"> вида ландшафта сад и лес, которые в сочетании создадут необычное сочетание. Растения подобраны таким образом, чтобы даже в зимний день двор оставался зеленым и нарядным благодаря удачному сочетанию лиственных и хвойных пород. </w:t>
      </w:r>
      <w:r w:rsidR="00190DB2">
        <w:t>Для газонов используется густой газонный ковер</w:t>
      </w:r>
      <w:r>
        <w:t xml:space="preserve">. </w:t>
      </w:r>
    </w:p>
    <w:p w14:paraId="78D88C85" w14:textId="77777777" w:rsidR="008B15A1" w:rsidRDefault="008B15A1" w:rsidP="008B15A1">
      <w:r>
        <w:t>Деревья – лиственные, крупномеры, высота не менее 3 м на стадии высаживания.</w:t>
      </w:r>
    </w:p>
    <w:p w14:paraId="2AA4B5AE" w14:textId="78CEEA88" w:rsidR="008B15A1" w:rsidRPr="00877328" w:rsidRDefault="00F94C02" w:rsidP="008B15A1">
      <w:r w:rsidRPr="00877328">
        <w:t>П</w:t>
      </w:r>
      <w:r w:rsidR="008B15A1" w:rsidRPr="00877328">
        <w:t>лощадь озеленения 1 этапа – 1576 кв. м.</w:t>
      </w:r>
    </w:p>
    <w:p w14:paraId="3117C5E4" w14:textId="394E08FD" w:rsidR="00F94C02" w:rsidRDefault="00F94C02" w:rsidP="008B15A1">
      <w:r w:rsidRPr="00877328">
        <w:t>Площадь озеленения 2 этапа – 1930 кв. м</w:t>
      </w:r>
      <w:r w:rsidR="008A4001">
        <w:t>.</w:t>
      </w:r>
      <w:r w:rsidR="00FF7710" w:rsidRPr="00877328">
        <w:t xml:space="preserve"> </w:t>
      </w:r>
    </w:p>
    <w:p w14:paraId="6AA164DA" w14:textId="07A1F431" w:rsidR="00602A9C" w:rsidRDefault="00DB1657" w:rsidP="00B12DED">
      <w:pPr>
        <w:pStyle w:val="3"/>
      </w:pPr>
      <w:bookmarkStart w:id="20" w:name="_Toc117850401"/>
      <w:r>
        <w:t>Детские и</w:t>
      </w:r>
      <w:r w:rsidR="00602A9C" w:rsidRPr="002379E1">
        <w:t xml:space="preserve">гровые </w:t>
      </w:r>
      <w:r w:rsidR="00713DA3">
        <w:t>зоны</w:t>
      </w:r>
      <w:bookmarkEnd w:id="20"/>
    </w:p>
    <w:p w14:paraId="4D7C71EC" w14:textId="77777777" w:rsidR="00D860E6" w:rsidRDefault="00D860E6" w:rsidP="00D860E6">
      <w:r>
        <w:t>Одним из основных критериев оценки детских площадок является безопасность. При проектировании и строительства данного сектора благоустройства компании руководствовалась следующими параметрами безопасности:</w:t>
      </w:r>
    </w:p>
    <w:p w14:paraId="3A2B43C0" w14:textId="17310805" w:rsidR="00D860E6" w:rsidRDefault="00D860E6" w:rsidP="00BB7BD5">
      <w:pPr>
        <w:pStyle w:val="af0"/>
        <w:numPr>
          <w:ilvl w:val="0"/>
          <w:numId w:val="6"/>
        </w:numPr>
      </w:pPr>
      <w:r>
        <w:t>все детские комплексы располагаются на сухой поверхности с умеренной освещенностью;</w:t>
      </w:r>
    </w:p>
    <w:p w14:paraId="28D2EE80" w14:textId="2858AEF6" w:rsidR="00D860E6" w:rsidRDefault="00D860E6" w:rsidP="00BB7BD5">
      <w:pPr>
        <w:pStyle w:val="af0"/>
        <w:numPr>
          <w:ilvl w:val="0"/>
          <w:numId w:val="6"/>
        </w:numPr>
      </w:pPr>
      <w:r>
        <w:lastRenderedPageBreak/>
        <w:t>комплекс спроектирован таким образом, чтобы взрослые в любой момент могли проследить за ребенком и оперативно прийти на помощь. игровая площадка не содержит труднодоступных мест;</w:t>
      </w:r>
    </w:p>
    <w:p w14:paraId="3F145E7F" w14:textId="33D74350" w:rsidR="00D860E6" w:rsidRDefault="00D860E6" w:rsidP="00BB7BD5">
      <w:pPr>
        <w:pStyle w:val="af0"/>
        <w:numPr>
          <w:ilvl w:val="0"/>
          <w:numId w:val="6"/>
        </w:numPr>
      </w:pPr>
      <w:r>
        <w:t>детские игровые площадки удалены от опасных зон;</w:t>
      </w:r>
    </w:p>
    <w:p w14:paraId="0B79F83F" w14:textId="6B7200AE" w:rsidR="00D860E6" w:rsidRDefault="00D860E6" w:rsidP="00BB7BD5">
      <w:pPr>
        <w:pStyle w:val="af0"/>
        <w:numPr>
          <w:ilvl w:val="0"/>
          <w:numId w:val="6"/>
        </w:numPr>
      </w:pPr>
      <w:r>
        <w:t>все элементы, которые находятся выше земли, имеют поручни;</w:t>
      </w:r>
    </w:p>
    <w:p w14:paraId="61352EA6" w14:textId="4D090F17" w:rsidR="00D860E6" w:rsidRDefault="00D860E6" w:rsidP="00BB7BD5">
      <w:pPr>
        <w:pStyle w:val="af0"/>
        <w:numPr>
          <w:ilvl w:val="0"/>
          <w:numId w:val="6"/>
        </w:numPr>
      </w:pPr>
      <w:r>
        <w:t>закрытые элементы оборудования площадки (тоннели, домики и т. д.) с внутренним диаметром 200 см обеспечены не менее чем двумя открытыми входами, расположенными на разных концах. Размер открытого доступа не менее 50×50 см.</w:t>
      </w:r>
    </w:p>
    <w:p w14:paraId="504B851F" w14:textId="148BD39D" w:rsidR="00D860E6" w:rsidRDefault="00D860E6" w:rsidP="00BB7BD5">
      <w:pPr>
        <w:pStyle w:val="af0"/>
        <w:numPr>
          <w:ilvl w:val="0"/>
          <w:numId w:val="6"/>
        </w:numPr>
      </w:pPr>
      <w:r>
        <w:t>высота качелей безопасна и составляет не менее 40–60 см, движущие элементы качелей покрашены в яркие цвета;</w:t>
      </w:r>
    </w:p>
    <w:p w14:paraId="7C3EE8E6" w14:textId="084E9C3A" w:rsidR="00D860E6" w:rsidRDefault="00D860E6" w:rsidP="00BB7BD5">
      <w:pPr>
        <w:pStyle w:val="af0"/>
        <w:numPr>
          <w:ilvl w:val="0"/>
          <w:numId w:val="6"/>
        </w:numPr>
      </w:pPr>
      <w:r>
        <w:t>элементы детской площадки изготовлены из безопасных и экологически чистых материалов, имеющих соответствующие сертификаты.</w:t>
      </w:r>
    </w:p>
    <w:p w14:paraId="3C069EEA" w14:textId="77777777" w:rsidR="00D251D7" w:rsidRDefault="00974E9E" w:rsidP="008A7980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6C3771BF" wp14:editId="7FE952C9">
            <wp:extent cx="6450251" cy="3914775"/>
            <wp:effectExtent l="0" t="0" r="825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478" cy="392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C1DE2" w14:textId="2A7EAAFD" w:rsidR="00974E9E" w:rsidRPr="00D251D7" w:rsidRDefault="00D251D7" w:rsidP="008A7980">
      <w:pPr>
        <w:pStyle w:val="ac"/>
        <w:spacing w:before="0"/>
        <w:rPr>
          <w:i/>
          <w:iCs/>
          <w:lang w:val="ru-RU"/>
        </w:rPr>
      </w:pPr>
      <w:r>
        <w:rPr>
          <w:i/>
          <w:iCs/>
          <w:lang w:val="ru-RU"/>
        </w:rPr>
        <w:t>Рисунок</w:t>
      </w:r>
      <w:r w:rsidRPr="00D251D7">
        <w:rPr>
          <w:i/>
          <w:iCs/>
          <w:lang w:val="ru-RU"/>
        </w:rPr>
        <w:t xml:space="preserve"> </w:t>
      </w:r>
      <w:r w:rsidRPr="00D251D7">
        <w:rPr>
          <w:i/>
          <w:iCs/>
          <w:lang w:val="ru-RU"/>
        </w:rPr>
        <w:fldChar w:fldCharType="begin"/>
      </w:r>
      <w:r w:rsidRPr="00D251D7">
        <w:rPr>
          <w:i/>
          <w:iCs/>
          <w:lang w:val="ru-RU"/>
        </w:rPr>
        <w:instrText xml:space="preserve"> SEQ Figure \* ARABIC </w:instrText>
      </w:r>
      <w:r w:rsidRPr="00D251D7">
        <w:rPr>
          <w:i/>
          <w:iCs/>
          <w:lang w:val="ru-RU"/>
        </w:rPr>
        <w:fldChar w:fldCharType="separate"/>
      </w:r>
      <w:r w:rsidR="008A7980">
        <w:rPr>
          <w:i/>
          <w:iCs/>
          <w:noProof/>
          <w:lang w:val="ru-RU"/>
        </w:rPr>
        <w:t>5</w:t>
      </w:r>
      <w:r w:rsidRPr="00D251D7">
        <w:rPr>
          <w:i/>
          <w:iCs/>
          <w:lang w:val="ru-RU"/>
        </w:rPr>
        <w:fldChar w:fldCharType="end"/>
      </w:r>
      <w:r w:rsidRPr="00D251D7">
        <w:rPr>
          <w:i/>
          <w:iCs/>
          <w:lang w:val="ru-RU"/>
        </w:rPr>
        <w:t xml:space="preserve"> - Концепция зоны детской спортивной площадки</w:t>
      </w:r>
    </w:p>
    <w:p w14:paraId="6B21A9F4" w14:textId="4B6FF0BA" w:rsidR="00D860E6" w:rsidRDefault="00D860E6" w:rsidP="00D860E6">
      <w:r>
        <w:t xml:space="preserve">Игровые площадки в ЖК </w:t>
      </w:r>
      <w:r w:rsidR="007976D8">
        <w:t>Смородина</w:t>
      </w:r>
      <w:r>
        <w:t xml:space="preserve"> спроектированы с учетом разных возрастных групп детей, сочетая в себе зоны отдыха и зоны активных занятий – </w:t>
      </w:r>
      <w:r w:rsidR="007B1EAD" w:rsidRPr="007B1EAD">
        <w:t>3</w:t>
      </w:r>
      <w:r>
        <w:t xml:space="preserve"> детских игровых площадки, песочный дворик, карусель.</w:t>
      </w:r>
    </w:p>
    <w:p w14:paraId="36DC43D0" w14:textId="569D1E15" w:rsidR="005D760A" w:rsidRDefault="00E62DF1" w:rsidP="00D860E6">
      <w:r w:rsidRPr="005F1D61">
        <w:t xml:space="preserve"> </w:t>
      </w:r>
    </w:p>
    <w:p w14:paraId="3F97E196" w14:textId="32566137" w:rsidR="007B1EAD" w:rsidRPr="00C37A95" w:rsidRDefault="00C37A95" w:rsidP="00D860E6">
      <w:r>
        <w:rPr>
          <w:noProof/>
          <w:lang w:eastAsia="ru-RU"/>
        </w:rPr>
        <w:drawing>
          <wp:inline distT="0" distB="0" distL="0" distR="0" wp14:anchorId="0E060D16" wp14:editId="70A07B2C">
            <wp:extent cx="1933549" cy="13430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38" cy="13502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760A">
        <w:t xml:space="preserve"> </w:t>
      </w:r>
      <w:r w:rsidR="005D760A">
        <w:rPr>
          <w:noProof/>
          <w:lang w:eastAsia="ru-RU"/>
        </w:rPr>
        <w:drawing>
          <wp:inline distT="0" distB="0" distL="0" distR="0" wp14:anchorId="57CC8F86" wp14:editId="3250E311">
            <wp:extent cx="2158365" cy="1347470"/>
            <wp:effectExtent l="0" t="0" r="0" b="508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760A">
        <w:rPr>
          <w:noProof/>
          <w:lang w:eastAsia="ru-RU"/>
        </w:rPr>
        <w:drawing>
          <wp:inline distT="0" distB="0" distL="0" distR="0" wp14:anchorId="48DC2181" wp14:editId="3EF3C7DE">
            <wp:extent cx="1731645" cy="1298575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129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519539" w14:textId="603D1F39" w:rsidR="003A2A62" w:rsidRDefault="003A2A62" w:rsidP="00D860E6">
      <w:r w:rsidRPr="003A2A62">
        <w:t xml:space="preserve">6 </w:t>
      </w:r>
      <w:r>
        <w:t>видов детских каруселей</w:t>
      </w:r>
    </w:p>
    <w:p w14:paraId="23E3ACDE" w14:textId="5B034773" w:rsidR="003A2A62" w:rsidRDefault="00102F46" w:rsidP="00D860E6">
      <w:r w:rsidRPr="00102F46">
        <w:rPr>
          <w:noProof/>
          <w:lang w:eastAsia="ru-RU"/>
        </w:rPr>
        <w:lastRenderedPageBreak/>
        <w:drawing>
          <wp:inline distT="0" distB="0" distL="0" distR="0" wp14:anchorId="28771415" wp14:editId="5D00B4FF">
            <wp:extent cx="1809750" cy="1327150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2F46">
        <w:rPr>
          <w:noProof/>
          <w:lang w:eastAsia="ru-RU"/>
        </w:rPr>
        <w:drawing>
          <wp:inline distT="0" distB="0" distL="0" distR="0" wp14:anchorId="61948639" wp14:editId="19EE2954">
            <wp:extent cx="1819275" cy="15811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2F46">
        <w:rPr>
          <w:noProof/>
          <w:lang w:eastAsia="ru-RU"/>
        </w:rPr>
        <w:drawing>
          <wp:inline distT="0" distB="0" distL="0" distR="0" wp14:anchorId="26910781" wp14:editId="24D9B7FB">
            <wp:extent cx="1905000" cy="16097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8FD2A" w14:textId="571D3C14" w:rsidR="00102F46" w:rsidRPr="003A2A62" w:rsidRDefault="00102F46" w:rsidP="00D860E6">
      <w:r w:rsidRPr="00102F46">
        <w:rPr>
          <w:noProof/>
          <w:lang w:eastAsia="ru-RU"/>
        </w:rPr>
        <w:drawing>
          <wp:inline distT="0" distB="0" distL="0" distR="0" wp14:anchorId="4580ADDD" wp14:editId="72DB9DBE">
            <wp:extent cx="2110678" cy="1498490"/>
            <wp:effectExtent l="0" t="0" r="4445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117943" cy="150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2F46">
        <w:rPr>
          <w:noProof/>
          <w:lang w:eastAsia="ru-RU"/>
        </w:rPr>
        <w:drawing>
          <wp:inline distT="0" distB="0" distL="0" distR="0" wp14:anchorId="186CE707" wp14:editId="3176B539">
            <wp:extent cx="1958160" cy="1473283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63769" cy="147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102F46">
        <w:rPr>
          <w:noProof/>
          <w:lang w:eastAsia="ru-RU"/>
        </w:rPr>
        <w:drawing>
          <wp:inline distT="0" distB="0" distL="0" distR="0" wp14:anchorId="1796BD9C" wp14:editId="1DC12186">
            <wp:extent cx="1757219" cy="1425858"/>
            <wp:effectExtent l="0" t="0" r="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73394" cy="1438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871E5" w14:textId="538DB9AD" w:rsidR="00AC1CFE" w:rsidRDefault="003E7B95" w:rsidP="00B12DED">
      <w:pPr>
        <w:pStyle w:val="3"/>
      </w:pPr>
      <w:bookmarkStart w:id="21" w:name="_Toc117850402"/>
      <w:r>
        <w:t>Универсальная спортивная площадка</w:t>
      </w:r>
      <w:bookmarkEnd w:id="21"/>
    </w:p>
    <w:p w14:paraId="7F18F1CB" w14:textId="7697AB61" w:rsidR="00974E9E" w:rsidRPr="00974E9E" w:rsidRDefault="00974E9E" w:rsidP="00974E9E">
      <w:r w:rsidRPr="00974E9E">
        <w:t>На дворовой территории ЖК Смородина предусмотрена универсальная спортивная площадка для проведения активного досуга и оздоровления организма жителей жилого комплекса.</w:t>
      </w:r>
    </w:p>
    <w:p w14:paraId="6D814735" w14:textId="77777777" w:rsidR="007E21F5" w:rsidRDefault="00974E9E" w:rsidP="008A7980">
      <w:pPr>
        <w:keepNext/>
        <w:spacing w:after="0"/>
      </w:pPr>
      <w:r>
        <w:rPr>
          <w:noProof/>
          <w:lang w:eastAsia="ru-RU"/>
        </w:rPr>
        <w:drawing>
          <wp:inline distT="0" distB="0" distL="0" distR="0" wp14:anchorId="3D5A5585" wp14:editId="5ABE5D29">
            <wp:extent cx="6480175" cy="3250506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050" cy="325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44147" w14:textId="104851C9" w:rsidR="00974E9E" w:rsidRPr="007E21F5" w:rsidRDefault="007E21F5" w:rsidP="008A7980">
      <w:pPr>
        <w:pStyle w:val="ac"/>
        <w:spacing w:before="0"/>
        <w:rPr>
          <w:i/>
          <w:iCs/>
          <w:lang w:val="ru-RU"/>
        </w:rPr>
      </w:pPr>
      <w:r w:rsidRPr="007E21F5">
        <w:rPr>
          <w:i/>
          <w:iCs/>
          <w:lang w:val="ru-RU"/>
        </w:rPr>
        <w:t xml:space="preserve">Рисунок </w:t>
      </w:r>
      <w:r w:rsidRPr="007E21F5">
        <w:rPr>
          <w:i/>
          <w:iCs/>
          <w:lang w:val="ru-RU"/>
        </w:rPr>
        <w:fldChar w:fldCharType="begin"/>
      </w:r>
      <w:r w:rsidRPr="007E21F5">
        <w:rPr>
          <w:i/>
          <w:iCs/>
          <w:lang w:val="ru-RU"/>
        </w:rPr>
        <w:instrText xml:space="preserve"> SEQ Figure \* ARABIC </w:instrText>
      </w:r>
      <w:r w:rsidRPr="007E21F5">
        <w:rPr>
          <w:i/>
          <w:iCs/>
          <w:lang w:val="ru-RU"/>
        </w:rPr>
        <w:fldChar w:fldCharType="separate"/>
      </w:r>
      <w:r w:rsidR="00286728">
        <w:rPr>
          <w:i/>
          <w:iCs/>
          <w:noProof/>
          <w:lang w:val="ru-RU"/>
        </w:rPr>
        <w:t>6</w:t>
      </w:r>
      <w:r w:rsidRPr="007E21F5">
        <w:rPr>
          <w:i/>
          <w:iCs/>
          <w:lang w:val="ru-RU"/>
        </w:rPr>
        <w:fldChar w:fldCharType="end"/>
      </w:r>
      <w:r w:rsidRPr="007E21F5">
        <w:rPr>
          <w:i/>
          <w:iCs/>
          <w:lang w:val="ru-RU"/>
        </w:rPr>
        <w:t xml:space="preserve"> - Концепция зоны детской спортивной площадки</w:t>
      </w:r>
    </w:p>
    <w:p w14:paraId="7ADF7D88" w14:textId="48E35055" w:rsidR="00C37A95" w:rsidRDefault="00C37A95" w:rsidP="00C37A95">
      <w:r>
        <w:t>На площадке будут установлены такие тренажеры как турники, брусья, тренажеры для пресса, гиперэкстензия, велотренажер</w:t>
      </w:r>
      <w:r w:rsidR="00E24963">
        <w:t>, канаты для кроссфита, степперы, 8 разных видов тренажеров.</w:t>
      </w:r>
    </w:p>
    <w:p w14:paraId="4E9D6D87" w14:textId="77777777" w:rsidR="00940105" w:rsidRDefault="00940105" w:rsidP="00C37A95"/>
    <w:p w14:paraId="72834F12" w14:textId="53F21C90" w:rsidR="00E24963" w:rsidRDefault="00E24963" w:rsidP="00C37A95">
      <w:r w:rsidRPr="00E24963">
        <w:rPr>
          <w:noProof/>
          <w:lang w:eastAsia="ru-RU"/>
        </w:rPr>
        <w:lastRenderedPageBreak/>
        <w:drawing>
          <wp:inline distT="0" distB="0" distL="0" distR="0" wp14:anchorId="7294D868" wp14:editId="1AB5F4B9">
            <wp:extent cx="2249805" cy="19621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267004" cy="197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1655">
        <w:t xml:space="preserve"> </w:t>
      </w:r>
      <w:r w:rsidR="00C11655" w:rsidRPr="00C11655">
        <w:rPr>
          <w:noProof/>
          <w:lang w:eastAsia="ru-RU"/>
        </w:rPr>
        <w:drawing>
          <wp:inline distT="0" distB="0" distL="0" distR="0" wp14:anchorId="37893C6E" wp14:editId="533AD71B">
            <wp:extent cx="1733078" cy="2009775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44535" cy="2023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1655">
        <w:t xml:space="preserve"> </w:t>
      </w:r>
      <w:r w:rsidR="00C11655">
        <w:rPr>
          <w:noProof/>
          <w:lang w:eastAsia="ru-RU"/>
        </w:rPr>
        <w:drawing>
          <wp:inline distT="0" distB="0" distL="0" distR="0" wp14:anchorId="3B203A55" wp14:editId="135B15C8">
            <wp:extent cx="1742603" cy="20097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51446" cy="2019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FC9D3" w14:textId="55E0DA78" w:rsidR="00C11655" w:rsidRDefault="00C11655" w:rsidP="00C37A95"/>
    <w:p w14:paraId="1D8EE2EE" w14:textId="258AB76A" w:rsidR="00C11655" w:rsidRDefault="001E6979" w:rsidP="00C37A95">
      <w:r>
        <w:rPr>
          <w:noProof/>
        </w:rPr>
        <w:drawing>
          <wp:inline distT="0" distB="0" distL="0" distR="0" wp14:anchorId="1835FEB0" wp14:editId="3812D38F">
            <wp:extent cx="1950681" cy="1900362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487" cy="191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655">
        <w:t xml:space="preserve"> </w:t>
      </w:r>
      <w:r w:rsidR="00C11655" w:rsidRPr="00C11655">
        <w:rPr>
          <w:noProof/>
          <w:lang w:eastAsia="ru-RU"/>
        </w:rPr>
        <w:drawing>
          <wp:inline distT="0" distB="0" distL="0" distR="0" wp14:anchorId="40324A6F" wp14:editId="49C21FE6">
            <wp:extent cx="2219099" cy="19621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33006" cy="1974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1655">
        <w:t xml:space="preserve"> </w:t>
      </w:r>
      <w:r w:rsidR="00C11655" w:rsidRPr="00C11655">
        <w:rPr>
          <w:noProof/>
          <w:lang w:eastAsia="ru-RU"/>
        </w:rPr>
        <w:drawing>
          <wp:inline distT="0" distB="0" distL="0" distR="0" wp14:anchorId="3C7DC181" wp14:editId="3E978547">
            <wp:extent cx="1561845" cy="1886585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572112" cy="1898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F85EF" w14:textId="01E15434" w:rsidR="00940105" w:rsidRPr="00940105" w:rsidRDefault="00940105" w:rsidP="00940105">
      <w:r>
        <w:t>В проекте предусмотрено размещение площадк</w:t>
      </w:r>
      <w:r w:rsidR="00020252">
        <w:t>и</w:t>
      </w:r>
      <w:r>
        <w:t xml:space="preserve"> для стритбола размером 10 х 14 м, и площадк</w:t>
      </w:r>
      <w:r w:rsidR="00020252">
        <w:t>и</w:t>
      </w:r>
      <w:r>
        <w:t xml:space="preserve"> для </w:t>
      </w:r>
      <w:r w:rsidR="00020252">
        <w:t>мини-футбола</w:t>
      </w:r>
      <w:r>
        <w:t xml:space="preserve"> размером 25 х 40,9 м.</w:t>
      </w:r>
    </w:p>
    <w:p w14:paraId="159A03F1" w14:textId="4EF7CDFD" w:rsidR="007336C9" w:rsidRDefault="007336C9" w:rsidP="007336C9">
      <w:pPr>
        <w:pStyle w:val="2"/>
      </w:pPr>
      <w:bookmarkStart w:id="22" w:name="_Toc117850403"/>
      <w:r w:rsidRPr="00D9557B">
        <w:t>Безопасность</w:t>
      </w:r>
      <w:bookmarkEnd w:id="22"/>
    </w:p>
    <w:p w14:paraId="13A64A3D" w14:textId="60CEC65D" w:rsidR="007C7ADE" w:rsidRPr="007C7ADE" w:rsidRDefault="007C7ADE" w:rsidP="007C7ADE">
      <w:r>
        <w:t>Территория дома находится под круглосуточным видеонаблюдением</w:t>
      </w:r>
      <w:r w:rsidR="00D12EC1">
        <w:t>. В домах установлены современные системы пожарной сигнализации.</w:t>
      </w:r>
    </w:p>
    <w:p w14:paraId="776C1D53" w14:textId="697D1E7A" w:rsidR="00D12EC1" w:rsidRDefault="00D12EC1" w:rsidP="0069474C">
      <w:r>
        <w:t>В</w:t>
      </w:r>
      <w:r w:rsidRPr="00D12EC1">
        <w:t xml:space="preserve">идеонаблюдение </w:t>
      </w:r>
      <w:r>
        <w:t xml:space="preserve">предусмотрено также </w:t>
      </w:r>
      <w:r w:rsidRPr="00D12EC1">
        <w:t>на первых этажах дома, в лифтах и на территории жилого комплекса</w:t>
      </w:r>
    </w:p>
    <w:p w14:paraId="2853EA91" w14:textId="19DABC07" w:rsidR="007336C9" w:rsidRDefault="00CC40F9" w:rsidP="006E2328">
      <w:pPr>
        <w:pStyle w:val="3"/>
      </w:pPr>
      <w:bookmarkStart w:id="23" w:name="_Toc117850404"/>
      <w:r>
        <w:t>Двор без машин</w:t>
      </w:r>
      <w:bookmarkEnd w:id="23"/>
    </w:p>
    <w:p w14:paraId="0010768B" w14:textId="0949A284" w:rsidR="00382E79" w:rsidRPr="00382E79" w:rsidRDefault="0069474C" w:rsidP="00382E79">
      <w:r>
        <w:t>Формат «двор без машин» предусматривает просторные парковки, расположенные за домами, что также благотворно влияет на создание внутреннего безопасного пространства, теплой, спокойной, дружеской атмосферы.</w:t>
      </w:r>
    </w:p>
    <w:p w14:paraId="0FE0C0B4" w14:textId="77777777" w:rsidR="00AD598B" w:rsidRPr="00AD598B" w:rsidRDefault="00AD598B" w:rsidP="00AD598B">
      <w:pPr>
        <w:spacing w:before="0" w:line="276" w:lineRule="auto"/>
        <w:jc w:val="left"/>
        <w:rPr>
          <w:rFonts w:asciiTheme="majorHAnsi" w:hAnsiTheme="majorHAnsi"/>
          <w:sz w:val="28"/>
          <w:szCs w:val="24"/>
        </w:rPr>
      </w:pPr>
      <w:r w:rsidRPr="00AD598B">
        <w:rPr>
          <w:rFonts w:asciiTheme="majorHAnsi" w:hAnsiTheme="majorHAnsi"/>
          <w:sz w:val="28"/>
          <w:szCs w:val="24"/>
        </w:rPr>
        <w:t>Автономный жилой комплекс</w:t>
      </w:r>
    </w:p>
    <w:p w14:paraId="26C2FC96" w14:textId="12DDC30A" w:rsidR="00AD598B" w:rsidRDefault="00AD598B" w:rsidP="00CD1483">
      <w:pPr>
        <w:spacing w:before="0" w:after="0" w:line="276" w:lineRule="auto"/>
        <w:jc w:val="left"/>
      </w:pPr>
      <w:r>
        <w:t>Всё необходимое, что нужно для комфортной жизни, находится на первых этажах или рядом с ЖК:</w:t>
      </w:r>
    </w:p>
    <w:p w14:paraId="296033BC" w14:textId="77777777" w:rsidR="00AD598B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Продуктовые магазины;</w:t>
      </w:r>
    </w:p>
    <w:p w14:paraId="12CBC297" w14:textId="77777777" w:rsidR="00AD598B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Салоны красоты;</w:t>
      </w:r>
    </w:p>
    <w:p w14:paraId="079AC4F8" w14:textId="77777777" w:rsidR="00AD598B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Детские развивающие центры;</w:t>
      </w:r>
    </w:p>
    <w:p w14:paraId="6D6774E4" w14:textId="77777777" w:rsidR="00AD598B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Аптеки;</w:t>
      </w:r>
    </w:p>
    <w:p w14:paraId="7D397D01" w14:textId="33D09A13" w:rsidR="00AD598B" w:rsidRPr="000B5C48" w:rsidRDefault="00AD598B" w:rsidP="00AD598B">
      <w:pPr>
        <w:pStyle w:val="af0"/>
        <w:numPr>
          <w:ilvl w:val="0"/>
          <w:numId w:val="17"/>
        </w:numPr>
        <w:spacing w:before="0" w:after="200" w:line="276" w:lineRule="auto"/>
        <w:jc w:val="left"/>
      </w:pPr>
      <w:r>
        <w:t>Кафе.</w:t>
      </w:r>
    </w:p>
    <w:p w14:paraId="6A6777CD" w14:textId="5D821161" w:rsidR="00CC40F9" w:rsidRDefault="00CC40F9" w:rsidP="00AD598B">
      <w:pPr>
        <w:spacing w:before="0" w:after="200" w:line="276" w:lineRule="auto"/>
        <w:jc w:val="left"/>
      </w:pPr>
      <w:r>
        <w:br w:type="page"/>
      </w:r>
    </w:p>
    <w:p w14:paraId="64D6DC20" w14:textId="5A42A136" w:rsidR="008A5681" w:rsidRDefault="00CC40F9" w:rsidP="002B2214">
      <w:pPr>
        <w:pStyle w:val="1"/>
      </w:pPr>
      <w:bookmarkStart w:id="24" w:name="_Toc117850405"/>
      <w:r>
        <w:lastRenderedPageBreak/>
        <w:t>Жилые д</w:t>
      </w:r>
      <w:r w:rsidR="008A2CDE">
        <w:t>ома</w:t>
      </w:r>
      <w:bookmarkEnd w:id="24"/>
    </w:p>
    <w:p w14:paraId="736C23B0" w14:textId="77777777" w:rsidR="007976D8" w:rsidRDefault="007976D8" w:rsidP="007976D8">
      <w:pPr>
        <w:pStyle w:val="2"/>
      </w:pPr>
      <w:bookmarkStart w:id="25" w:name="_Toc117850406"/>
      <w:r w:rsidRPr="002379E1">
        <w:t>Фасадные решения</w:t>
      </w:r>
      <w:bookmarkEnd w:id="25"/>
    </w:p>
    <w:p w14:paraId="16A20ADB" w14:textId="4DC0D310" w:rsidR="007976D8" w:rsidRDefault="007976D8" w:rsidP="007976D8">
      <w:r w:rsidRPr="00B43615">
        <w:t>В проекте планируется кирпичный фасад. Стилистика – современная, коррелирующая с выбранным названием «Смородина». Планируется бесшовная кирпичная кладка по всей высоте этажа.</w:t>
      </w:r>
      <w:r w:rsidR="00B416D1" w:rsidRPr="00B416D1">
        <w:t xml:space="preserve"> </w:t>
      </w:r>
    </w:p>
    <w:p w14:paraId="39B49D22" w14:textId="1E48F626" w:rsidR="00B416D1" w:rsidRDefault="008C3135" w:rsidP="007976D8">
      <w:r>
        <w:rPr>
          <w:noProof/>
        </w:rPr>
        <w:drawing>
          <wp:inline distT="0" distB="0" distL="0" distR="0" wp14:anchorId="15F150DB" wp14:editId="7A0DBC1A">
            <wp:extent cx="6438169" cy="3467100"/>
            <wp:effectExtent l="0" t="0" r="127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140" cy="34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18BD9" w14:textId="77777777" w:rsidR="008A7980" w:rsidRDefault="005A31A7" w:rsidP="008A7980">
      <w:pPr>
        <w:keepNext/>
        <w:spacing w:after="0"/>
      </w:pPr>
      <w:r>
        <w:rPr>
          <w:noProof/>
        </w:rPr>
        <w:drawing>
          <wp:inline distT="0" distB="0" distL="0" distR="0" wp14:anchorId="3CA636F2" wp14:editId="3A2E1693">
            <wp:extent cx="6419433" cy="3667125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030" cy="3675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7C274" w14:textId="55DF521A" w:rsidR="008C3135" w:rsidRPr="008A7980" w:rsidRDefault="008A7980" w:rsidP="008A7980">
      <w:pPr>
        <w:pStyle w:val="ac"/>
        <w:spacing w:before="0"/>
        <w:rPr>
          <w:i/>
          <w:iCs/>
          <w:lang w:val="ru-RU"/>
        </w:rPr>
      </w:pPr>
      <w:r>
        <w:rPr>
          <w:i/>
          <w:iCs/>
          <w:lang w:val="ru-RU"/>
        </w:rPr>
        <w:t>Рисунок</w:t>
      </w:r>
      <w:r w:rsidRPr="008A7980">
        <w:rPr>
          <w:i/>
          <w:iCs/>
          <w:lang w:val="ru-RU"/>
        </w:rPr>
        <w:t xml:space="preserve"> </w:t>
      </w:r>
      <w:r w:rsidRPr="008A7980">
        <w:rPr>
          <w:i/>
          <w:iCs/>
          <w:lang w:val="ru-RU"/>
        </w:rPr>
        <w:fldChar w:fldCharType="begin"/>
      </w:r>
      <w:r w:rsidRPr="008A7980">
        <w:rPr>
          <w:i/>
          <w:iCs/>
          <w:lang w:val="ru-RU"/>
        </w:rPr>
        <w:instrText xml:space="preserve"> SEQ Figure \* ARABIC </w:instrText>
      </w:r>
      <w:r w:rsidRPr="008A7980">
        <w:rPr>
          <w:i/>
          <w:iCs/>
          <w:lang w:val="ru-RU"/>
        </w:rPr>
        <w:fldChar w:fldCharType="separate"/>
      </w:r>
      <w:r w:rsidRPr="008A7980">
        <w:rPr>
          <w:i/>
          <w:iCs/>
          <w:lang w:val="ru-RU"/>
        </w:rPr>
        <w:t>7</w:t>
      </w:r>
      <w:r w:rsidRPr="008A7980">
        <w:rPr>
          <w:i/>
          <w:iCs/>
          <w:lang w:val="ru-RU"/>
        </w:rPr>
        <w:fldChar w:fldCharType="end"/>
      </w:r>
      <w:r w:rsidRPr="008A7980">
        <w:rPr>
          <w:i/>
          <w:iCs/>
          <w:lang w:val="ru-RU"/>
        </w:rPr>
        <w:t xml:space="preserve"> - Фасадные решения ЖК Смородина</w:t>
      </w:r>
    </w:p>
    <w:p w14:paraId="46B52FAD" w14:textId="59169F50" w:rsidR="00400FC7" w:rsidRDefault="00400FC7" w:rsidP="001B4A03">
      <w:pPr>
        <w:pStyle w:val="2"/>
      </w:pPr>
      <w:bookmarkStart w:id="26" w:name="_Toc117850407"/>
      <w:r>
        <w:lastRenderedPageBreak/>
        <w:t xml:space="preserve">Общее </w:t>
      </w:r>
      <w:r w:rsidR="001B4A03">
        <w:t>описание</w:t>
      </w:r>
      <w:bookmarkEnd w:id="26"/>
    </w:p>
    <w:p w14:paraId="216D4290" w14:textId="5EFE4977" w:rsidR="001F3644" w:rsidRPr="00FF7710" w:rsidRDefault="001F3644" w:rsidP="001F3644">
      <w:r w:rsidRPr="00FF7710">
        <w:t>На планируемой территории планируется строительство</w:t>
      </w:r>
      <w:r w:rsidR="00F94C02" w:rsidRPr="00FF7710">
        <w:t xml:space="preserve"> 5</w:t>
      </w:r>
      <w:r w:rsidRPr="00FF7710">
        <w:t xml:space="preserve"> </w:t>
      </w:r>
      <w:r w:rsidR="00F94C02" w:rsidRPr="00FF7710">
        <w:t>жилых</w:t>
      </w:r>
      <w:r w:rsidRPr="00FF7710">
        <w:t xml:space="preserve"> домов с этажностью 1</w:t>
      </w:r>
      <w:r w:rsidR="00965E35" w:rsidRPr="00FF7710">
        <w:t>6</w:t>
      </w:r>
      <w:r w:rsidRPr="00FF7710">
        <w:t xml:space="preserve"> этажей.</w:t>
      </w:r>
    </w:p>
    <w:p w14:paraId="4B4D6EE3" w14:textId="01BB9533" w:rsidR="0003315D" w:rsidRPr="00796CBA" w:rsidRDefault="00393B4F" w:rsidP="00796CBA">
      <w:pPr>
        <w:jc w:val="left"/>
      </w:pPr>
      <w:r w:rsidRPr="00FF7710">
        <w:t xml:space="preserve">Технико-экономических показателей на </w:t>
      </w:r>
      <w:r w:rsidR="00F94C02" w:rsidRPr="00FF7710">
        <w:t>1 и 2 этапы строительства</w:t>
      </w:r>
      <w:r w:rsidRPr="00FF7710">
        <w:t xml:space="preserve"> (</w:t>
      </w:r>
      <w:r w:rsidR="00F94C02" w:rsidRPr="00FF7710">
        <w:t>5</w:t>
      </w:r>
      <w:r w:rsidRPr="00FF7710">
        <w:t xml:space="preserve"> жилых домов</w:t>
      </w:r>
      <w:r w:rsidR="00F94C02" w:rsidRPr="00FF7710">
        <w:t xml:space="preserve"> и 1 коммерческое здание</w:t>
      </w:r>
      <w:r w:rsidRPr="00FF7710">
        <w:t>)</w:t>
      </w:r>
      <w:r w:rsidR="008A4001">
        <w:t>.</w:t>
      </w:r>
    </w:p>
    <w:p w14:paraId="7B70A589" w14:textId="271DE189" w:rsidR="008A4001" w:rsidRDefault="008A4001" w:rsidP="008A4001">
      <w:pPr>
        <w:pStyle w:val="3"/>
      </w:pPr>
      <w:bookmarkStart w:id="27" w:name="_Toc117850408"/>
      <w:r w:rsidRPr="00FF7710">
        <w:t>Литер 1</w:t>
      </w:r>
      <w:bookmarkEnd w:id="27"/>
    </w:p>
    <w:p w14:paraId="0C6AC31C" w14:textId="161A56FE" w:rsidR="008A4001" w:rsidRDefault="00CC3EF6" w:rsidP="008A4001">
      <w:r w:rsidRPr="00FF7710">
        <w:t>Литер 1</w:t>
      </w:r>
      <w:r w:rsidRPr="00FF7710">
        <w:rPr>
          <w:b/>
          <w:bCs/>
        </w:rPr>
        <w:t xml:space="preserve"> </w:t>
      </w:r>
      <w:r w:rsidRPr="00FF7710">
        <w:t xml:space="preserve">состоит из </w:t>
      </w:r>
      <w:r w:rsidR="0003315D" w:rsidRPr="00FF7710">
        <w:t>2</w:t>
      </w:r>
      <w:r w:rsidR="00CA41BF" w:rsidRPr="00FF7710">
        <w:t xml:space="preserve"> подъездов</w:t>
      </w:r>
      <w:r w:rsidR="008A4001">
        <w:t>.</w:t>
      </w:r>
    </w:p>
    <w:p w14:paraId="0B87FA90" w14:textId="31077614" w:rsidR="005E7630" w:rsidRDefault="005E7630" w:rsidP="00C428C3">
      <w:pPr>
        <w:pStyle w:val="4"/>
      </w:pPr>
      <w:bookmarkStart w:id="28" w:name="_Hlk64358551"/>
      <w:r>
        <w:t>Технико-экономические показатели</w:t>
      </w:r>
    </w:p>
    <w:bookmarkEnd w:id="28"/>
    <w:p w14:paraId="0649A666" w14:textId="1B55E5C5" w:rsidR="005E7630" w:rsidRDefault="005E7630" w:rsidP="008A4001">
      <w:r>
        <w:rPr>
          <w:noProof/>
        </w:rPr>
        <w:drawing>
          <wp:inline distT="0" distB="0" distL="0" distR="0" wp14:anchorId="495C877D" wp14:editId="7D9E4EF7">
            <wp:extent cx="4695825" cy="5233888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00003" cy="523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498" w:type="dxa"/>
        <w:tblInd w:w="108" w:type="dxa"/>
        <w:tblLook w:val="04A0" w:firstRow="1" w:lastRow="0" w:firstColumn="1" w:lastColumn="0" w:noHBand="0" w:noVBand="1"/>
      </w:tblPr>
      <w:tblGrid>
        <w:gridCol w:w="4788"/>
        <w:gridCol w:w="4710"/>
      </w:tblGrid>
      <w:tr w:rsidR="008A4001" w14:paraId="21FFD8B7" w14:textId="77777777" w:rsidTr="005E7630">
        <w:trPr>
          <w:trHeight w:val="108"/>
        </w:trPr>
        <w:tc>
          <w:tcPr>
            <w:tcW w:w="4788" w:type="dxa"/>
            <w:shd w:val="clear" w:color="auto" w:fill="D9D9D9" w:themeFill="background1" w:themeFillShade="D9"/>
          </w:tcPr>
          <w:p w14:paraId="6945800E" w14:textId="126FCF1C" w:rsidR="008A4001" w:rsidRPr="008A4001" w:rsidRDefault="008A4001" w:rsidP="008A4001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710" w:type="dxa"/>
            <w:shd w:val="clear" w:color="auto" w:fill="D9D9D9" w:themeFill="background1" w:themeFillShade="D9"/>
          </w:tcPr>
          <w:p w14:paraId="2A4E898E" w14:textId="2F074E59" w:rsidR="008A4001" w:rsidRPr="008A4001" w:rsidRDefault="008A4001" w:rsidP="008A4001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8A4001" w14:paraId="187B8EC6" w14:textId="77777777" w:rsidTr="005E7630">
        <w:trPr>
          <w:trHeight w:val="215"/>
        </w:trPr>
        <w:tc>
          <w:tcPr>
            <w:tcW w:w="4788" w:type="dxa"/>
          </w:tcPr>
          <w:p w14:paraId="6F29ACEF" w14:textId="0095E490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1-комнатные</w:t>
            </w:r>
          </w:p>
        </w:tc>
        <w:tc>
          <w:tcPr>
            <w:tcW w:w="4710" w:type="dxa"/>
          </w:tcPr>
          <w:p w14:paraId="2CDC3F77" w14:textId="1DF2E46D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 xml:space="preserve">120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  <w:tr w:rsidR="008A4001" w14:paraId="066D5D09" w14:textId="77777777" w:rsidTr="005E7630">
        <w:trPr>
          <w:trHeight w:val="215"/>
        </w:trPr>
        <w:tc>
          <w:tcPr>
            <w:tcW w:w="4788" w:type="dxa"/>
          </w:tcPr>
          <w:p w14:paraId="572113E6" w14:textId="3E951B1E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2-комнатные</w:t>
            </w:r>
          </w:p>
        </w:tc>
        <w:tc>
          <w:tcPr>
            <w:tcW w:w="4710" w:type="dxa"/>
          </w:tcPr>
          <w:p w14:paraId="2B0553D2" w14:textId="166DE447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 xml:space="preserve">180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</w:tbl>
    <w:p w14:paraId="69BED64F" w14:textId="47ED19B1" w:rsidR="00592B9B" w:rsidRPr="00622E53" w:rsidRDefault="00592B9B" w:rsidP="00C428C3">
      <w:pPr>
        <w:pStyle w:val="4"/>
      </w:pPr>
      <w:r>
        <w:lastRenderedPageBreak/>
        <w:t>Диапазоны планировок:</w:t>
      </w:r>
    </w:p>
    <w:p w14:paraId="232F1D28" w14:textId="7B3E8372" w:rsidR="00D33004" w:rsidRDefault="00565007" w:rsidP="00CC3EF6">
      <w:pPr>
        <w:rPr>
          <w:b/>
          <w:bCs/>
        </w:rPr>
      </w:pPr>
      <w:r>
        <w:rPr>
          <w:rFonts w:cs="Times New Roman"/>
          <w:noProof/>
          <w:color w:val="000000"/>
          <w:szCs w:val="24"/>
          <w:lang w:eastAsia="ru-RU"/>
        </w:rPr>
        <w:drawing>
          <wp:inline distT="0" distB="0" distL="0" distR="0" wp14:anchorId="354813EB" wp14:editId="5EC0BC9C">
            <wp:extent cx="5715000" cy="952500"/>
            <wp:effectExtent l="0" t="38100" r="0" b="57150"/>
            <wp:docPr id="34" name="Схема 3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p w14:paraId="2845A367" w14:textId="5319B86F" w:rsidR="00C428C3" w:rsidRDefault="00C428C3" w:rsidP="00C428C3">
      <w:pPr>
        <w:pStyle w:val="4"/>
      </w:pPr>
      <w:r>
        <w:t>Планировки этажей</w:t>
      </w:r>
    </w:p>
    <w:p w14:paraId="1CC56DA4" w14:textId="25956E38" w:rsidR="00C428C3" w:rsidRDefault="00C428C3" w:rsidP="00CC3EF6">
      <w:pPr>
        <w:rPr>
          <w:b/>
          <w:bCs/>
        </w:rPr>
      </w:pPr>
      <w:r>
        <w:rPr>
          <w:noProof/>
        </w:rPr>
        <w:drawing>
          <wp:inline distT="0" distB="0" distL="0" distR="0" wp14:anchorId="4601C93A" wp14:editId="6A1E1FD2">
            <wp:extent cx="5940425" cy="32385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22485" w14:textId="77777777" w:rsidR="00D71CAC" w:rsidRDefault="00D71CAC" w:rsidP="00CC3EF6">
      <w:pPr>
        <w:rPr>
          <w:b/>
          <w:bCs/>
        </w:rPr>
      </w:pPr>
    </w:p>
    <w:p w14:paraId="429B0E37" w14:textId="6C5F73C5" w:rsidR="00C428C3" w:rsidRPr="00150C7E" w:rsidRDefault="00C428C3" w:rsidP="00CC3EF6">
      <w:bookmarkStart w:id="29" w:name="_Hlk64271864"/>
      <w:r w:rsidRPr="00150C7E">
        <w:t>1 этаж, 1 подъезд</w:t>
      </w:r>
    </w:p>
    <w:bookmarkEnd w:id="29"/>
    <w:p w14:paraId="24E943A1" w14:textId="10CAD204" w:rsidR="00C428C3" w:rsidRDefault="00C428C3" w:rsidP="00CC3EF6">
      <w:pPr>
        <w:rPr>
          <w:b/>
          <w:bCs/>
        </w:rPr>
      </w:pPr>
      <w:r>
        <w:rPr>
          <w:noProof/>
        </w:rPr>
        <w:drawing>
          <wp:inline distT="0" distB="0" distL="0" distR="0" wp14:anchorId="582EFFBB" wp14:editId="22F2DC2C">
            <wp:extent cx="5940425" cy="3308350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B5BC6" w14:textId="4C981B20" w:rsidR="00C428C3" w:rsidRPr="00150C7E" w:rsidRDefault="00C428C3" w:rsidP="00C428C3">
      <w:r w:rsidRPr="00150C7E">
        <w:t>1 этаж, 2 подъезд</w:t>
      </w:r>
    </w:p>
    <w:p w14:paraId="0D383E8F" w14:textId="22291F85" w:rsidR="00774C08" w:rsidRDefault="005C6507" w:rsidP="00CC3EF6">
      <w:pPr>
        <w:rPr>
          <w:noProof/>
        </w:rPr>
      </w:pPr>
      <w:r w:rsidRPr="005C6507">
        <w:rPr>
          <w:noProof/>
        </w:rPr>
        <w:lastRenderedPageBreak/>
        <w:drawing>
          <wp:inline distT="0" distB="0" distL="0" distR="0" wp14:anchorId="1EAAF61A" wp14:editId="4086605C">
            <wp:extent cx="6438900" cy="46482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" r="636"/>
                    <a:stretch/>
                  </pic:blipFill>
                  <pic:spPr bwMode="auto">
                    <a:xfrm>
                      <a:off x="0" y="0"/>
                      <a:ext cx="6438900" cy="464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79CD7E" w14:textId="28423725" w:rsidR="003129F6" w:rsidRDefault="003129F6" w:rsidP="00CC3EF6">
      <w:pPr>
        <w:rPr>
          <w:noProof/>
        </w:rPr>
      </w:pPr>
      <w:r w:rsidRPr="003129F6">
        <w:rPr>
          <w:noProof/>
        </w:rPr>
        <w:drawing>
          <wp:inline distT="0" distB="0" distL="0" distR="0" wp14:anchorId="55C0B406" wp14:editId="0143FCB4">
            <wp:extent cx="6480175" cy="41148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A514D" w14:textId="7DB0B059" w:rsidR="00347D68" w:rsidRDefault="00347D68" w:rsidP="00CC3EF6">
      <w:pPr>
        <w:rPr>
          <w:noProof/>
        </w:rPr>
      </w:pPr>
      <w:r w:rsidRPr="00347D68">
        <w:rPr>
          <w:noProof/>
        </w:rPr>
        <w:lastRenderedPageBreak/>
        <w:drawing>
          <wp:inline distT="0" distB="0" distL="0" distR="0" wp14:anchorId="61EBFDB2" wp14:editId="349971D4">
            <wp:extent cx="6480175" cy="481965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A3A78" w14:textId="6D04D6C5" w:rsidR="005C6507" w:rsidRDefault="005C6507" w:rsidP="00CC3EF6">
      <w:pPr>
        <w:rPr>
          <w:noProof/>
        </w:rPr>
      </w:pPr>
      <w:r w:rsidRPr="005C6507">
        <w:rPr>
          <w:noProof/>
        </w:rPr>
        <w:drawing>
          <wp:inline distT="0" distB="0" distL="0" distR="0" wp14:anchorId="6DB021F9" wp14:editId="6C3317FB">
            <wp:extent cx="6480175" cy="4142957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7181" cy="414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A0AD7" w14:textId="2325B0BB" w:rsidR="008A4001" w:rsidRDefault="008A4001" w:rsidP="008A4001">
      <w:pPr>
        <w:pStyle w:val="3"/>
      </w:pPr>
      <w:bookmarkStart w:id="30" w:name="_Toc117850409"/>
      <w:r w:rsidRPr="00474EBE">
        <w:lastRenderedPageBreak/>
        <w:t>Литер 2</w:t>
      </w:r>
      <w:bookmarkEnd w:id="30"/>
    </w:p>
    <w:p w14:paraId="01A7FE37" w14:textId="0A9374A3" w:rsidR="008A4001" w:rsidRDefault="00CC3EF6" w:rsidP="008A4001">
      <w:pPr>
        <w:spacing w:before="0" w:after="200" w:line="276" w:lineRule="auto"/>
        <w:jc w:val="left"/>
      </w:pPr>
      <w:r w:rsidRPr="00474EBE">
        <w:t>Литер 2</w:t>
      </w:r>
      <w:r w:rsidR="0003315D">
        <w:t xml:space="preserve"> состоит из 2 подъездов</w:t>
      </w:r>
      <w:r w:rsidR="008A4001">
        <w:t>.</w:t>
      </w:r>
    </w:p>
    <w:p w14:paraId="337D0D11" w14:textId="26407AEC" w:rsidR="00C428C3" w:rsidRDefault="00C428C3" w:rsidP="00C428C3">
      <w:pPr>
        <w:pStyle w:val="4"/>
      </w:pPr>
      <w:bookmarkStart w:id="31" w:name="_Hlk64272215"/>
      <w:r>
        <w:t>Технико-экономические показатели</w:t>
      </w:r>
      <w:bookmarkEnd w:id="31"/>
    </w:p>
    <w:p w14:paraId="55EE5699" w14:textId="121CD96D" w:rsidR="00C428C3" w:rsidRDefault="00C428C3" w:rsidP="008A4001">
      <w:pPr>
        <w:spacing w:before="0" w:after="200" w:line="276" w:lineRule="auto"/>
        <w:jc w:val="left"/>
      </w:pPr>
      <w:r>
        <w:rPr>
          <w:noProof/>
        </w:rPr>
        <w:drawing>
          <wp:inline distT="0" distB="0" distL="0" distR="0" wp14:anchorId="77CDDCB9" wp14:editId="48F5AF03">
            <wp:extent cx="4697730" cy="5200650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05712" cy="520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793" w:type="dxa"/>
        <w:tblLook w:val="04A0" w:firstRow="1" w:lastRow="0" w:firstColumn="1" w:lastColumn="0" w:noHBand="0" w:noVBand="1"/>
      </w:tblPr>
      <w:tblGrid>
        <w:gridCol w:w="4896"/>
        <w:gridCol w:w="4897"/>
      </w:tblGrid>
      <w:tr w:rsidR="008A4001" w14:paraId="13937306" w14:textId="77777777" w:rsidTr="008A4001">
        <w:trPr>
          <w:trHeight w:val="108"/>
        </w:trPr>
        <w:tc>
          <w:tcPr>
            <w:tcW w:w="4896" w:type="dxa"/>
            <w:shd w:val="clear" w:color="auto" w:fill="D9D9D9" w:themeFill="background1" w:themeFillShade="D9"/>
          </w:tcPr>
          <w:p w14:paraId="69341C22" w14:textId="77777777" w:rsidR="008A4001" w:rsidRPr="008A4001" w:rsidRDefault="008A4001" w:rsidP="008A4001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0F282EAE" w14:textId="77777777" w:rsidR="008A4001" w:rsidRPr="008A4001" w:rsidRDefault="008A4001" w:rsidP="008A4001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8A4001" w14:paraId="4D13C0E1" w14:textId="77777777" w:rsidTr="008A4001">
        <w:trPr>
          <w:trHeight w:val="215"/>
        </w:trPr>
        <w:tc>
          <w:tcPr>
            <w:tcW w:w="4896" w:type="dxa"/>
          </w:tcPr>
          <w:p w14:paraId="1AB06E4C" w14:textId="77777777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1-комнатные</w:t>
            </w:r>
          </w:p>
        </w:tc>
        <w:tc>
          <w:tcPr>
            <w:tcW w:w="4897" w:type="dxa"/>
          </w:tcPr>
          <w:p w14:paraId="7D84072A" w14:textId="77777777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 xml:space="preserve">120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  <w:tr w:rsidR="008A4001" w14:paraId="5ACACB66" w14:textId="77777777" w:rsidTr="008A4001">
        <w:trPr>
          <w:trHeight w:val="215"/>
        </w:trPr>
        <w:tc>
          <w:tcPr>
            <w:tcW w:w="4896" w:type="dxa"/>
          </w:tcPr>
          <w:p w14:paraId="09DB63DD" w14:textId="77777777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2-комнатные</w:t>
            </w:r>
          </w:p>
        </w:tc>
        <w:tc>
          <w:tcPr>
            <w:tcW w:w="4897" w:type="dxa"/>
          </w:tcPr>
          <w:p w14:paraId="4092CCE2" w14:textId="77777777" w:rsidR="008A4001" w:rsidRPr="008A4001" w:rsidRDefault="008A4001" w:rsidP="008A4001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 xml:space="preserve">180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</w:tbl>
    <w:p w14:paraId="4F8EF1CC" w14:textId="77777777" w:rsidR="009A1580" w:rsidRPr="00622E53" w:rsidRDefault="009A1580" w:rsidP="00C428C3">
      <w:pPr>
        <w:pStyle w:val="4"/>
      </w:pPr>
      <w:r>
        <w:t>Диапазоны планировок:</w:t>
      </w:r>
    </w:p>
    <w:p w14:paraId="671450C0" w14:textId="3CD5166E" w:rsidR="0053195A" w:rsidRDefault="004C691F" w:rsidP="00CC3EF6">
      <w:pPr>
        <w:rPr>
          <w:b/>
          <w:bCs/>
        </w:rPr>
      </w:pPr>
      <w:r>
        <w:rPr>
          <w:rFonts w:cs="Times New Roman"/>
          <w:noProof/>
          <w:color w:val="000000"/>
          <w:szCs w:val="24"/>
          <w:lang w:eastAsia="ru-RU"/>
        </w:rPr>
        <w:drawing>
          <wp:inline distT="0" distB="0" distL="0" distR="0" wp14:anchorId="5B95A021" wp14:editId="7142F5CC">
            <wp:extent cx="6134735" cy="952500"/>
            <wp:effectExtent l="0" t="38100" r="0" b="57150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</wp:inline>
        </w:drawing>
      </w:r>
    </w:p>
    <w:p w14:paraId="07AECCFB" w14:textId="77777777" w:rsidR="00C428C3" w:rsidRDefault="00C428C3" w:rsidP="00C428C3">
      <w:pPr>
        <w:pStyle w:val="4"/>
      </w:pPr>
      <w:r>
        <w:lastRenderedPageBreak/>
        <w:t>Планировки этажей</w:t>
      </w:r>
    </w:p>
    <w:p w14:paraId="55CA4C88" w14:textId="21A166CC" w:rsidR="00C428C3" w:rsidRDefault="00C428C3" w:rsidP="00CC3EF6">
      <w:pPr>
        <w:rPr>
          <w:b/>
          <w:bCs/>
        </w:rPr>
      </w:pPr>
      <w:r>
        <w:rPr>
          <w:noProof/>
        </w:rPr>
        <w:drawing>
          <wp:inline distT="0" distB="0" distL="0" distR="0" wp14:anchorId="5E4D5C44" wp14:editId="30405738">
            <wp:extent cx="6099544" cy="32861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03242" cy="328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19E90" w14:textId="77777777" w:rsidR="00C428C3" w:rsidRPr="00150C7E" w:rsidRDefault="00C428C3" w:rsidP="00C428C3">
      <w:r w:rsidRPr="00150C7E">
        <w:t>1 этаж, 1 подъезд</w:t>
      </w:r>
    </w:p>
    <w:p w14:paraId="23F091D8" w14:textId="502AC4D1" w:rsidR="00C428C3" w:rsidRPr="00150C7E" w:rsidRDefault="00C428C3" w:rsidP="00C428C3">
      <w:r>
        <w:rPr>
          <w:noProof/>
        </w:rPr>
        <w:drawing>
          <wp:inline distT="0" distB="0" distL="0" distR="0" wp14:anchorId="011BBB38" wp14:editId="41E7639C">
            <wp:extent cx="6134735" cy="3199130"/>
            <wp:effectExtent l="0" t="0" r="0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34735" cy="319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 xml:space="preserve">1 этаж, </w:t>
      </w:r>
      <w:r w:rsidR="00D919AE" w:rsidRPr="00150C7E">
        <w:t>2</w:t>
      </w:r>
      <w:r w:rsidRPr="00150C7E">
        <w:t xml:space="preserve"> подъезд</w:t>
      </w:r>
    </w:p>
    <w:p w14:paraId="117E5D78" w14:textId="77777777" w:rsidR="00565083" w:rsidRDefault="00565083" w:rsidP="00CC3EF6">
      <w:pPr>
        <w:rPr>
          <w:noProof/>
        </w:rPr>
      </w:pPr>
    </w:p>
    <w:p w14:paraId="6BB90B99" w14:textId="279D2E5E" w:rsidR="00565083" w:rsidRDefault="00747ED0" w:rsidP="00CC3EF6">
      <w:pPr>
        <w:rPr>
          <w:noProof/>
        </w:rPr>
      </w:pPr>
      <w:r w:rsidRPr="00747ED0">
        <w:rPr>
          <w:noProof/>
        </w:rPr>
        <w:lastRenderedPageBreak/>
        <w:drawing>
          <wp:inline distT="0" distB="0" distL="0" distR="0" wp14:anchorId="5ECDA702" wp14:editId="13FE8E13">
            <wp:extent cx="6480175" cy="48101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1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8A038" w14:textId="37B63746" w:rsidR="00747ED0" w:rsidRDefault="00512028" w:rsidP="00CC3EF6">
      <w:pPr>
        <w:rPr>
          <w:noProof/>
        </w:rPr>
      </w:pPr>
      <w:r>
        <w:rPr>
          <w:noProof/>
        </w:rPr>
        <w:drawing>
          <wp:inline distT="0" distB="0" distL="0" distR="0" wp14:anchorId="620BBCAC" wp14:editId="7E47B1C1">
            <wp:extent cx="6637020" cy="3981071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"/>
                    <a:stretch/>
                  </pic:blipFill>
                  <pic:spPr bwMode="auto">
                    <a:xfrm>
                      <a:off x="0" y="0"/>
                      <a:ext cx="6645495" cy="398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348C0" w14:textId="4B0F2068" w:rsidR="00D4465A" w:rsidRDefault="009A5DFD" w:rsidP="00CC3EF6">
      <w:pPr>
        <w:rPr>
          <w:noProof/>
        </w:rPr>
      </w:pPr>
      <w:r w:rsidRPr="009A5DFD">
        <w:rPr>
          <w:noProof/>
        </w:rPr>
        <w:lastRenderedPageBreak/>
        <w:drawing>
          <wp:inline distT="0" distB="0" distL="0" distR="0" wp14:anchorId="1308C7B2" wp14:editId="49AEE01D">
            <wp:extent cx="6480175" cy="47625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B128B" w14:textId="468C98E8" w:rsidR="009A5DFD" w:rsidRDefault="009A5DFD" w:rsidP="00CC3EF6">
      <w:pPr>
        <w:rPr>
          <w:noProof/>
        </w:rPr>
      </w:pPr>
      <w:r w:rsidRPr="009A5DFD">
        <w:rPr>
          <w:noProof/>
        </w:rPr>
        <w:drawing>
          <wp:inline distT="0" distB="0" distL="0" distR="0" wp14:anchorId="1AD2C6C3" wp14:editId="5A56508E">
            <wp:extent cx="6442075" cy="39528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588" r="-1"/>
                    <a:stretch/>
                  </pic:blipFill>
                  <pic:spPr bwMode="auto">
                    <a:xfrm>
                      <a:off x="0" y="0"/>
                      <a:ext cx="6442075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F159BB" w14:textId="37D46F27" w:rsidR="00C428C3" w:rsidRDefault="00D919AE" w:rsidP="00CC3EF6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E515F56" wp14:editId="51BE8CD4">
            <wp:extent cx="6048375" cy="2658745"/>
            <wp:effectExtent l="0" t="0" r="9525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0339" w14:textId="77777777" w:rsidR="00D919AE" w:rsidRPr="00150C7E" w:rsidRDefault="00D919AE" w:rsidP="00D919AE">
      <w:r w:rsidRPr="00150C7E">
        <w:t>2-16 этажи, 1 подъезд</w:t>
      </w:r>
    </w:p>
    <w:p w14:paraId="212CF17F" w14:textId="349B1E5E" w:rsidR="00D919AE" w:rsidRPr="00150C7E" w:rsidRDefault="00D919AE" w:rsidP="00D919AE">
      <w:r>
        <w:rPr>
          <w:noProof/>
        </w:rPr>
        <w:drawing>
          <wp:inline distT="0" distB="0" distL="0" distR="0" wp14:anchorId="3F1C5A12" wp14:editId="01731771">
            <wp:extent cx="6134735" cy="278574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34735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>2-16 этажи, 2 подъезд</w:t>
      </w:r>
    </w:p>
    <w:p w14:paraId="5AC8AA81" w14:textId="7D338BED" w:rsidR="008A4001" w:rsidRDefault="008A4001" w:rsidP="008A4001">
      <w:pPr>
        <w:pStyle w:val="3"/>
      </w:pPr>
      <w:bookmarkStart w:id="32" w:name="_Toc117850410"/>
      <w:r w:rsidRPr="00F062AA">
        <w:t>Литер 3</w:t>
      </w:r>
      <w:bookmarkEnd w:id="32"/>
    </w:p>
    <w:p w14:paraId="30B2FF46" w14:textId="74FD0CD2" w:rsidR="005E7630" w:rsidRPr="00AB397E" w:rsidRDefault="00CC3EF6" w:rsidP="00AB397E">
      <w:pPr>
        <w:pStyle w:val="ac"/>
        <w:jc w:val="both"/>
        <w:rPr>
          <w:sz w:val="24"/>
          <w:szCs w:val="24"/>
          <w:lang w:val="ru-RU"/>
        </w:rPr>
      </w:pPr>
      <w:r w:rsidRPr="00AB397E">
        <w:rPr>
          <w:color w:val="000000" w:themeColor="text1"/>
          <w:sz w:val="24"/>
          <w:szCs w:val="24"/>
        </w:rPr>
        <w:t>Литер 3</w:t>
      </w:r>
      <w:r w:rsidR="0003315D" w:rsidRPr="00AB397E">
        <w:rPr>
          <w:color w:val="000000" w:themeColor="text1"/>
          <w:sz w:val="24"/>
          <w:szCs w:val="24"/>
        </w:rPr>
        <w:t xml:space="preserve"> </w:t>
      </w:r>
      <w:r w:rsidR="0003315D" w:rsidRPr="00AB397E">
        <w:rPr>
          <w:sz w:val="24"/>
          <w:szCs w:val="24"/>
        </w:rPr>
        <w:t>состоит из 3 подъездов</w:t>
      </w:r>
      <w:r w:rsidR="005E7630" w:rsidRPr="00AB397E">
        <w:rPr>
          <w:sz w:val="24"/>
          <w:szCs w:val="24"/>
        </w:rPr>
        <w:t xml:space="preserve"> и включает в себя 192 квартир</w:t>
      </w:r>
      <w:r w:rsidR="00D919AE" w:rsidRPr="00AB397E">
        <w:rPr>
          <w:sz w:val="24"/>
          <w:szCs w:val="24"/>
          <w:lang w:val="ru-RU"/>
        </w:rPr>
        <w:t>.</w:t>
      </w:r>
      <w:r w:rsidR="00D919AE" w:rsidRPr="00AB397E">
        <w:rPr>
          <w:sz w:val="24"/>
          <w:szCs w:val="24"/>
        </w:rPr>
        <w:t xml:space="preserve"> </w:t>
      </w:r>
      <w:r w:rsidR="00D919AE" w:rsidRPr="00AB397E">
        <w:rPr>
          <w:sz w:val="24"/>
          <w:szCs w:val="24"/>
          <w:lang w:val="ru-RU"/>
        </w:rPr>
        <w:t>Комнаты в квартирах</w:t>
      </w:r>
      <w:r w:rsidR="00AB397E" w:rsidRPr="001233C6">
        <w:rPr>
          <w:sz w:val="24"/>
          <w:szCs w:val="24"/>
          <w:lang w:val="ru-RU"/>
        </w:rPr>
        <w:t xml:space="preserve"> </w:t>
      </w:r>
      <w:r w:rsidR="00D919AE" w:rsidRPr="00AB397E">
        <w:rPr>
          <w:sz w:val="24"/>
          <w:szCs w:val="24"/>
          <w:lang w:val="ru-RU"/>
        </w:rPr>
        <w:t xml:space="preserve">непроходные. Кухни запроектированы площадью 15,5 – 16,24 кв. м, жилые комнаты – 10,53– 14,51 кв. м; прихожие – 9,36-9,68 кв. м. </w:t>
      </w:r>
      <w:proofErr w:type="spellStart"/>
      <w:r w:rsidR="00D919AE" w:rsidRPr="00AB397E">
        <w:rPr>
          <w:sz w:val="24"/>
          <w:szCs w:val="24"/>
          <w:lang w:val="ru-RU"/>
        </w:rPr>
        <w:t>Сан.узлы</w:t>
      </w:r>
      <w:proofErr w:type="spellEnd"/>
      <w:r w:rsidR="00D919AE" w:rsidRPr="00AB397E">
        <w:rPr>
          <w:sz w:val="24"/>
          <w:szCs w:val="24"/>
          <w:lang w:val="ru-RU"/>
        </w:rPr>
        <w:t xml:space="preserve"> запроектированы раздельными, площадью 1,26-3,6 кв. м.</w:t>
      </w:r>
    </w:p>
    <w:p w14:paraId="32E6DBF3" w14:textId="6C662B2C" w:rsidR="00D919AE" w:rsidRDefault="00D919AE" w:rsidP="00D919AE">
      <w:pPr>
        <w:pStyle w:val="4"/>
      </w:pPr>
      <w:r>
        <w:lastRenderedPageBreak/>
        <w:t>Технико-экономические показатели</w:t>
      </w:r>
    </w:p>
    <w:p w14:paraId="26932714" w14:textId="07022E1D" w:rsidR="00D919AE" w:rsidRPr="00D919AE" w:rsidRDefault="00F55296" w:rsidP="00D919AE">
      <w:r>
        <w:rPr>
          <w:noProof/>
        </w:rPr>
        <w:drawing>
          <wp:inline distT="0" distB="0" distL="0" distR="0" wp14:anchorId="79AFD244" wp14:editId="1A2BA150">
            <wp:extent cx="6123979" cy="4474724"/>
            <wp:effectExtent l="0" t="0" r="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35491" cy="448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793" w:type="dxa"/>
        <w:tblLook w:val="04A0" w:firstRow="1" w:lastRow="0" w:firstColumn="1" w:lastColumn="0" w:noHBand="0" w:noVBand="1"/>
      </w:tblPr>
      <w:tblGrid>
        <w:gridCol w:w="4896"/>
        <w:gridCol w:w="4897"/>
      </w:tblGrid>
      <w:tr w:rsidR="005E7630" w14:paraId="37DA0862" w14:textId="77777777" w:rsidTr="001233C6">
        <w:trPr>
          <w:trHeight w:val="108"/>
        </w:trPr>
        <w:tc>
          <w:tcPr>
            <w:tcW w:w="4896" w:type="dxa"/>
            <w:shd w:val="clear" w:color="auto" w:fill="D9D9D9" w:themeFill="background1" w:themeFillShade="D9"/>
          </w:tcPr>
          <w:p w14:paraId="086E1CA0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034CE42B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5E7630" w14:paraId="57E802C0" w14:textId="77777777" w:rsidTr="001233C6">
        <w:trPr>
          <w:trHeight w:val="215"/>
        </w:trPr>
        <w:tc>
          <w:tcPr>
            <w:tcW w:w="4896" w:type="dxa"/>
          </w:tcPr>
          <w:p w14:paraId="42806B60" w14:textId="2E68CB67" w:rsidR="005E7630" w:rsidRPr="008A4001" w:rsidRDefault="005E7630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2</w:t>
            </w:r>
            <w:r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53A40F33" w14:textId="5CA1EB2F" w:rsidR="005E7630" w:rsidRPr="008A4001" w:rsidRDefault="005E7630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96</w:t>
            </w:r>
            <w:r w:rsidRPr="008A4001">
              <w:rPr>
                <w:szCs w:val="24"/>
              </w:rPr>
              <w:t xml:space="preserve">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  <w:tr w:rsidR="005E7630" w14:paraId="17E9118E" w14:textId="77777777" w:rsidTr="001233C6">
        <w:trPr>
          <w:trHeight w:val="215"/>
        </w:trPr>
        <w:tc>
          <w:tcPr>
            <w:tcW w:w="4896" w:type="dxa"/>
          </w:tcPr>
          <w:p w14:paraId="7ABE56D0" w14:textId="69BB84C2" w:rsidR="005E7630" w:rsidRPr="008A4001" w:rsidRDefault="005E7630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3</w:t>
            </w:r>
            <w:r w:rsidRPr="008A4001">
              <w:rPr>
                <w:szCs w:val="24"/>
              </w:rPr>
              <w:t>-комнатные</w:t>
            </w:r>
          </w:p>
        </w:tc>
        <w:tc>
          <w:tcPr>
            <w:tcW w:w="4897" w:type="dxa"/>
          </w:tcPr>
          <w:p w14:paraId="73156C4F" w14:textId="594F43FE" w:rsidR="005E7630" w:rsidRPr="008A4001" w:rsidRDefault="005E7630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96</w:t>
            </w:r>
            <w:r w:rsidRPr="008A4001">
              <w:rPr>
                <w:szCs w:val="24"/>
              </w:rPr>
              <w:t xml:space="preserve">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</w:tbl>
    <w:p w14:paraId="0578DACA" w14:textId="77777777" w:rsidR="005E7630" w:rsidRPr="0003315D" w:rsidRDefault="005E7630" w:rsidP="0003315D">
      <w:pPr>
        <w:spacing w:before="0" w:after="200" w:line="276" w:lineRule="auto"/>
        <w:jc w:val="left"/>
        <w:rPr>
          <w:color w:val="000000" w:themeColor="text1"/>
        </w:rPr>
      </w:pPr>
    </w:p>
    <w:p w14:paraId="0DBFC3BC" w14:textId="0338EBB6" w:rsidR="004C30D0" w:rsidRDefault="004C30D0" w:rsidP="00F55296">
      <w:pPr>
        <w:pStyle w:val="4"/>
      </w:pPr>
      <w:r>
        <w:t>Диапазоны планировок:</w:t>
      </w:r>
    </w:p>
    <w:p w14:paraId="39B75825" w14:textId="629AD4B3" w:rsidR="004C691F" w:rsidRDefault="004C691F" w:rsidP="00CC3EF6">
      <w:r>
        <w:rPr>
          <w:rFonts w:cs="Times New Roman"/>
          <w:noProof/>
          <w:color w:val="000000"/>
          <w:szCs w:val="24"/>
          <w:lang w:eastAsia="ru-RU"/>
        </w:rPr>
        <w:drawing>
          <wp:inline distT="0" distB="0" distL="0" distR="0" wp14:anchorId="7EF2EFE0" wp14:editId="0C84ED93">
            <wp:extent cx="6130925" cy="924533"/>
            <wp:effectExtent l="0" t="38100" r="0" b="47625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</w:p>
    <w:p w14:paraId="39841173" w14:textId="77777777" w:rsidR="00F55296" w:rsidRDefault="00F55296" w:rsidP="00F55296">
      <w:pPr>
        <w:pStyle w:val="4"/>
      </w:pPr>
      <w:r>
        <w:lastRenderedPageBreak/>
        <w:t>Планировки этажей</w:t>
      </w:r>
    </w:p>
    <w:p w14:paraId="20D2F33C" w14:textId="77777777" w:rsidR="00F55296" w:rsidRPr="00150C7E" w:rsidRDefault="00F55296" w:rsidP="00F55296">
      <w:r>
        <w:rPr>
          <w:noProof/>
        </w:rPr>
        <w:drawing>
          <wp:inline distT="0" distB="0" distL="0" distR="0" wp14:anchorId="69E3C86D" wp14:editId="6BDC37DD">
            <wp:extent cx="5940425" cy="4721225"/>
            <wp:effectExtent l="0" t="0" r="3175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2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>1 этаж, 1 подъезд</w:t>
      </w:r>
    </w:p>
    <w:p w14:paraId="68DECEFC" w14:textId="1AA57038" w:rsidR="00F55296" w:rsidRPr="00150C7E" w:rsidRDefault="00F55296" w:rsidP="00CC3EF6">
      <w:r>
        <w:rPr>
          <w:noProof/>
        </w:rPr>
        <w:lastRenderedPageBreak/>
        <w:drawing>
          <wp:inline distT="0" distB="0" distL="0" distR="0" wp14:anchorId="0C381487" wp14:editId="47C6B6D0">
            <wp:extent cx="5940425" cy="5021580"/>
            <wp:effectExtent l="0" t="0" r="3175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02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>1 этаж, 2 подъезд</w:t>
      </w:r>
    </w:p>
    <w:p w14:paraId="718B4F70" w14:textId="4D53C28E" w:rsidR="00F55296" w:rsidRPr="00150C7E" w:rsidRDefault="00F55296" w:rsidP="00F55296">
      <w:r>
        <w:rPr>
          <w:noProof/>
        </w:rPr>
        <w:lastRenderedPageBreak/>
        <w:drawing>
          <wp:inline distT="0" distB="0" distL="0" distR="0" wp14:anchorId="1E883566" wp14:editId="7A4688C5">
            <wp:extent cx="5940425" cy="4835525"/>
            <wp:effectExtent l="0" t="0" r="317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3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>1 этаж, 3 подъезд</w:t>
      </w:r>
    </w:p>
    <w:p w14:paraId="36791C16" w14:textId="66BF2A7F" w:rsidR="00F55296" w:rsidRPr="00150C7E" w:rsidRDefault="00F55296" w:rsidP="00F55296">
      <w:r>
        <w:rPr>
          <w:noProof/>
        </w:rPr>
        <w:drawing>
          <wp:inline distT="0" distB="0" distL="0" distR="0" wp14:anchorId="41FFE258" wp14:editId="2FBF054F">
            <wp:extent cx="5940425" cy="3804920"/>
            <wp:effectExtent l="0" t="0" r="3175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3" w:name="_Hlk64273271"/>
      <w:r w:rsidRPr="00150C7E">
        <w:t>2-16 этажи, 1 подъезд</w:t>
      </w:r>
      <w:bookmarkEnd w:id="33"/>
    </w:p>
    <w:p w14:paraId="4ECE4AB7" w14:textId="09E96E85" w:rsidR="00AB397E" w:rsidRPr="00150C7E" w:rsidRDefault="00AB397E" w:rsidP="00F55296">
      <w:r>
        <w:rPr>
          <w:noProof/>
        </w:rPr>
        <w:lastRenderedPageBreak/>
        <w:drawing>
          <wp:inline distT="0" distB="0" distL="0" distR="0" wp14:anchorId="2A444789" wp14:editId="480FD520">
            <wp:extent cx="5940425" cy="4305935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0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 xml:space="preserve">2-16 этажи, </w:t>
      </w:r>
      <w:r w:rsidRPr="001233C6">
        <w:t>2</w:t>
      </w:r>
      <w:r w:rsidRPr="00150C7E">
        <w:t xml:space="preserve"> подъезд</w:t>
      </w:r>
    </w:p>
    <w:p w14:paraId="57CED036" w14:textId="6345F7A5" w:rsidR="00F55296" w:rsidRPr="001233C6" w:rsidRDefault="00AB397E" w:rsidP="00CC3EF6">
      <w:r>
        <w:rPr>
          <w:noProof/>
        </w:rPr>
        <w:drawing>
          <wp:inline distT="0" distB="0" distL="0" distR="0" wp14:anchorId="06A3D4EC" wp14:editId="38CFD9D2">
            <wp:extent cx="5940425" cy="4228465"/>
            <wp:effectExtent l="0" t="0" r="3175" b="63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 xml:space="preserve">2-16 этажи, </w:t>
      </w:r>
      <w:r w:rsidRPr="001233C6">
        <w:t>3</w:t>
      </w:r>
      <w:r w:rsidRPr="00150C7E">
        <w:t xml:space="preserve"> подъезд</w:t>
      </w:r>
    </w:p>
    <w:p w14:paraId="2B0E1516" w14:textId="6C65147A" w:rsidR="008A4001" w:rsidRDefault="008A4001" w:rsidP="008A4001">
      <w:pPr>
        <w:pStyle w:val="3"/>
      </w:pPr>
      <w:bookmarkStart w:id="34" w:name="_Toc117850411"/>
      <w:r w:rsidRPr="00DB0ABF">
        <w:lastRenderedPageBreak/>
        <w:t>Литер 4</w:t>
      </w:r>
      <w:bookmarkEnd w:id="34"/>
    </w:p>
    <w:p w14:paraId="7CCF8F71" w14:textId="0E53DA82" w:rsidR="001B191D" w:rsidRPr="001B191D" w:rsidRDefault="001B191D" w:rsidP="001B191D">
      <w:r w:rsidRPr="001B191D">
        <w:rPr>
          <w:rFonts w:asciiTheme="minorHAnsi" w:hAnsiTheme="minorHAnsi" w:cstheme="minorHAnsi"/>
        </w:rPr>
        <w:t>Литер 4 состоит из 1 подъезда и состоит из 160 квартир.</w:t>
      </w:r>
      <w:r w:rsidRPr="001B191D">
        <w:rPr>
          <w:rFonts w:asciiTheme="minorHAnsi" w:eastAsia="ArialMT" w:hAnsiTheme="minorHAnsi" w:cstheme="minorHAnsi"/>
          <w:szCs w:val="24"/>
        </w:rPr>
        <w:t xml:space="preserve"> Комнаты в квартирах непроходные. Кухни запроектированы площадью 10,5 – 14,2 </w:t>
      </w:r>
      <w:r>
        <w:rPr>
          <w:rFonts w:asciiTheme="minorHAnsi" w:eastAsia="ArialMT" w:hAnsiTheme="minorHAnsi" w:cstheme="minorHAnsi"/>
          <w:szCs w:val="24"/>
        </w:rPr>
        <w:t>кв. м</w:t>
      </w:r>
      <w:r w:rsidRPr="001B191D">
        <w:rPr>
          <w:rFonts w:asciiTheme="minorHAnsi" w:eastAsia="ArialMT" w:hAnsiTheme="minorHAnsi" w:cstheme="minorHAnsi"/>
          <w:szCs w:val="24"/>
        </w:rPr>
        <w:t xml:space="preserve">; жилые комнаты – 12,73 – 15,95 </w:t>
      </w:r>
      <w:r>
        <w:rPr>
          <w:rFonts w:asciiTheme="minorHAnsi" w:eastAsia="ArialMT" w:hAnsiTheme="minorHAnsi" w:cstheme="minorHAnsi"/>
          <w:szCs w:val="24"/>
        </w:rPr>
        <w:t>кв. м</w:t>
      </w:r>
      <w:r w:rsidRPr="001B191D">
        <w:rPr>
          <w:rFonts w:asciiTheme="minorHAnsi" w:eastAsia="ArialMT" w:hAnsiTheme="minorHAnsi" w:cstheme="minorHAnsi"/>
          <w:szCs w:val="24"/>
        </w:rPr>
        <w:t xml:space="preserve">; прихожие – 2,93-7,62 </w:t>
      </w:r>
      <w:r>
        <w:rPr>
          <w:rFonts w:asciiTheme="minorHAnsi" w:eastAsia="ArialMT" w:hAnsiTheme="minorHAnsi" w:cstheme="minorHAnsi"/>
          <w:szCs w:val="24"/>
        </w:rPr>
        <w:t>кв. м.</w:t>
      </w:r>
      <w:r w:rsidRPr="001B191D">
        <w:rPr>
          <w:rFonts w:asciiTheme="minorHAnsi" w:eastAsia="ArialMT" w:hAnsiTheme="minorHAnsi" w:cstheme="minorHAnsi"/>
          <w:szCs w:val="24"/>
        </w:rPr>
        <w:t xml:space="preserve"> </w:t>
      </w:r>
      <w:proofErr w:type="spellStart"/>
      <w:r w:rsidRPr="001B191D">
        <w:rPr>
          <w:rFonts w:asciiTheme="minorHAnsi" w:eastAsia="ArialMT" w:hAnsiTheme="minorHAnsi" w:cstheme="minorHAnsi"/>
          <w:szCs w:val="24"/>
        </w:rPr>
        <w:t>Сан.узлы</w:t>
      </w:r>
      <w:proofErr w:type="spellEnd"/>
      <w:r w:rsidRPr="001B191D">
        <w:rPr>
          <w:rFonts w:asciiTheme="minorHAnsi" w:eastAsia="ArialMT" w:hAnsiTheme="minorHAnsi" w:cstheme="minorHAnsi"/>
          <w:szCs w:val="24"/>
        </w:rPr>
        <w:t xml:space="preserve"> запроектированы совмещенными, площадью</w:t>
      </w:r>
      <w:r>
        <w:rPr>
          <w:rFonts w:asciiTheme="minorHAnsi" w:eastAsia="ArialMT" w:hAnsiTheme="minorHAnsi" w:cstheme="minorHAnsi"/>
          <w:szCs w:val="24"/>
        </w:rPr>
        <w:t xml:space="preserve"> </w:t>
      </w:r>
      <w:r w:rsidRPr="001B191D">
        <w:rPr>
          <w:rFonts w:asciiTheme="minorHAnsi" w:eastAsia="ArialMT" w:hAnsiTheme="minorHAnsi" w:cstheme="minorHAnsi"/>
          <w:szCs w:val="24"/>
        </w:rPr>
        <w:t xml:space="preserve">3,6 </w:t>
      </w:r>
      <w:r>
        <w:rPr>
          <w:rFonts w:asciiTheme="minorHAnsi" w:eastAsia="ArialMT" w:hAnsiTheme="minorHAnsi" w:cstheme="minorHAnsi"/>
          <w:szCs w:val="24"/>
        </w:rPr>
        <w:t>кв. м</w:t>
      </w:r>
      <w:r w:rsidRPr="001B191D">
        <w:rPr>
          <w:rFonts w:asciiTheme="minorHAnsi" w:eastAsia="ArialMT" w:hAnsiTheme="minorHAnsi" w:cstheme="minorHAnsi"/>
          <w:szCs w:val="24"/>
        </w:rPr>
        <w:t>.</w:t>
      </w:r>
    </w:p>
    <w:p w14:paraId="270AEB5D" w14:textId="26DD2499" w:rsidR="00AB397E" w:rsidRDefault="00AB397E" w:rsidP="00AB397E">
      <w:pPr>
        <w:pStyle w:val="4"/>
      </w:pPr>
      <w:r>
        <w:t>Технико-экономические показатели</w:t>
      </w:r>
    </w:p>
    <w:p w14:paraId="0CD1CD30" w14:textId="113ABB10" w:rsidR="001B191D" w:rsidRPr="001B191D" w:rsidRDefault="001B191D" w:rsidP="00062E37">
      <w:pPr>
        <w:jc w:val="center"/>
        <w:rPr>
          <w:rFonts w:asciiTheme="minorHAnsi" w:hAnsiTheme="minorHAnsi" w:cstheme="minorHAnsi"/>
        </w:rPr>
      </w:pPr>
      <w:r>
        <w:rPr>
          <w:noProof/>
        </w:rPr>
        <w:drawing>
          <wp:inline distT="0" distB="0" distL="0" distR="0" wp14:anchorId="15271B10" wp14:editId="37AFFDEE">
            <wp:extent cx="3543300" cy="42957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546646" cy="4299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543" w:type="dxa"/>
        <w:tblInd w:w="250" w:type="dxa"/>
        <w:tblLook w:val="04A0" w:firstRow="1" w:lastRow="0" w:firstColumn="1" w:lastColumn="0" w:noHBand="0" w:noVBand="1"/>
      </w:tblPr>
      <w:tblGrid>
        <w:gridCol w:w="4646"/>
        <w:gridCol w:w="4897"/>
      </w:tblGrid>
      <w:tr w:rsidR="005E7630" w14:paraId="1933A02F" w14:textId="77777777" w:rsidTr="001B191D">
        <w:trPr>
          <w:trHeight w:val="108"/>
        </w:trPr>
        <w:tc>
          <w:tcPr>
            <w:tcW w:w="4646" w:type="dxa"/>
            <w:shd w:val="clear" w:color="auto" w:fill="D9D9D9" w:themeFill="background1" w:themeFillShade="D9"/>
          </w:tcPr>
          <w:p w14:paraId="17FC7DA8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4C6D53C6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5E7630" w14:paraId="2B73E176" w14:textId="77777777" w:rsidTr="001B191D">
        <w:trPr>
          <w:trHeight w:val="215"/>
        </w:trPr>
        <w:tc>
          <w:tcPr>
            <w:tcW w:w="4646" w:type="dxa"/>
          </w:tcPr>
          <w:p w14:paraId="6C94E8F6" w14:textId="77777777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1-комнатные</w:t>
            </w:r>
          </w:p>
        </w:tc>
        <w:tc>
          <w:tcPr>
            <w:tcW w:w="4897" w:type="dxa"/>
          </w:tcPr>
          <w:p w14:paraId="27BA26EC" w14:textId="5EB37E88" w:rsidR="005E7630" w:rsidRPr="008A4001" w:rsidRDefault="005E7630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64</w:t>
            </w:r>
            <w:r w:rsidRPr="008A4001">
              <w:rPr>
                <w:szCs w:val="24"/>
              </w:rPr>
              <w:t xml:space="preserve">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  <w:tr w:rsidR="005E7630" w14:paraId="1A462DBE" w14:textId="77777777" w:rsidTr="001B191D">
        <w:trPr>
          <w:trHeight w:val="215"/>
        </w:trPr>
        <w:tc>
          <w:tcPr>
            <w:tcW w:w="4646" w:type="dxa"/>
          </w:tcPr>
          <w:p w14:paraId="179D2869" w14:textId="77777777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2-комнатные</w:t>
            </w:r>
          </w:p>
        </w:tc>
        <w:tc>
          <w:tcPr>
            <w:tcW w:w="4897" w:type="dxa"/>
          </w:tcPr>
          <w:p w14:paraId="032414FF" w14:textId="7C780350" w:rsidR="005E7630" w:rsidRPr="008A4001" w:rsidRDefault="005E7630" w:rsidP="001233C6">
            <w:pPr>
              <w:jc w:val="left"/>
              <w:rPr>
                <w:szCs w:val="24"/>
              </w:rPr>
            </w:pPr>
            <w:r>
              <w:rPr>
                <w:szCs w:val="24"/>
              </w:rPr>
              <w:t>96</w:t>
            </w:r>
            <w:r w:rsidRPr="008A4001">
              <w:rPr>
                <w:szCs w:val="24"/>
              </w:rPr>
              <w:t xml:space="preserve">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</w:tbl>
    <w:p w14:paraId="05CE0E99" w14:textId="77777777" w:rsidR="00FF7710" w:rsidRDefault="00FF7710" w:rsidP="001B191D">
      <w:pPr>
        <w:pStyle w:val="4"/>
      </w:pPr>
      <w:r>
        <w:t>Диапазоны планировок:</w:t>
      </w:r>
    </w:p>
    <w:p w14:paraId="2988B20C" w14:textId="299B6A5B" w:rsidR="00622E53" w:rsidRDefault="004C691F" w:rsidP="00CC3EF6">
      <w:pPr>
        <w:rPr>
          <w:i/>
          <w:iCs/>
          <w:lang w:val="fi-FI"/>
        </w:rPr>
      </w:pPr>
      <w:r w:rsidRPr="007976D8">
        <w:rPr>
          <w:rFonts w:cs="Times New Roman"/>
          <w:i/>
          <w:iCs/>
          <w:noProof/>
          <w:color w:val="000000"/>
          <w:szCs w:val="24"/>
          <w:lang w:eastAsia="ru-RU"/>
        </w:rPr>
        <w:drawing>
          <wp:inline distT="0" distB="0" distL="0" distR="0" wp14:anchorId="3F51178A" wp14:editId="6154F74C">
            <wp:extent cx="6131290" cy="857250"/>
            <wp:effectExtent l="0" t="38100" r="0" b="57150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2" r:lo="rId73" r:qs="rId74" r:cs="rId75"/>
              </a:graphicData>
            </a:graphic>
          </wp:inline>
        </w:drawing>
      </w:r>
    </w:p>
    <w:p w14:paraId="5F761B1F" w14:textId="77777777" w:rsidR="00EA7A62" w:rsidRDefault="00EA7A62" w:rsidP="00EA7A62">
      <w:pPr>
        <w:pStyle w:val="4"/>
      </w:pPr>
      <w:bookmarkStart w:id="35" w:name="_Hlk64277576"/>
      <w:r>
        <w:lastRenderedPageBreak/>
        <w:t>Планировки этажей</w:t>
      </w:r>
    </w:p>
    <w:bookmarkEnd w:id="35"/>
    <w:p w14:paraId="4A4BF801" w14:textId="4E7463C4" w:rsidR="00EA7A62" w:rsidRDefault="00150C7E" w:rsidP="00CC3EF6">
      <w:r>
        <w:rPr>
          <w:noProof/>
        </w:rPr>
        <w:drawing>
          <wp:inline distT="0" distB="0" distL="0" distR="0" wp14:anchorId="3520F196" wp14:editId="56FC2081">
            <wp:extent cx="5940425" cy="213550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3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>1 этаж</w:t>
      </w:r>
    </w:p>
    <w:p w14:paraId="622425DA" w14:textId="51802EDC" w:rsidR="00150C7E" w:rsidRDefault="00150C7E" w:rsidP="00CC3EF6">
      <w:pPr>
        <w:rPr>
          <w:i/>
          <w:iCs/>
          <w:lang w:val="fi-FI"/>
        </w:rPr>
      </w:pPr>
      <w:r>
        <w:rPr>
          <w:noProof/>
        </w:rPr>
        <w:drawing>
          <wp:inline distT="0" distB="0" distL="0" distR="0" wp14:anchorId="43C2367F" wp14:editId="50BE0737">
            <wp:extent cx="5940425" cy="2658110"/>
            <wp:effectExtent l="0" t="0" r="317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05915" w14:textId="5226993E" w:rsidR="00150C7E" w:rsidRDefault="00150C7E" w:rsidP="00150C7E">
      <w:r>
        <w:t>2-16</w:t>
      </w:r>
      <w:r w:rsidRPr="00150C7E">
        <w:t xml:space="preserve"> этаж</w:t>
      </w:r>
      <w:r>
        <w:t>и</w:t>
      </w:r>
    </w:p>
    <w:p w14:paraId="33E01F22" w14:textId="586FE78E" w:rsidR="00FF7710" w:rsidRDefault="008A4001" w:rsidP="008A4001">
      <w:pPr>
        <w:pStyle w:val="3"/>
      </w:pPr>
      <w:bookmarkStart w:id="36" w:name="_Toc117850412"/>
      <w:r>
        <w:t>Литер 5</w:t>
      </w:r>
      <w:bookmarkEnd w:id="36"/>
    </w:p>
    <w:p w14:paraId="325A82FA" w14:textId="47254AEF" w:rsidR="005E7630" w:rsidRDefault="0003315D" w:rsidP="00150C7E">
      <w:pPr>
        <w:spacing w:before="0" w:after="200" w:line="276" w:lineRule="auto"/>
      </w:pPr>
      <w:r>
        <w:t>Литер 5</w:t>
      </w:r>
      <w:r w:rsidRPr="0003315D">
        <w:t xml:space="preserve"> </w:t>
      </w:r>
      <w:r>
        <w:t>состоит из 2 подъездов</w:t>
      </w:r>
      <w:r w:rsidR="005E7630">
        <w:t xml:space="preserve"> и включает в себя 320 квартир.</w:t>
      </w:r>
      <w:r w:rsidR="00150C7E" w:rsidRPr="00150C7E">
        <w:t xml:space="preserve"> </w:t>
      </w:r>
      <w:r w:rsidR="00150C7E">
        <w:t xml:space="preserve">Комнаты в квартирах непроходные. Кухни запроектированы площадью 10,5 – 14,2 кв. м; жилые комнаты – 12,73 – 15,95 кв. м; прихожие – 2,93-7,62 кв. м. </w:t>
      </w:r>
      <w:proofErr w:type="spellStart"/>
      <w:r w:rsidR="00150C7E">
        <w:t>Сан.узлы</w:t>
      </w:r>
      <w:proofErr w:type="spellEnd"/>
      <w:r w:rsidR="00150C7E">
        <w:t xml:space="preserve"> запроектированы совмещенными, площадью 3,6 кв. м.</w:t>
      </w:r>
    </w:p>
    <w:p w14:paraId="4F43E411" w14:textId="77777777" w:rsidR="00150C7E" w:rsidRDefault="00150C7E" w:rsidP="00150C7E">
      <w:pPr>
        <w:pStyle w:val="4"/>
      </w:pPr>
      <w:r>
        <w:lastRenderedPageBreak/>
        <w:t>Технико-экономические показатели</w:t>
      </w:r>
    </w:p>
    <w:p w14:paraId="7CB88E9C" w14:textId="189890B1" w:rsidR="00150C7E" w:rsidRDefault="00150C7E" w:rsidP="00150C7E">
      <w:pPr>
        <w:spacing w:before="0" w:after="200" w:line="276" w:lineRule="auto"/>
      </w:pPr>
      <w:r>
        <w:rPr>
          <w:noProof/>
        </w:rPr>
        <w:drawing>
          <wp:inline distT="0" distB="0" distL="0" distR="0" wp14:anchorId="2FF3A7C0" wp14:editId="02F0E775">
            <wp:extent cx="4630366" cy="453734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631379" cy="453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9685" w:type="dxa"/>
        <w:tblInd w:w="108" w:type="dxa"/>
        <w:tblLook w:val="04A0" w:firstRow="1" w:lastRow="0" w:firstColumn="1" w:lastColumn="0" w:noHBand="0" w:noVBand="1"/>
      </w:tblPr>
      <w:tblGrid>
        <w:gridCol w:w="4788"/>
        <w:gridCol w:w="4897"/>
      </w:tblGrid>
      <w:tr w:rsidR="005E7630" w14:paraId="6D0F6AB9" w14:textId="77777777" w:rsidTr="00150C7E">
        <w:trPr>
          <w:trHeight w:val="108"/>
        </w:trPr>
        <w:tc>
          <w:tcPr>
            <w:tcW w:w="4788" w:type="dxa"/>
            <w:shd w:val="clear" w:color="auto" w:fill="D9D9D9" w:themeFill="background1" w:themeFillShade="D9"/>
          </w:tcPr>
          <w:p w14:paraId="555F9167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Тип квартиры</w:t>
            </w:r>
          </w:p>
        </w:tc>
        <w:tc>
          <w:tcPr>
            <w:tcW w:w="4897" w:type="dxa"/>
            <w:shd w:val="clear" w:color="auto" w:fill="D9D9D9" w:themeFill="background1" w:themeFillShade="D9"/>
          </w:tcPr>
          <w:p w14:paraId="4E59FB6D" w14:textId="77777777" w:rsidR="005E7630" w:rsidRPr="008A4001" w:rsidRDefault="005E7630" w:rsidP="001233C6">
            <w:pPr>
              <w:jc w:val="left"/>
              <w:rPr>
                <w:b/>
                <w:bCs/>
                <w:szCs w:val="24"/>
              </w:rPr>
            </w:pPr>
            <w:r w:rsidRPr="008A4001">
              <w:rPr>
                <w:b/>
                <w:bCs/>
                <w:szCs w:val="24"/>
              </w:rPr>
              <w:t>Количество</w:t>
            </w:r>
          </w:p>
        </w:tc>
      </w:tr>
      <w:tr w:rsidR="005E7630" w14:paraId="2C7AB4C9" w14:textId="77777777" w:rsidTr="00150C7E">
        <w:trPr>
          <w:trHeight w:val="215"/>
        </w:trPr>
        <w:tc>
          <w:tcPr>
            <w:tcW w:w="4788" w:type="dxa"/>
          </w:tcPr>
          <w:p w14:paraId="037E2B27" w14:textId="77777777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1-комнатные</w:t>
            </w:r>
          </w:p>
        </w:tc>
        <w:tc>
          <w:tcPr>
            <w:tcW w:w="4897" w:type="dxa"/>
          </w:tcPr>
          <w:p w14:paraId="1A4A3908" w14:textId="4F1213C7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12</w:t>
            </w:r>
            <w:r>
              <w:rPr>
                <w:szCs w:val="24"/>
              </w:rPr>
              <w:t>8</w:t>
            </w:r>
            <w:r w:rsidRPr="008A4001">
              <w:rPr>
                <w:szCs w:val="24"/>
              </w:rPr>
              <w:t xml:space="preserve">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  <w:tr w:rsidR="005E7630" w14:paraId="05CB0942" w14:textId="77777777" w:rsidTr="00150C7E">
        <w:trPr>
          <w:trHeight w:val="215"/>
        </w:trPr>
        <w:tc>
          <w:tcPr>
            <w:tcW w:w="4788" w:type="dxa"/>
          </w:tcPr>
          <w:p w14:paraId="7A76446E" w14:textId="77777777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2-комнатные</w:t>
            </w:r>
          </w:p>
        </w:tc>
        <w:tc>
          <w:tcPr>
            <w:tcW w:w="4897" w:type="dxa"/>
          </w:tcPr>
          <w:p w14:paraId="262C1FC1" w14:textId="0279CF82" w:rsidR="005E7630" w:rsidRPr="008A4001" w:rsidRDefault="005E7630" w:rsidP="001233C6">
            <w:pPr>
              <w:jc w:val="left"/>
              <w:rPr>
                <w:szCs w:val="24"/>
              </w:rPr>
            </w:pPr>
            <w:r w:rsidRPr="008A4001">
              <w:rPr>
                <w:szCs w:val="24"/>
              </w:rPr>
              <w:t>1</w:t>
            </w:r>
            <w:r>
              <w:rPr>
                <w:szCs w:val="24"/>
              </w:rPr>
              <w:t>92</w:t>
            </w:r>
            <w:r w:rsidRPr="008A4001">
              <w:rPr>
                <w:szCs w:val="24"/>
              </w:rPr>
              <w:t xml:space="preserve"> </w:t>
            </w:r>
            <w:proofErr w:type="spellStart"/>
            <w:r w:rsidRPr="008A4001">
              <w:rPr>
                <w:szCs w:val="24"/>
              </w:rPr>
              <w:t>шт</w:t>
            </w:r>
            <w:proofErr w:type="spellEnd"/>
          </w:p>
        </w:tc>
      </w:tr>
    </w:tbl>
    <w:p w14:paraId="21278A02" w14:textId="77777777" w:rsidR="004C30D0" w:rsidRPr="004C30D0" w:rsidRDefault="004C30D0" w:rsidP="00150C7E">
      <w:pPr>
        <w:pStyle w:val="4"/>
      </w:pPr>
      <w:r>
        <w:t>Диапазон планировок:</w:t>
      </w:r>
    </w:p>
    <w:p w14:paraId="1D92BB48" w14:textId="2E240573" w:rsidR="004C30D0" w:rsidRDefault="004C691F" w:rsidP="00EC5C75">
      <w:r>
        <w:rPr>
          <w:rFonts w:cs="Times New Roman"/>
          <w:noProof/>
          <w:color w:val="000000"/>
          <w:szCs w:val="24"/>
          <w:lang w:eastAsia="ru-RU"/>
        </w:rPr>
        <w:drawing>
          <wp:inline distT="0" distB="0" distL="0" distR="0" wp14:anchorId="05D7E09D" wp14:editId="392EFFC4">
            <wp:extent cx="6060332" cy="1009650"/>
            <wp:effectExtent l="0" t="0" r="0" b="38100"/>
            <wp:docPr id="4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14:paraId="5C9D6576" w14:textId="77777777" w:rsidR="00150C7E" w:rsidRDefault="00150C7E" w:rsidP="00150C7E">
      <w:pPr>
        <w:pStyle w:val="4"/>
      </w:pPr>
      <w:r>
        <w:lastRenderedPageBreak/>
        <w:t>Планировки этажей</w:t>
      </w:r>
    </w:p>
    <w:p w14:paraId="7DADE89D" w14:textId="77777777" w:rsidR="00150C7E" w:rsidRPr="00150C7E" w:rsidRDefault="00150C7E" w:rsidP="00150C7E">
      <w:r>
        <w:rPr>
          <w:noProof/>
        </w:rPr>
        <w:drawing>
          <wp:inline distT="0" distB="0" distL="0" distR="0" wp14:anchorId="64CB1C9B" wp14:editId="28CB30C8">
            <wp:extent cx="5940425" cy="3043555"/>
            <wp:effectExtent l="0" t="0" r="3175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4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>1 этаж, 1 подъезд</w:t>
      </w:r>
    </w:p>
    <w:p w14:paraId="36F1E57E" w14:textId="5B642921" w:rsidR="00150C7E" w:rsidRDefault="00150C7E" w:rsidP="00EC5C75">
      <w:r>
        <w:rPr>
          <w:noProof/>
        </w:rPr>
        <w:drawing>
          <wp:inline distT="0" distB="0" distL="0" distR="0" wp14:anchorId="1FA8F9F5" wp14:editId="18E77F42">
            <wp:extent cx="5940425" cy="2984500"/>
            <wp:effectExtent l="0" t="0" r="3175" b="635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 xml:space="preserve">1 этаж, </w:t>
      </w:r>
      <w:r>
        <w:t>2</w:t>
      </w:r>
      <w:r w:rsidRPr="00150C7E">
        <w:t xml:space="preserve"> подъезд</w:t>
      </w:r>
    </w:p>
    <w:p w14:paraId="5B55965E" w14:textId="77777777" w:rsidR="00150C7E" w:rsidRPr="00150C7E" w:rsidRDefault="00150C7E" w:rsidP="00150C7E">
      <w:r>
        <w:rPr>
          <w:noProof/>
        </w:rPr>
        <w:lastRenderedPageBreak/>
        <w:drawing>
          <wp:inline distT="0" distB="0" distL="0" distR="0" wp14:anchorId="5FF8784E" wp14:editId="5CA8FC88">
            <wp:extent cx="5940425" cy="2679065"/>
            <wp:effectExtent l="0" t="0" r="3175" b="698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7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>2-16 этажи, 1 подъезд</w:t>
      </w:r>
    </w:p>
    <w:p w14:paraId="6C6B886E" w14:textId="6D1AC0BF" w:rsidR="00150C7E" w:rsidRPr="00150C7E" w:rsidRDefault="00150C7E" w:rsidP="00150C7E">
      <w:r>
        <w:rPr>
          <w:noProof/>
        </w:rPr>
        <w:drawing>
          <wp:inline distT="0" distB="0" distL="0" distR="0" wp14:anchorId="3B377624" wp14:editId="58950946">
            <wp:extent cx="5940425" cy="2893695"/>
            <wp:effectExtent l="0" t="0" r="3175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50C7E">
        <w:t xml:space="preserve">2-16 этажи, </w:t>
      </w:r>
      <w:r>
        <w:t>2</w:t>
      </w:r>
      <w:r w:rsidRPr="00150C7E">
        <w:t xml:space="preserve"> подъезд</w:t>
      </w:r>
    </w:p>
    <w:p w14:paraId="2B21BA15" w14:textId="77777777" w:rsidR="001B4A03" w:rsidRDefault="001B4A03" w:rsidP="001B4A03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52"/>
          <w:szCs w:val="28"/>
        </w:rPr>
      </w:pPr>
      <w:r>
        <w:br w:type="page"/>
      </w:r>
    </w:p>
    <w:p w14:paraId="50E0AF5C" w14:textId="77777777" w:rsidR="001B4A03" w:rsidRPr="00400FC7" w:rsidRDefault="001B4A03" w:rsidP="001B4A03">
      <w:pPr>
        <w:pStyle w:val="2"/>
      </w:pPr>
      <w:bookmarkStart w:id="37" w:name="_Toc117850415"/>
      <w:r>
        <w:lastRenderedPageBreak/>
        <w:t>Технические подробности</w:t>
      </w:r>
      <w:bookmarkEnd w:id="37"/>
    </w:p>
    <w:p w14:paraId="412A75E6" w14:textId="0D9B0255" w:rsidR="002F068F" w:rsidRPr="00FF7710" w:rsidRDefault="002F068F" w:rsidP="002F068F">
      <w:pPr>
        <w:pStyle w:val="3"/>
      </w:pPr>
      <w:bookmarkStart w:id="38" w:name="_Toc117850416"/>
      <w:r w:rsidRPr="00FF7710">
        <w:t>Фундамент</w:t>
      </w:r>
      <w:bookmarkEnd w:id="38"/>
    </w:p>
    <w:p w14:paraId="58FDD953" w14:textId="77777777" w:rsidR="008B1E4E" w:rsidRPr="00FF7710" w:rsidRDefault="008B1E4E" w:rsidP="00796CBA">
      <w:pPr>
        <w:pStyle w:val="Standard"/>
        <w:spacing w:line="276" w:lineRule="auto"/>
        <w:jc w:val="both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 xml:space="preserve">Фундамент жилого дома – монолитные железобетонные фундаментные плиты толщиной 800мм из бетона В25 W6. Фундаментные плиты запроектированы отдельно на каждую блок-секцию и разделены между собой антисейсмическим швом 50мм. </w:t>
      </w:r>
    </w:p>
    <w:p w14:paraId="48AFDD5D" w14:textId="77777777" w:rsidR="008B1E4E" w:rsidRPr="00FF7710" w:rsidRDefault="008B1E4E" w:rsidP="008B1E4E">
      <w:pPr>
        <w:rPr>
          <w:rFonts w:cs="Times New Roman"/>
        </w:rPr>
      </w:pPr>
      <w:r w:rsidRPr="00FF7710">
        <w:rPr>
          <w:rFonts w:cs="Times New Roman"/>
        </w:rPr>
        <w:t>Под фундаментными плитами выполнена бетонная подготовка из бетона В7,5 толщиной 100мм, превышающая габариты плит на 100мм в каждую сторону.</w:t>
      </w:r>
    </w:p>
    <w:p w14:paraId="74C9DEDF" w14:textId="77777777" w:rsidR="00245049" w:rsidRDefault="00673395" w:rsidP="00245049">
      <w:pPr>
        <w:rPr>
          <w:rFonts w:asciiTheme="majorHAnsi" w:hAnsiTheme="majorHAnsi"/>
          <w:color w:val="244061" w:themeColor="accent1" w:themeShade="80"/>
          <w:sz w:val="36"/>
          <w:szCs w:val="36"/>
        </w:rPr>
      </w:pPr>
      <w:r w:rsidRPr="00FF7710">
        <w:rPr>
          <w:rFonts w:asciiTheme="majorHAnsi" w:hAnsiTheme="majorHAnsi"/>
          <w:color w:val="244061" w:themeColor="accent1" w:themeShade="80"/>
          <w:sz w:val="36"/>
          <w:szCs w:val="36"/>
        </w:rPr>
        <w:t>Конструктив</w:t>
      </w:r>
      <w:r w:rsidR="00EC5C75" w:rsidRPr="00FF7710">
        <w:rPr>
          <w:rFonts w:asciiTheme="majorHAnsi" w:hAnsiTheme="majorHAnsi"/>
          <w:color w:val="244061" w:themeColor="accent1" w:themeShade="80"/>
          <w:sz w:val="36"/>
          <w:szCs w:val="36"/>
        </w:rPr>
        <w:t>ные решения</w:t>
      </w:r>
    </w:p>
    <w:p w14:paraId="0F898818" w14:textId="25421FC7" w:rsidR="008B1E4E" w:rsidRPr="00245049" w:rsidRDefault="008B1E4E" w:rsidP="00245049">
      <w:pPr>
        <w:rPr>
          <w:rFonts w:asciiTheme="majorHAnsi" w:hAnsiTheme="majorHAnsi"/>
          <w:color w:val="244061" w:themeColor="accent1" w:themeShade="80"/>
          <w:sz w:val="36"/>
          <w:szCs w:val="36"/>
        </w:rPr>
      </w:pPr>
      <w:r w:rsidRPr="00FF7710">
        <w:rPr>
          <w:rFonts w:cs="Times New Roman"/>
        </w:rPr>
        <w:t>Несущие, продольные и поперечные стены</w:t>
      </w:r>
      <w:r w:rsidR="00796CBA">
        <w:rPr>
          <w:rFonts w:cs="Times New Roman"/>
        </w:rPr>
        <w:t xml:space="preserve"> </w:t>
      </w:r>
      <w:r w:rsidRPr="00FF7710">
        <w:rPr>
          <w:rFonts w:cs="Times New Roman"/>
        </w:rPr>
        <w:t>– монолитные железобетонные, толщиной:</w:t>
      </w:r>
    </w:p>
    <w:p w14:paraId="2A36C7E7" w14:textId="0E5EC005" w:rsidR="008B1E4E" w:rsidRPr="00FF7710" w:rsidRDefault="008B1E4E" w:rsidP="00245049">
      <w:pPr>
        <w:pStyle w:val="ac"/>
        <w:numPr>
          <w:ilvl w:val="0"/>
          <w:numId w:val="12"/>
        </w:numPr>
        <w:jc w:val="both"/>
      </w:pPr>
      <w:r w:rsidRPr="00FF7710">
        <w:t>в техническом подполье наружные – 200мм, внутренние – 180мм и 200мм;</w:t>
      </w:r>
    </w:p>
    <w:p w14:paraId="2B72FBCF" w14:textId="77777777" w:rsidR="00796CBA" w:rsidRDefault="008B1E4E" w:rsidP="00245049">
      <w:pPr>
        <w:pStyle w:val="ac"/>
        <w:numPr>
          <w:ilvl w:val="0"/>
          <w:numId w:val="12"/>
        </w:numPr>
        <w:jc w:val="both"/>
      </w:pPr>
      <w:r w:rsidRPr="00FF7710">
        <w:t>на 1-16 этажах 180мм и 200мм;</w:t>
      </w:r>
    </w:p>
    <w:p w14:paraId="0D5F643F" w14:textId="05EB52E1" w:rsidR="008B1E4E" w:rsidRPr="00796CBA" w:rsidRDefault="008B1E4E" w:rsidP="00245049">
      <w:pPr>
        <w:pStyle w:val="ac"/>
        <w:numPr>
          <w:ilvl w:val="0"/>
          <w:numId w:val="12"/>
        </w:numPr>
        <w:jc w:val="both"/>
      </w:pPr>
      <w:r w:rsidRPr="00FF7710">
        <w:t>на техническом чердаке 180мм и 200мм</w:t>
      </w:r>
      <w:r w:rsidR="00245049">
        <w:rPr>
          <w:lang w:val="ru-RU"/>
        </w:rPr>
        <w:t>.</w:t>
      </w:r>
    </w:p>
    <w:p w14:paraId="3D55B31D" w14:textId="296319FD" w:rsidR="000C75AD" w:rsidRPr="00FF7710" w:rsidRDefault="000C75AD" w:rsidP="008B1E4E">
      <w:pPr>
        <w:rPr>
          <w:rFonts w:asciiTheme="majorHAnsi" w:hAnsiTheme="majorHAnsi"/>
          <w:color w:val="244061" w:themeColor="accent1" w:themeShade="80"/>
          <w:sz w:val="32"/>
          <w:szCs w:val="32"/>
          <w:lang w:val="fi-FI"/>
        </w:rPr>
      </w:pPr>
      <w:r w:rsidRPr="00FF7710">
        <w:rPr>
          <w:rFonts w:asciiTheme="majorHAnsi" w:hAnsiTheme="majorHAnsi"/>
          <w:color w:val="244061" w:themeColor="accent1" w:themeShade="80"/>
          <w:sz w:val="32"/>
          <w:szCs w:val="32"/>
          <w:lang w:val="fi-FI"/>
        </w:rPr>
        <w:t>Перекрытия межэтажные</w:t>
      </w:r>
    </w:p>
    <w:p w14:paraId="35BF6EBC" w14:textId="77777777" w:rsidR="008B1E4E" w:rsidRPr="00FF7710" w:rsidRDefault="008B1E4E" w:rsidP="00245049">
      <w:pPr>
        <w:pStyle w:val="Standard"/>
        <w:spacing w:line="276" w:lineRule="auto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>Плиты перекрытия – монолитные железобетонные толщиной:</w:t>
      </w:r>
    </w:p>
    <w:p w14:paraId="0C07F65F" w14:textId="267B95D8" w:rsidR="008B1E4E" w:rsidRPr="00FF7710" w:rsidRDefault="008B1E4E" w:rsidP="00245049">
      <w:pPr>
        <w:pStyle w:val="Standard"/>
        <w:numPr>
          <w:ilvl w:val="0"/>
          <w:numId w:val="14"/>
        </w:numPr>
        <w:spacing w:line="276" w:lineRule="auto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>200мм над техническим подпольем;</w:t>
      </w:r>
    </w:p>
    <w:p w14:paraId="59E8CB43" w14:textId="4F8BA11F" w:rsidR="008B1E4E" w:rsidRPr="00FF7710" w:rsidRDefault="008B1E4E" w:rsidP="00245049">
      <w:pPr>
        <w:pStyle w:val="Standard"/>
        <w:numPr>
          <w:ilvl w:val="0"/>
          <w:numId w:val="14"/>
        </w:numPr>
        <w:spacing w:line="276" w:lineRule="auto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>180мм над последующими этажами.</w:t>
      </w:r>
    </w:p>
    <w:p w14:paraId="2E08C61C" w14:textId="6E213191" w:rsidR="00673395" w:rsidRPr="00FF7710" w:rsidRDefault="00673395" w:rsidP="001B4A03">
      <w:pPr>
        <w:pStyle w:val="3"/>
      </w:pPr>
      <w:bookmarkStart w:id="39" w:name="_Toc117850417"/>
      <w:r w:rsidRPr="00FF7710">
        <w:t>Гидроизоляция</w:t>
      </w:r>
      <w:bookmarkEnd w:id="39"/>
    </w:p>
    <w:p w14:paraId="37075523" w14:textId="77777777" w:rsidR="008B1E4E" w:rsidRPr="00FF7710" w:rsidRDefault="008B1E4E" w:rsidP="00245049">
      <w:pPr>
        <w:pStyle w:val="Standard"/>
        <w:spacing w:line="276" w:lineRule="auto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 xml:space="preserve">Гидроизоляция подземной части здания включает в себя следующие мероприятия: </w:t>
      </w:r>
    </w:p>
    <w:p w14:paraId="2F59F356" w14:textId="56065FFC" w:rsidR="008B1E4E" w:rsidRPr="00FF7710" w:rsidRDefault="008B1E4E" w:rsidP="00245049">
      <w:pPr>
        <w:pStyle w:val="Standard"/>
        <w:spacing w:line="276" w:lineRule="auto"/>
        <w:rPr>
          <w:rFonts w:ascii="Times New Roman" w:hAnsi="Times New Roman" w:cs="Times New Roman"/>
        </w:rPr>
      </w:pPr>
      <w:r w:rsidRPr="00FF7710">
        <w:rPr>
          <w:rFonts w:ascii="Times New Roman" w:hAnsi="Times New Roman" w:cs="Times New Roman"/>
        </w:rPr>
        <w:t xml:space="preserve">вертикальная гидроизоляция наружных поверхностей стен подвала, соприкасающихся с </w:t>
      </w:r>
      <w:r w:rsidR="00245049" w:rsidRPr="00FF7710">
        <w:rPr>
          <w:rFonts w:ascii="Times New Roman" w:hAnsi="Times New Roman" w:cs="Times New Roman"/>
        </w:rPr>
        <w:t>грунтом, выполняется обмазкой гидроизоляционным покрытием</w:t>
      </w:r>
      <w:r w:rsidRPr="00FF7710">
        <w:rPr>
          <w:rFonts w:ascii="Times New Roman" w:hAnsi="Times New Roman" w:cs="Times New Roman"/>
        </w:rPr>
        <w:t xml:space="preserve"> проникающего действия за два раза;</w:t>
      </w:r>
    </w:p>
    <w:p w14:paraId="220CAF53" w14:textId="77777777" w:rsidR="00245049" w:rsidRDefault="00673395" w:rsidP="00C332AC">
      <w:pPr>
        <w:rPr>
          <w:rFonts w:asciiTheme="minorHAnsi" w:hAnsiTheme="minorHAnsi" w:cstheme="minorHAnsi"/>
          <w:color w:val="244061" w:themeColor="accent1" w:themeShade="80"/>
          <w:sz w:val="32"/>
          <w:szCs w:val="32"/>
        </w:rPr>
      </w:pPr>
      <w:r w:rsidRPr="00C332AC">
        <w:rPr>
          <w:rFonts w:asciiTheme="minorHAnsi" w:hAnsiTheme="minorHAnsi" w:cstheme="minorHAnsi"/>
          <w:color w:val="244061" w:themeColor="accent1" w:themeShade="80"/>
          <w:sz w:val="32"/>
          <w:szCs w:val="32"/>
          <w:lang w:val="fi-FI"/>
        </w:rPr>
        <w:t>Крыша</w:t>
      </w:r>
      <w:r w:rsidR="00FF7710" w:rsidRPr="00C332AC">
        <w:rPr>
          <w:rFonts w:asciiTheme="minorHAnsi" w:hAnsiTheme="minorHAnsi" w:cstheme="minorHAnsi"/>
          <w:color w:val="244061" w:themeColor="accent1" w:themeShade="80"/>
          <w:sz w:val="32"/>
          <w:szCs w:val="32"/>
        </w:rPr>
        <w:t xml:space="preserve"> </w:t>
      </w:r>
    </w:p>
    <w:p w14:paraId="5FBF2DD6" w14:textId="7A96ACDB" w:rsidR="00C332AC" w:rsidRDefault="00FF7710" w:rsidP="00C332AC">
      <w:pPr>
        <w:rPr>
          <w:sz w:val="22"/>
        </w:rPr>
      </w:pPr>
      <w:r>
        <w:rPr>
          <w:sz w:val="22"/>
        </w:rPr>
        <w:t xml:space="preserve">Кровля плоская традиционная с теплоизоляцией из плит «Пеноплекс Кровля» (или аналог). Отвод атмосферных вод с помощью внутреннего водостока. Кровля </w:t>
      </w:r>
      <w:r w:rsidR="008A4001">
        <w:rPr>
          <w:sz w:val="22"/>
        </w:rPr>
        <w:t>оборудована лестницами</w:t>
      </w:r>
      <w:r>
        <w:rPr>
          <w:sz w:val="22"/>
        </w:rPr>
        <w:t xml:space="preserve"> – стремянками в местах перепадов высот.</w:t>
      </w:r>
    </w:p>
    <w:p w14:paraId="5D62AEB8" w14:textId="57BCE2D6" w:rsidR="00C332AC" w:rsidRPr="008A4001" w:rsidRDefault="00673395" w:rsidP="00C332AC">
      <w:pPr>
        <w:rPr>
          <w:sz w:val="36"/>
          <w:szCs w:val="36"/>
        </w:rPr>
      </w:pPr>
      <w:bookmarkStart w:id="40" w:name="_Toc117850418"/>
      <w:r w:rsidRPr="008A4001">
        <w:rPr>
          <w:rStyle w:val="30"/>
        </w:rPr>
        <w:t>Система вентиляции</w:t>
      </w:r>
      <w:bookmarkEnd w:id="40"/>
      <w:r w:rsidR="008A4001">
        <w:rPr>
          <w:sz w:val="36"/>
          <w:szCs w:val="36"/>
        </w:rPr>
        <w:t>.</w:t>
      </w:r>
    </w:p>
    <w:p w14:paraId="3406689C" w14:textId="2FAAC5B9" w:rsidR="008A4001" w:rsidRPr="008A4001" w:rsidRDefault="008A4001" w:rsidP="008A4001">
      <w:pPr>
        <w:pStyle w:val="ac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Нет информации</w:t>
      </w:r>
      <w:r>
        <w:rPr>
          <w:sz w:val="24"/>
          <w:szCs w:val="24"/>
          <w:lang w:val="ru-RU"/>
        </w:rPr>
        <w:t>.</w:t>
      </w:r>
    </w:p>
    <w:p w14:paraId="79CD50CA" w14:textId="1B8FDFF3" w:rsidR="00673395" w:rsidRPr="008A4001" w:rsidRDefault="00673395" w:rsidP="008A4001">
      <w:pPr>
        <w:pStyle w:val="3"/>
      </w:pPr>
      <w:bookmarkStart w:id="41" w:name="_Toc117850419"/>
      <w:r w:rsidRPr="008A4001">
        <w:rPr>
          <w:lang w:val="fi-FI"/>
        </w:rPr>
        <w:t>Система отопления</w:t>
      </w:r>
      <w:r w:rsidR="008A4001">
        <w:t>.</w:t>
      </w:r>
      <w:bookmarkEnd w:id="41"/>
    </w:p>
    <w:p w14:paraId="4B0F0DC3" w14:textId="77777777" w:rsidR="008A4001" w:rsidRPr="008A4001" w:rsidRDefault="008A4001" w:rsidP="008A4001">
      <w:pPr>
        <w:pStyle w:val="ac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Нет информации</w:t>
      </w:r>
      <w:r>
        <w:rPr>
          <w:sz w:val="24"/>
          <w:szCs w:val="24"/>
          <w:lang w:val="ru-RU"/>
        </w:rPr>
        <w:t>.</w:t>
      </w:r>
    </w:p>
    <w:p w14:paraId="23F842CD" w14:textId="184784C5" w:rsidR="00673395" w:rsidRDefault="00673395" w:rsidP="00B43615">
      <w:pPr>
        <w:pStyle w:val="3"/>
        <w:rPr>
          <w:lang w:val="fi-FI"/>
        </w:rPr>
      </w:pPr>
      <w:bookmarkStart w:id="42" w:name="_Toc117850420"/>
      <w:r w:rsidRPr="008A4001">
        <w:rPr>
          <w:lang w:val="fi-FI"/>
        </w:rPr>
        <w:t>Система водоснабжения</w:t>
      </w:r>
      <w:bookmarkEnd w:id="42"/>
    </w:p>
    <w:p w14:paraId="19D9E99D" w14:textId="77777777" w:rsidR="008A4001" w:rsidRPr="008A4001" w:rsidRDefault="008A4001" w:rsidP="008A4001">
      <w:pPr>
        <w:pStyle w:val="ac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Нет информации</w:t>
      </w:r>
      <w:r>
        <w:rPr>
          <w:sz w:val="24"/>
          <w:szCs w:val="24"/>
          <w:lang w:val="ru-RU"/>
        </w:rPr>
        <w:t>.</w:t>
      </w:r>
    </w:p>
    <w:p w14:paraId="0ABD43AD" w14:textId="77777777" w:rsidR="008A4001" w:rsidRPr="008A4001" w:rsidRDefault="008A4001" w:rsidP="008A4001">
      <w:pPr>
        <w:rPr>
          <w:lang w:val="fi-FI"/>
        </w:rPr>
      </w:pPr>
    </w:p>
    <w:p w14:paraId="06276D38" w14:textId="57E3F47D" w:rsidR="00673395" w:rsidRDefault="00673395" w:rsidP="001B4A03">
      <w:pPr>
        <w:pStyle w:val="3"/>
        <w:rPr>
          <w:lang w:val="fi-FI"/>
        </w:rPr>
      </w:pPr>
      <w:bookmarkStart w:id="43" w:name="_Toc117850421"/>
      <w:r w:rsidRPr="008A4001">
        <w:rPr>
          <w:lang w:val="fi-FI"/>
        </w:rPr>
        <w:t>Система водоотведения</w:t>
      </w:r>
      <w:bookmarkEnd w:id="43"/>
    </w:p>
    <w:p w14:paraId="0283931E" w14:textId="77777777" w:rsidR="008A4001" w:rsidRPr="008A4001" w:rsidRDefault="008A4001" w:rsidP="008A4001">
      <w:pPr>
        <w:pStyle w:val="ac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Нет информации</w:t>
      </w:r>
      <w:r>
        <w:rPr>
          <w:sz w:val="24"/>
          <w:szCs w:val="24"/>
          <w:lang w:val="ru-RU"/>
        </w:rPr>
        <w:t>.</w:t>
      </w:r>
    </w:p>
    <w:p w14:paraId="2632720B" w14:textId="77777777" w:rsidR="008A4001" w:rsidRDefault="008F1AF2" w:rsidP="00B43615">
      <w:pPr>
        <w:pStyle w:val="3"/>
      </w:pPr>
      <w:bookmarkStart w:id="44" w:name="_Toc117850422"/>
      <w:r w:rsidRPr="008A4001">
        <w:rPr>
          <w:lang w:val="fi-FI"/>
        </w:rPr>
        <w:lastRenderedPageBreak/>
        <w:t>Система пожарной безопасности</w:t>
      </w:r>
      <w:r w:rsidR="008A4001">
        <w:t>.</w:t>
      </w:r>
      <w:bookmarkEnd w:id="44"/>
    </w:p>
    <w:p w14:paraId="6670D454" w14:textId="721859FF" w:rsidR="008F1AF2" w:rsidRPr="00467DF1" w:rsidRDefault="008333F1" w:rsidP="008A4001">
      <w:pPr>
        <w:pStyle w:val="ac"/>
        <w:rPr>
          <w:sz w:val="24"/>
          <w:szCs w:val="24"/>
          <w:lang w:val="ru-RU"/>
        </w:rPr>
      </w:pPr>
      <w:r w:rsidRPr="008A4001">
        <w:rPr>
          <w:sz w:val="24"/>
          <w:szCs w:val="24"/>
        </w:rPr>
        <w:t>Удаление дыма из поэтажных коридоров предусмотрено через специальные шахты с принудительной вытяжкой и клапанами, выполненными на каждом этаже. В шахты лифтов запроектирован подпор воздуха при пожаре</w:t>
      </w:r>
      <w:r w:rsidR="00467DF1">
        <w:rPr>
          <w:sz w:val="24"/>
          <w:szCs w:val="24"/>
          <w:lang w:val="ru-RU"/>
        </w:rPr>
        <w:t>.</w:t>
      </w:r>
    </w:p>
    <w:p w14:paraId="2632CB26" w14:textId="62F338B8" w:rsidR="00570B4D" w:rsidRDefault="00EE6575" w:rsidP="00B43615">
      <w:pPr>
        <w:pStyle w:val="1"/>
      </w:pPr>
      <w:bookmarkStart w:id="45" w:name="_Toc117850423"/>
      <w:r>
        <w:t>В</w:t>
      </w:r>
      <w:r w:rsidR="006F1317">
        <w:t>ходная группа</w:t>
      </w:r>
      <w:bookmarkEnd w:id="45"/>
    </w:p>
    <w:p w14:paraId="27D3DDDC" w14:textId="798157F5" w:rsidR="00467DF1" w:rsidRPr="00467DF1" w:rsidRDefault="00467DF1" w:rsidP="00467DF1">
      <w:r>
        <w:t>Входные группы и лифтовые холлы выполнены в едином фирменном стиле и соответствуют архитектурному облику домов.</w:t>
      </w:r>
    </w:p>
    <w:p w14:paraId="5DBB09CE" w14:textId="77777777" w:rsidR="000B5C48" w:rsidRDefault="000B5C48" w:rsidP="000B5C48">
      <w:pPr>
        <w:pStyle w:val="2"/>
      </w:pPr>
      <w:bookmarkStart w:id="46" w:name="_Toc117850414"/>
      <w:r>
        <w:t>Безбарьерная среда</w:t>
      </w:r>
      <w:bookmarkEnd w:id="46"/>
    </w:p>
    <w:p w14:paraId="56C10563" w14:textId="2609D9BF" w:rsidR="00467DF1" w:rsidRDefault="000B5C48" w:rsidP="000B5C48">
      <w:r>
        <w:t xml:space="preserve">Вход в подъезды осуществляется с уровня земли, без ступеней, что обеспечивает комфорт для жителей квартала. </w:t>
      </w:r>
    </w:p>
    <w:p w14:paraId="7AED5D35" w14:textId="77777777" w:rsidR="000B5C48" w:rsidRPr="000B5C48" w:rsidRDefault="000B5C48" w:rsidP="000B5C48"/>
    <w:p w14:paraId="63F361E7" w14:textId="59173468" w:rsidR="0061176E" w:rsidRDefault="0061176E" w:rsidP="0061176E">
      <w:r>
        <w:rPr>
          <w:noProof/>
          <w:lang w:eastAsia="ru-RU"/>
        </w:rPr>
        <w:drawing>
          <wp:inline distT="0" distB="0" distL="0" distR="0" wp14:anchorId="1175EE4B" wp14:editId="3595648E">
            <wp:extent cx="3162300" cy="3289300"/>
            <wp:effectExtent l="0" t="0" r="0" b="635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205439" cy="333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D95">
        <w:rPr>
          <w:noProof/>
        </w:rPr>
        <w:drawing>
          <wp:inline distT="0" distB="0" distL="0" distR="0" wp14:anchorId="6D83914B" wp14:editId="4DEE00B2">
            <wp:extent cx="2644140" cy="3298409"/>
            <wp:effectExtent l="0" t="0" r="381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275" cy="3323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9A8DF" w14:textId="70DBF7CA" w:rsidR="002E527D" w:rsidRDefault="006B6890" w:rsidP="0061176E">
      <w:r>
        <w:rPr>
          <w:noProof/>
        </w:rPr>
        <w:lastRenderedPageBreak/>
        <w:drawing>
          <wp:inline distT="0" distB="0" distL="0" distR="0" wp14:anchorId="6826D5C9" wp14:editId="21AC7A49">
            <wp:extent cx="5931535" cy="354647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78B36" w14:textId="45214632" w:rsidR="002E527D" w:rsidRDefault="006B6890" w:rsidP="0061176E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4E04FEF" wp14:editId="2E05C776">
            <wp:extent cx="5931535" cy="3554095"/>
            <wp:effectExtent l="0" t="0" r="0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55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AE374" w14:textId="146BFF4B" w:rsidR="002E527D" w:rsidRDefault="00643D95" w:rsidP="0061176E">
      <w:r>
        <w:rPr>
          <w:noProof/>
        </w:rPr>
        <w:lastRenderedPageBreak/>
        <w:drawing>
          <wp:inline distT="0" distB="0" distL="0" distR="0" wp14:anchorId="2DB298B6" wp14:editId="449B49D3">
            <wp:extent cx="5931535" cy="35623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58A4D" w14:textId="3447F5BD" w:rsidR="0061176E" w:rsidRPr="00D1113C" w:rsidRDefault="0061176E" w:rsidP="00D1113C">
      <w:r w:rsidRPr="00D1113C">
        <w:t>Дизайн-проект первого этажа многоквартирного дома</w:t>
      </w:r>
    </w:p>
    <w:p w14:paraId="473BEE1E" w14:textId="77777777" w:rsidR="00B43615" w:rsidRDefault="00B43615" w:rsidP="00B43615">
      <w:r>
        <w:t>Качественная отделка и стильный дизайн подъездов стиле Смородины</w:t>
      </w:r>
    </w:p>
    <w:p w14:paraId="7013BAEC" w14:textId="2F544BB1" w:rsidR="00C95E06" w:rsidRDefault="008A5681" w:rsidP="00B43615">
      <w:pPr>
        <w:pStyle w:val="2"/>
      </w:pPr>
      <w:bookmarkStart w:id="47" w:name="_Toc117850424"/>
      <w:r w:rsidRPr="002379E1">
        <w:t>Отделка МОПов</w:t>
      </w:r>
      <w:bookmarkEnd w:id="47"/>
    </w:p>
    <w:p w14:paraId="4FE88D75" w14:textId="334E3214" w:rsidR="002C4812" w:rsidRDefault="002E527D" w:rsidP="002C4812">
      <w:pPr>
        <w:rPr>
          <w:noProof/>
        </w:rPr>
      </w:pPr>
      <w:r>
        <w:rPr>
          <w:noProof/>
          <w:lang w:eastAsia="ru-RU"/>
        </w:rPr>
        <w:drawing>
          <wp:inline distT="0" distB="0" distL="0" distR="0" wp14:anchorId="34C9430C" wp14:editId="45F45E45">
            <wp:extent cx="5715000" cy="3512076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76" cy="351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E3ECDA" w14:textId="00618C2E" w:rsidR="002E527D" w:rsidRDefault="002E527D" w:rsidP="002C4812">
      <w:pPr>
        <w:rPr>
          <w:noProof/>
        </w:rPr>
      </w:pPr>
      <w:r>
        <w:rPr>
          <w:noProof/>
        </w:rPr>
        <w:t>Типовой этаж</w:t>
      </w:r>
    </w:p>
    <w:p w14:paraId="394B7AEE" w14:textId="42B1ECCF" w:rsidR="00C40ECB" w:rsidRPr="002E527D" w:rsidRDefault="00C40ECB" w:rsidP="002C4812">
      <w:pPr>
        <w:rPr>
          <w:noProof/>
        </w:rPr>
      </w:pPr>
      <w:r w:rsidRPr="00C40ECB">
        <w:rPr>
          <w:noProof/>
        </w:rPr>
        <w:t>Входные вестибюли выполнены в фирменном стиле и соответствуют архитектурному облику домов.</w:t>
      </w:r>
    </w:p>
    <w:p w14:paraId="5D84BC91" w14:textId="47B73DF4" w:rsidR="002E527D" w:rsidRDefault="00643D95" w:rsidP="002C481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A43DB46" wp14:editId="2029423B">
            <wp:extent cx="5939013" cy="3244132"/>
            <wp:effectExtent l="0" t="0" r="508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412" cy="3248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B6AD1" w14:textId="77777777" w:rsidR="005F2807" w:rsidRDefault="005F2807" w:rsidP="002C4812">
      <w:pPr>
        <w:rPr>
          <w:noProof/>
        </w:rPr>
      </w:pPr>
    </w:p>
    <w:p w14:paraId="5AD3B0B6" w14:textId="150C5EF2" w:rsidR="001C1BFB" w:rsidRDefault="001C1BFB" w:rsidP="002C4812">
      <w:pPr>
        <w:rPr>
          <w:noProof/>
        </w:rPr>
      </w:pPr>
    </w:p>
    <w:p w14:paraId="5B1E28C9" w14:textId="69DE971D" w:rsidR="005F2807" w:rsidRDefault="005F2807" w:rsidP="002C4812">
      <w:pPr>
        <w:rPr>
          <w:noProof/>
        </w:rPr>
      </w:pPr>
      <w:r>
        <w:rPr>
          <w:noProof/>
        </w:rPr>
        <w:drawing>
          <wp:inline distT="0" distB="0" distL="0" distR="0" wp14:anchorId="3856CC8C" wp14:editId="2D9700F4">
            <wp:extent cx="5875655" cy="3196424"/>
            <wp:effectExtent l="0" t="0" r="0" b="444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940" cy="320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830E5" w14:textId="4B9BAA9F" w:rsidR="005F2807" w:rsidRDefault="005F2807" w:rsidP="002C481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8BC1E1" wp14:editId="72D8B7DF">
            <wp:extent cx="3005593" cy="3219670"/>
            <wp:effectExtent l="0" t="0" r="444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124" cy="322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5507BF" wp14:editId="053E7F8E">
            <wp:extent cx="2910178" cy="3219450"/>
            <wp:effectExtent l="0" t="0" r="508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836" cy="322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1AE38" w14:textId="3818098D" w:rsidR="00C40ECB" w:rsidRPr="002E527D" w:rsidRDefault="00C40ECB" w:rsidP="002C4812">
      <w:pPr>
        <w:rPr>
          <w:noProof/>
        </w:rPr>
      </w:pPr>
      <w:r w:rsidRPr="00C40ECB">
        <w:rPr>
          <w:noProof/>
        </w:rPr>
        <w:t>На этаже расположены электрические щитки, а также коллекторная разводка с индивидуальной системой учета расхода отопления и электроэнергии для каждой квартиры. Все узлы коммуникации установлены в специальных нишах коридоров не препятствующих движению жильцов, но с возможностью доступа к ним.</w:t>
      </w:r>
    </w:p>
    <w:p w14:paraId="2B0D7202" w14:textId="330F5F69" w:rsidR="008A5681" w:rsidRDefault="008A5681" w:rsidP="008A5681">
      <w:pPr>
        <w:pStyle w:val="2"/>
      </w:pPr>
      <w:bookmarkStart w:id="48" w:name="_Toc117850425"/>
      <w:r w:rsidRPr="00941AE8">
        <w:t>Отопление в подъездах</w:t>
      </w:r>
      <w:bookmarkEnd w:id="48"/>
    </w:p>
    <w:p w14:paraId="6FCC1FCD" w14:textId="4B907872" w:rsidR="008A4001" w:rsidRPr="008A4001" w:rsidRDefault="008A4001" w:rsidP="008A4001">
      <w:r>
        <w:t>Нет информации.</w:t>
      </w:r>
    </w:p>
    <w:p w14:paraId="054E595A" w14:textId="00697B32" w:rsidR="00950229" w:rsidRDefault="008A5681" w:rsidP="00950229">
      <w:pPr>
        <w:pStyle w:val="2"/>
      </w:pPr>
      <w:bookmarkStart w:id="49" w:name="_Toc117850426"/>
      <w:r w:rsidRPr="00FE4703">
        <w:t>Лифты</w:t>
      </w:r>
      <w:bookmarkEnd w:id="49"/>
    </w:p>
    <w:p w14:paraId="69A7CF1B" w14:textId="167FEB46" w:rsidR="008A4001" w:rsidRPr="008A4001" w:rsidRDefault="00467DF1" w:rsidP="008A4001">
      <w:r>
        <w:t>В каждом подъезде 2 скоростных лифта с тихим, практически бесшумным ходом.</w:t>
      </w:r>
    </w:p>
    <w:p w14:paraId="584295AA" w14:textId="010F668E" w:rsidR="008A5681" w:rsidRDefault="00EE6575" w:rsidP="00673395">
      <w:pPr>
        <w:pStyle w:val="1"/>
      </w:pPr>
      <w:bookmarkStart w:id="50" w:name="_Toc117850427"/>
      <w:r>
        <w:t>Квартир</w:t>
      </w:r>
      <w:r w:rsidR="003644CB">
        <w:t>ы</w:t>
      </w:r>
      <w:bookmarkEnd w:id="50"/>
    </w:p>
    <w:p w14:paraId="11DB9A7B" w14:textId="77777777" w:rsidR="008B15A1" w:rsidRDefault="008B15A1" w:rsidP="008B15A1">
      <w:r>
        <w:t>Особенность – планируются окна увеличенного размера.</w:t>
      </w:r>
    </w:p>
    <w:p w14:paraId="30C21D9A" w14:textId="77777777" w:rsidR="008B15A1" w:rsidRDefault="008B15A1" w:rsidP="008B15A1">
      <w:r>
        <w:t>Планировочные решения близки к классическим:</w:t>
      </w:r>
    </w:p>
    <w:p w14:paraId="21F66A46" w14:textId="6A00822B" w:rsidR="008B15A1" w:rsidRPr="00C332AC" w:rsidRDefault="002C4812" w:rsidP="00BB7BD5">
      <w:pPr>
        <w:pStyle w:val="af0"/>
        <w:numPr>
          <w:ilvl w:val="0"/>
          <w:numId w:val="7"/>
        </w:numPr>
      </w:pPr>
      <w:r w:rsidRPr="00C332AC">
        <w:t>площадь 1-к</w:t>
      </w:r>
      <w:r w:rsidR="00005CA2" w:rsidRPr="00C332AC">
        <w:t>омн.–</w:t>
      </w:r>
      <w:r w:rsidRPr="00C332AC">
        <w:t xml:space="preserve"> 3</w:t>
      </w:r>
      <w:r w:rsidR="00005CA2" w:rsidRPr="00C332AC">
        <w:t>2,95</w:t>
      </w:r>
      <w:r w:rsidRPr="00C332AC">
        <w:t>-</w:t>
      </w:r>
      <w:r w:rsidR="00005CA2" w:rsidRPr="00C332AC">
        <w:t>35,2</w:t>
      </w:r>
      <w:r w:rsidRPr="00C332AC">
        <w:t xml:space="preserve"> кв. м, 2-комн.</w:t>
      </w:r>
      <w:r w:rsidR="00005CA2" w:rsidRPr="00C332AC">
        <w:t>- 49,76- 57,78</w:t>
      </w:r>
      <w:r w:rsidRPr="00C332AC">
        <w:t xml:space="preserve"> кв. м, 3-комн. </w:t>
      </w:r>
      <w:r w:rsidR="00005CA2" w:rsidRPr="00C332AC">
        <w:t>–</w:t>
      </w:r>
      <w:r w:rsidRPr="00C332AC">
        <w:t xml:space="preserve"> </w:t>
      </w:r>
      <w:r w:rsidR="00005CA2" w:rsidRPr="00C332AC">
        <w:t>68,22</w:t>
      </w:r>
      <w:r w:rsidRPr="00C332AC">
        <w:t xml:space="preserve"> кв. м.</w:t>
      </w:r>
    </w:p>
    <w:p w14:paraId="4547C258" w14:textId="0F1991A1" w:rsidR="008B15A1" w:rsidRPr="00C332AC" w:rsidRDefault="002C4812" w:rsidP="00BB7BD5">
      <w:pPr>
        <w:pStyle w:val="af0"/>
        <w:numPr>
          <w:ilvl w:val="0"/>
          <w:numId w:val="7"/>
        </w:numPr>
      </w:pPr>
      <w:r w:rsidRPr="00C332AC">
        <w:t xml:space="preserve">доля 1-комн. - </w:t>
      </w:r>
      <w:r w:rsidR="000E29A4" w:rsidRPr="00C332AC">
        <w:t xml:space="preserve">34%, 2-комн. - 58%, 3-комн. - </w:t>
      </w:r>
      <w:r w:rsidRPr="00C332AC">
        <w:t>8%.</w:t>
      </w:r>
    </w:p>
    <w:p w14:paraId="62F47546" w14:textId="77777777" w:rsidR="000E29A4" w:rsidRPr="000E29A4" w:rsidRDefault="000E29A4" w:rsidP="000E29A4">
      <w:pPr>
        <w:pStyle w:val="af0"/>
        <w:rPr>
          <w:highlight w:val="cyan"/>
        </w:rPr>
      </w:pPr>
    </w:p>
    <w:p w14:paraId="424001C8" w14:textId="3D2165B6" w:rsidR="007D2EE2" w:rsidRDefault="007D2EE2" w:rsidP="007D2EE2">
      <w:r w:rsidRPr="001F1EE9">
        <w:t>Общая справка по количеству квартир в жилом комплексе:</w:t>
      </w:r>
    </w:p>
    <w:tbl>
      <w:tblPr>
        <w:tblStyle w:val="15"/>
        <w:tblW w:w="5079" w:type="pct"/>
        <w:tblLook w:val="0000" w:firstRow="0" w:lastRow="0" w:firstColumn="0" w:lastColumn="0" w:noHBand="0" w:noVBand="0"/>
      </w:tblPr>
      <w:tblGrid>
        <w:gridCol w:w="3452"/>
        <w:gridCol w:w="3451"/>
        <w:gridCol w:w="3453"/>
      </w:tblGrid>
      <w:tr w:rsidR="003644CB" w:rsidRPr="003644CB" w14:paraId="5B654264" w14:textId="77777777" w:rsidTr="003644CB">
        <w:trPr>
          <w:trHeight w:val="283"/>
        </w:trPr>
        <w:tc>
          <w:tcPr>
            <w:tcW w:w="1666" w:type="pct"/>
            <w:shd w:val="clear" w:color="auto" w:fill="D9D9D9" w:themeFill="background1" w:themeFillShade="D9"/>
            <w:vAlign w:val="center"/>
          </w:tcPr>
          <w:p w14:paraId="2C9137BE" w14:textId="77777777" w:rsidR="007D2EE2" w:rsidRPr="003644CB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3644CB">
              <w:rPr>
                <w:rFonts w:cs="Times New Roman"/>
                <w:b/>
                <w:bCs/>
                <w:sz w:val="20"/>
                <w:szCs w:val="20"/>
              </w:rPr>
              <w:t>Наименование</w:t>
            </w:r>
          </w:p>
        </w:tc>
        <w:tc>
          <w:tcPr>
            <w:tcW w:w="1666" w:type="pct"/>
            <w:shd w:val="clear" w:color="auto" w:fill="D9D9D9" w:themeFill="background1" w:themeFillShade="D9"/>
            <w:vAlign w:val="center"/>
          </w:tcPr>
          <w:p w14:paraId="5A142CF8" w14:textId="77777777" w:rsidR="007D2EE2" w:rsidRPr="003644CB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3644CB">
              <w:rPr>
                <w:rFonts w:cs="Times New Roman"/>
                <w:b/>
                <w:bCs/>
                <w:sz w:val="20"/>
                <w:szCs w:val="20"/>
              </w:rPr>
              <w:t>Кол-во, шт.</w:t>
            </w:r>
          </w:p>
        </w:tc>
        <w:tc>
          <w:tcPr>
            <w:tcW w:w="1667" w:type="pct"/>
            <w:shd w:val="clear" w:color="auto" w:fill="D9D9D9" w:themeFill="background1" w:themeFillShade="D9"/>
            <w:vAlign w:val="center"/>
          </w:tcPr>
          <w:p w14:paraId="530E01BB" w14:textId="77777777" w:rsidR="007D2EE2" w:rsidRPr="003644CB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3644CB">
              <w:rPr>
                <w:rFonts w:cs="Times New Roman"/>
                <w:b/>
                <w:bCs/>
                <w:sz w:val="20"/>
                <w:szCs w:val="20"/>
              </w:rPr>
              <w:t>Кол-во, %</w:t>
            </w:r>
          </w:p>
        </w:tc>
      </w:tr>
      <w:tr w:rsidR="003644CB" w:rsidRPr="003644CB" w14:paraId="159F1D74" w14:textId="77777777" w:rsidTr="003644CB">
        <w:trPr>
          <w:trHeight w:val="283"/>
        </w:trPr>
        <w:tc>
          <w:tcPr>
            <w:tcW w:w="1666" w:type="pct"/>
            <w:vAlign w:val="center"/>
          </w:tcPr>
          <w:p w14:paraId="2503BFE4" w14:textId="06AC314C" w:rsidR="003644CB" w:rsidRPr="00C332AC" w:rsidRDefault="003644CB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1-комнатные</w:t>
            </w:r>
          </w:p>
        </w:tc>
        <w:tc>
          <w:tcPr>
            <w:tcW w:w="1666" w:type="pct"/>
            <w:vAlign w:val="center"/>
          </w:tcPr>
          <w:p w14:paraId="1BE54AAC" w14:textId="43299F43" w:rsidR="003644CB" w:rsidRPr="00C332AC" w:rsidRDefault="009579EC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432</w:t>
            </w:r>
          </w:p>
        </w:tc>
        <w:tc>
          <w:tcPr>
            <w:tcW w:w="1667" w:type="pct"/>
            <w:vAlign w:val="center"/>
          </w:tcPr>
          <w:p w14:paraId="466E6ED8" w14:textId="08167482" w:rsidR="003644CB" w:rsidRPr="00C332AC" w:rsidRDefault="009579EC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34</w:t>
            </w:r>
          </w:p>
        </w:tc>
      </w:tr>
      <w:tr w:rsidR="003644CB" w:rsidRPr="003644CB" w14:paraId="0050C9AE" w14:textId="77777777" w:rsidTr="003644CB">
        <w:trPr>
          <w:trHeight w:val="283"/>
        </w:trPr>
        <w:tc>
          <w:tcPr>
            <w:tcW w:w="1666" w:type="pct"/>
            <w:vAlign w:val="center"/>
          </w:tcPr>
          <w:p w14:paraId="1D403A4B" w14:textId="77777777" w:rsidR="007D2EE2" w:rsidRPr="00C332AC" w:rsidRDefault="007D2EE2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2-комнатные</w:t>
            </w:r>
          </w:p>
        </w:tc>
        <w:tc>
          <w:tcPr>
            <w:tcW w:w="1666" w:type="pct"/>
            <w:vAlign w:val="center"/>
          </w:tcPr>
          <w:p w14:paraId="4409233E" w14:textId="3144027A" w:rsidR="007D2EE2" w:rsidRPr="00C332AC" w:rsidRDefault="009579EC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744</w:t>
            </w:r>
          </w:p>
        </w:tc>
        <w:tc>
          <w:tcPr>
            <w:tcW w:w="1667" w:type="pct"/>
            <w:vAlign w:val="center"/>
          </w:tcPr>
          <w:p w14:paraId="2D99CCC1" w14:textId="2EB93ACD" w:rsidR="007D2EE2" w:rsidRPr="00C332AC" w:rsidRDefault="009579EC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58</w:t>
            </w:r>
          </w:p>
        </w:tc>
      </w:tr>
      <w:tr w:rsidR="003644CB" w:rsidRPr="003644CB" w14:paraId="7FA962BF" w14:textId="77777777" w:rsidTr="0031478B">
        <w:trPr>
          <w:trHeight w:val="283"/>
        </w:trPr>
        <w:tc>
          <w:tcPr>
            <w:tcW w:w="1666" w:type="pct"/>
            <w:vAlign w:val="center"/>
          </w:tcPr>
          <w:p w14:paraId="086FDFBF" w14:textId="77777777" w:rsidR="003644CB" w:rsidRPr="00C332AC" w:rsidRDefault="003644CB" w:rsidP="0031478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3-комнатные</w:t>
            </w:r>
          </w:p>
        </w:tc>
        <w:tc>
          <w:tcPr>
            <w:tcW w:w="1666" w:type="pct"/>
            <w:vAlign w:val="center"/>
          </w:tcPr>
          <w:p w14:paraId="46E74D65" w14:textId="6EE86D23" w:rsidR="003644CB" w:rsidRPr="00C332AC" w:rsidRDefault="009579EC" w:rsidP="0031478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96</w:t>
            </w:r>
          </w:p>
        </w:tc>
        <w:tc>
          <w:tcPr>
            <w:tcW w:w="1667" w:type="pct"/>
            <w:vAlign w:val="center"/>
          </w:tcPr>
          <w:p w14:paraId="3290FF92" w14:textId="7ECC0343" w:rsidR="003644CB" w:rsidRPr="00C332AC" w:rsidRDefault="009579EC" w:rsidP="0031478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sz w:val="20"/>
                <w:szCs w:val="20"/>
              </w:rPr>
              <w:t>8</w:t>
            </w:r>
          </w:p>
        </w:tc>
      </w:tr>
      <w:tr w:rsidR="003644CB" w:rsidRPr="003644CB" w14:paraId="647AC760" w14:textId="77777777" w:rsidTr="009579EC">
        <w:trPr>
          <w:trHeight w:val="374"/>
        </w:trPr>
        <w:tc>
          <w:tcPr>
            <w:tcW w:w="1666" w:type="pct"/>
            <w:vAlign w:val="center"/>
          </w:tcPr>
          <w:p w14:paraId="49A2DC70" w14:textId="77777777" w:rsidR="007D2EE2" w:rsidRPr="00C332AC" w:rsidRDefault="007D2EE2" w:rsidP="003644CB">
            <w:pPr>
              <w:spacing w:before="0" w:after="0"/>
              <w:jc w:val="left"/>
              <w:rPr>
                <w:rFonts w:cs="Times New Roman"/>
                <w:b/>
                <w:bCs/>
                <w:sz w:val="20"/>
                <w:szCs w:val="20"/>
              </w:rPr>
            </w:pPr>
            <w:r w:rsidRPr="00C332AC">
              <w:rPr>
                <w:rFonts w:cs="Times New Roman"/>
                <w:b/>
                <w:bCs/>
                <w:sz w:val="20"/>
                <w:szCs w:val="20"/>
              </w:rPr>
              <w:t>Итого</w:t>
            </w:r>
          </w:p>
        </w:tc>
        <w:tc>
          <w:tcPr>
            <w:tcW w:w="1666" w:type="pct"/>
            <w:vAlign w:val="center"/>
          </w:tcPr>
          <w:p w14:paraId="07EF9F50" w14:textId="5D4F6BAB" w:rsidR="007D2EE2" w:rsidRPr="00C332AC" w:rsidRDefault="009579EC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b/>
                <w:bCs/>
                <w:sz w:val="20"/>
                <w:szCs w:val="20"/>
              </w:rPr>
              <w:t>1272</w:t>
            </w:r>
          </w:p>
        </w:tc>
        <w:tc>
          <w:tcPr>
            <w:tcW w:w="1667" w:type="pct"/>
            <w:vAlign w:val="center"/>
          </w:tcPr>
          <w:p w14:paraId="0EBF85C0" w14:textId="77777777" w:rsidR="007D2EE2" w:rsidRPr="00C332AC" w:rsidRDefault="007D2EE2" w:rsidP="003644CB">
            <w:pPr>
              <w:spacing w:before="0" w:after="0"/>
              <w:jc w:val="left"/>
              <w:rPr>
                <w:rFonts w:cs="Times New Roman"/>
                <w:sz w:val="20"/>
                <w:szCs w:val="20"/>
              </w:rPr>
            </w:pPr>
            <w:r w:rsidRPr="00C332AC">
              <w:rPr>
                <w:rFonts w:cs="Times New Roman"/>
                <w:b/>
                <w:bCs/>
                <w:sz w:val="20"/>
                <w:szCs w:val="20"/>
              </w:rPr>
              <w:t>100</w:t>
            </w:r>
          </w:p>
        </w:tc>
      </w:tr>
    </w:tbl>
    <w:p w14:paraId="6D478D60" w14:textId="501624BC" w:rsidR="003C56E2" w:rsidRDefault="003C56E2" w:rsidP="003C56E2">
      <w:pPr>
        <w:pStyle w:val="2"/>
      </w:pPr>
      <w:bookmarkStart w:id="51" w:name="_Toc117850428"/>
      <w:r>
        <w:lastRenderedPageBreak/>
        <w:t>Пл</w:t>
      </w:r>
      <w:r w:rsidRPr="002379E1">
        <w:t>аниров</w:t>
      </w:r>
      <w:r>
        <w:t>очные решения</w:t>
      </w:r>
      <w:bookmarkEnd w:id="51"/>
    </w:p>
    <w:p w14:paraId="149CAB4F" w14:textId="00EA1F91" w:rsidR="008B15A1" w:rsidRDefault="008B15A1" w:rsidP="00BB7BD5">
      <w:pPr>
        <w:pStyle w:val="af0"/>
        <w:numPr>
          <w:ilvl w:val="0"/>
          <w:numId w:val="8"/>
        </w:numPr>
      </w:pPr>
      <w:r>
        <w:t xml:space="preserve">Удобные квартиры от комфортных </w:t>
      </w:r>
      <w:r w:rsidR="00D478F6">
        <w:t>однокомнатных до</w:t>
      </w:r>
      <w:r>
        <w:t xml:space="preserve"> просторных 3-х комнатных, правильной геометрической формы, чтобы вы могли легко спланировать вое пространство. </w:t>
      </w:r>
    </w:p>
    <w:p w14:paraId="5964B04B" w14:textId="2C7F392F" w:rsidR="008B15A1" w:rsidRDefault="008B15A1" w:rsidP="00BB7BD5">
      <w:pPr>
        <w:pStyle w:val="af0"/>
        <w:numPr>
          <w:ilvl w:val="0"/>
          <w:numId w:val="8"/>
        </w:numPr>
      </w:pPr>
      <w:r>
        <w:t xml:space="preserve">Чтобы достигнуть максимального комфорта наших </w:t>
      </w:r>
      <w:r w:rsidR="00087D7D">
        <w:t>жителей мы</w:t>
      </w:r>
      <w:r>
        <w:t xml:space="preserve"> позаботились о том, чтобы Количество несущих перегородок внутри квартиры было минимальным</w:t>
      </w:r>
      <w:r w:rsidR="00087D7D">
        <w:t>.</w:t>
      </w:r>
    </w:p>
    <w:p w14:paraId="06CC08BD" w14:textId="13D91D7D" w:rsidR="008B15A1" w:rsidRDefault="008B15A1" w:rsidP="00BB7BD5">
      <w:pPr>
        <w:pStyle w:val="af0"/>
        <w:numPr>
          <w:ilvl w:val="0"/>
          <w:numId w:val="8"/>
        </w:numPr>
      </w:pPr>
      <w:r>
        <w:t xml:space="preserve">Высота потолков </w:t>
      </w:r>
      <w:r w:rsidR="00087D7D">
        <w:t>2,</w:t>
      </w:r>
      <w:r w:rsidR="00467DF1">
        <w:t>72</w:t>
      </w:r>
      <w:r w:rsidR="00087D7D">
        <w:t xml:space="preserve"> м.</w:t>
      </w:r>
    </w:p>
    <w:p w14:paraId="5C77E5D1" w14:textId="6B454963" w:rsidR="008B15A1" w:rsidRDefault="008B15A1" w:rsidP="00BB7BD5">
      <w:pPr>
        <w:pStyle w:val="af0"/>
        <w:numPr>
          <w:ilvl w:val="0"/>
          <w:numId w:val="8"/>
        </w:numPr>
      </w:pPr>
      <w:r>
        <w:t>Внешние блоки для установки сплит-систем и дренажные системы для отвода конденсата</w:t>
      </w:r>
      <w:r w:rsidR="00087D7D">
        <w:t>.</w:t>
      </w:r>
    </w:p>
    <w:p w14:paraId="7C8C2898" w14:textId="5C1D5878" w:rsidR="008B15A1" w:rsidRPr="008B15A1" w:rsidRDefault="008B15A1" w:rsidP="00BB7BD5">
      <w:pPr>
        <w:pStyle w:val="af0"/>
        <w:numPr>
          <w:ilvl w:val="0"/>
          <w:numId w:val="8"/>
        </w:numPr>
      </w:pPr>
      <w:r>
        <w:t>Остекленные лоджии и балконы, чтобы сохранить единый архитектурный стиль комплекса</w:t>
      </w:r>
      <w:r w:rsidR="00087D7D">
        <w:t>.</w:t>
      </w:r>
    </w:p>
    <w:p w14:paraId="53ABAEAC" w14:textId="2822E969" w:rsidR="003C56E2" w:rsidRPr="00C332AC" w:rsidRDefault="00787E13" w:rsidP="003C56E2">
      <w:r w:rsidRPr="00C332AC">
        <w:t xml:space="preserve">В </w:t>
      </w:r>
      <w:r w:rsidR="000D4AB3" w:rsidRPr="00C332AC">
        <w:t>ЖК</w:t>
      </w:r>
      <w:r w:rsidR="0069262A" w:rsidRPr="00C332AC">
        <w:t xml:space="preserve"> «Смородина» </w:t>
      </w:r>
      <w:r w:rsidR="003C56E2" w:rsidRPr="00C332AC">
        <w:t>представлены классические планировки</w:t>
      </w:r>
      <w:r w:rsidR="00152926">
        <w:t>, п</w:t>
      </w:r>
      <w:r w:rsidR="003C56E2" w:rsidRPr="00C332AC">
        <w:t xml:space="preserve">редложение </w:t>
      </w:r>
      <w:r w:rsidR="00152926">
        <w:t xml:space="preserve">в которых </w:t>
      </w:r>
      <w:r w:rsidR="003C56E2" w:rsidRPr="00C332AC">
        <w:t xml:space="preserve">варьируется от </w:t>
      </w:r>
      <w:r w:rsidR="00005CA2" w:rsidRPr="00C332AC">
        <w:t>1-комн. квартир</w:t>
      </w:r>
      <w:r w:rsidRPr="00C332AC">
        <w:t xml:space="preserve"> с минимальной площадью </w:t>
      </w:r>
      <w:r w:rsidR="00005CA2" w:rsidRPr="00C332AC">
        <w:t>32,95</w:t>
      </w:r>
      <w:r w:rsidRPr="00C332AC">
        <w:t xml:space="preserve"> кв. м</w:t>
      </w:r>
      <w:r w:rsidR="003C56E2" w:rsidRPr="00C332AC">
        <w:t xml:space="preserve"> до 3-комн. </w:t>
      </w:r>
      <w:r w:rsidRPr="00C332AC">
        <w:t>к</w:t>
      </w:r>
      <w:r w:rsidR="003C56E2" w:rsidRPr="00C332AC">
        <w:t>вартир</w:t>
      </w:r>
      <w:r w:rsidRPr="00C332AC">
        <w:t xml:space="preserve"> с максимальной площадью </w:t>
      </w:r>
      <w:r w:rsidR="00005CA2" w:rsidRPr="00C332AC">
        <w:t>68,22</w:t>
      </w:r>
      <w:r w:rsidRPr="00C332AC">
        <w:t xml:space="preserve"> кв.</w:t>
      </w:r>
      <w:r w:rsidR="00AD2BA8" w:rsidRPr="00C332AC">
        <w:t xml:space="preserve"> </w:t>
      </w:r>
      <w:r w:rsidRPr="00C332AC">
        <w:t>м.</w:t>
      </w:r>
    </w:p>
    <w:p w14:paraId="3F505C9F" w14:textId="77777777" w:rsidR="003C217B" w:rsidRDefault="003C217B" w:rsidP="003C217B">
      <w:pPr>
        <w:pStyle w:val="2"/>
      </w:pPr>
      <w:bookmarkStart w:id="52" w:name="_Toc117850429"/>
      <w:r w:rsidRPr="00864342">
        <w:t>Функциональность планировок</w:t>
      </w:r>
      <w:bookmarkEnd w:id="52"/>
    </w:p>
    <w:p w14:paraId="08FE1DF3" w14:textId="5E611F69" w:rsidR="003C217B" w:rsidRPr="00C332AC" w:rsidRDefault="003C217B" w:rsidP="003C217B">
      <w:r w:rsidRPr="00C332AC">
        <w:t>Одной из главных особенностей планировочных решений</w:t>
      </w:r>
      <w:r w:rsidR="00DE42F9" w:rsidRPr="00C332AC">
        <w:t xml:space="preserve"> </w:t>
      </w:r>
      <w:r w:rsidR="000D4AB3" w:rsidRPr="00C332AC">
        <w:t xml:space="preserve">ЖК </w:t>
      </w:r>
      <w:r w:rsidR="001A5920" w:rsidRPr="00C332AC">
        <w:t>Смородина</w:t>
      </w:r>
      <w:r w:rsidR="000D4AB3" w:rsidRPr="00C332AC">
        <w:t xml:space="preserve"> </w:t>
      </w:r>
      <w:r w:rsidRPr="00C332AC">
        <w:t xml:space="preserve">является </w:t>
      </w:r>
      <w:r w:rsidR="00FE703B" w:rsidRPr="00C332AC">
        <w:t xml:space="preserve">их </w:t>
      </w:r>
      <w:r w:rsidRPr="00C332AC">
        <w:t>функциональность.</w:t>
      </w:r>
      <w:r w:rsidR="00FE703B" w:rsidRPr="00C332AC">
        <w:t xml:space="preserve"> Это выражается в проектировании удобных и функциональных зон, большом ассортименте типов квартир.</w:t>
      </w:r>
    </w:p>
    <w:p w14:paraId="56210487" w14:textId="1FB9CF29" w:rsidR="00DE42F9" w:rsidRPr="00087D7D" w:rsidRDefault="00FF5227" w:rsidP="00087D7D">
      <w:pPr>
        <w:pStyle w:val="2"/>
        <w:shd w:val="clear" w:color="auto" w:fill="FFFFFF" w:themeFill="background1"/>
      </w:pPr>
      <w:bookmarkStart w:id="53" w:name="_Toc117850430"/>
      <w:r w:rsidRPr="00087D7D">
        <w:t>Виды отделки</w:t>
      </w:r>
      <w:bookmarkEnd w:id="53"/>
    </w:p>
    <w:p w14:paraId="4BB78450" w14:textId="0F588DF3" w:rsidR="00DE42F9" w:rsidRPr="00087D7D" w:rsidRDefault="00DC131A" w:rsidP="00087D7D">
      <w:pPr>
        <w:shd w:val="clear" w:color="auto" w:fill="FFFFFF" w:themeFill="background1"/>
        <w:rPr>
          <w:szCs w:val="24"/>
        </w:rPr>
      </w:pPr>
      <w:r w:rsidRPr="00087D7D">
        <w:t>В квартирах ЖК с</w:t>
      </w:r>
      <w:r w:rsidR="00DE42F9" w:rsidRPr="00087D7D">
        <w:t xml:space="preserve">уществует 3 вида </w:t>
      </w:r>
      <w:r w:rsidR="008615CF" w:rsidRPr="00087D7D">
        <w:t>отделки.</w:t>
      </w:r>
      <w:r w:rsidR="00DE42F9" w:rsidRPr="00087D7D">
        <w:rPr>
          <w:lang w:val="fi-FI"/>
        </w:rPr>
        <w:t xml:space="preserve"> </w:t>
      </w:r>
    </w:p>
    <w:p w14:paraId="5A5BBFA9" w14:textId="10240688" w:rsidR="00DE42F9" w:rsidRPr="00087D7D" w:rsidRDefault="00DE42F9" w:rsidP="00087D7D">
      <w:pPr>
        <w:pStyle w:val="3"/>
        <w:shd w:val="clear" w:color="auto" w:fill="FFFFFF" w:themeFill="background1"/>
      </w:pPr>
      <w:bookmarkStart w:id="54" w:name="_Toc117850431"/>
      <w:r w:rsidRPr="00087D7D">
        <w:t>Базовая</w:t>
      </w:r>
      <w:r w:rsidR="00DC131A" w:rsidRPr="00087D7D">
        <w:t xml:space="preserve"> отделка</w:t>
      </w:r>
      <w:bookmarkEnd w:id="54"/>
    </w:p>
    <w:p w14:paraId="0CD4A4FE" w14:textId="4D0CA8E4" w:rsidR="00DE42F9" w:rsidRDefault="00DE42F9" w:rsidP="00087D7D">
      <w:pPr>
        <w:shd w:val="clear" w:color="auto" w:fill="FFFFFF" w:themeFill="background1"/>
      </w:pPr>
      <w:r w:rsidRPr="00087D7D">
        <w:t>Включает стяжку, серые стены и потолок, электрическая разводка до УЗО в квартире.</w:t>
      </w:r>
    </w:p>
    <w:p w14:paraId="79B80313" w14:textId="4CE59917" w:rsidR="004044DE" w:rsidRDefault="004044DE" w:rsidP="00087D7D">
      <w:pPr>
        <w:shd w:val="clear" w:color="auto" w:fill="FFFFFF" w:themeFill="background1"/>
      </w:pPr>
      <w:r w:rsidRPr="004044DE">
        <w:rPr>
          <w:noProof/>
        </w:rPr>
        <w:lastRenderedPageBreak/>
        <w:drawing>
          <wp:inline distT="0" distB="0" distL="0" distR="0" wp14:anchorId="0BB09802" wp14:editId="6189DBE1">
            <wp:extent cx="5939996" cy="4579951"/>
            <wp:effectExtent l="0" t="0" r="381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052" cy="458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9B4F0" w14:textId="78F1D3B2" w:rsidR="00DE42F9" w:rsidRDefault="00DC131A" w:rsidP="008615CF">
      <w:pPr>
        <w:pStyle w:val="3"/>
        <w:rPr>
          <w:lang w:val="en-US"/>
        </w:rPr>
      </w:pPr>
      <w:bookmarkStart w:id="55" w:name="_Toc117850432"/>
      <w:r>
        <w:t xml:space="preserve">Отделка </w:t>
      </w:r>
      <w:r w:rsidR="00DE42F9" w:rsidRPr="00A001A6">
        <w:rPr>
          <w:lang w:val="en-US"/>
        </w:rPr>
        <w:t>White</w:t>
      </w:r>
      <w:r w:rsidR="00DE42F9" w:rsidRPr="00DD1568">
        <w:t xml:space="preserve"> </w:t>
      </w:r>
      <w:r w:rsidR="00DE42F9" w:rsidRPr="00A001A6">
        <w:rPr>
          <w:lang w:val="en-US"/>
        </w:rPr>
        <w:t>box</w:t>
      </w:r>
      <w:bookmarkEnd w:id="55"/>
    </w:p>
    <w:p w14:paraId="705348A0" w14:textId="1E8C14E8" w:rsidR="00805479" w:rsidRDefault="00805479" w:rsidP="00805479">
      <w:pPr>
        <w:rPr>
          <w:lang w:val="en-US"/>
        </w:rPr>
      </w:pPr>
      <w:r w:rsidRPr="00805479">
        <w:rPr>
          <w:noProof/>
          <w:lang w:val="en-US"/>
        </w:rPr>
        <w:drawing>
          <wp:inline distT="0" distB="0" distL="0" distR="0" wp14:anchorId="252EA1B0" wp14:editId="353071D7">
            <wp:extent cx="5940425" cy="3038475"/>
            <wp:effectExtent l="0" t="0" r="3175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ACCE9" w14:textId="4918223A" w:rsidR="00805479" w:rsidRDefault="00805479" w:rsidP="00805479">
      <w:pPr>
        <w:rPr>
          <w:lang w:val="en-US"/>
        </w:rPr>
      </w:pPr>
      <w:r w:rsidRPr="00805479">
        <w:rPr>
          <w:noProof/>
          <w:lang w:val="en-US"/>
        </w:rPr>
        <w:lastRenderedPageBreak/>
        <w:drawing>
          <wp:inline distT="0" distB="0" distL="0" distR="0" wp14:anchorId="785593D1" wp14:editId="2406B149">
            <wp:extent cx="5940425" cy="3037840"/>
            <wp:effectExtent l="0" t="0" r="317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414" cy="305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5E07D" w14:textId="31B5363B" w:rsidR="00805479" w:rsidRPr="00805479" w:rsidRDefault="00805479" w:rsidP="00805479">
      <w:pPr>
        <w:rPr>
          <w:lang w:val="en-US"/>
        </w:rPr>
      </w:pPr>
      <w:r w:rsidRPr="00805479">
        <w:rPr>
          <w:noProof/>
          <w:lang w:val="en-US"/>
        </w:rPr>
        <w:drawing>
          <wp:inline distT="0" distB="0" distL="0" distR="0" wp14:anchorId="5853010E" wp14:editId="15FD60AC">
            <wp:extent cx="2924171" cy="4285753"/>
            <wp:effectExtent l="0" t="0" r="0" b="63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686" cy="430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2D181" w14:textId="77777777" w:rsidR="00DE42F9" w:rsidRPr="00570B4D" w:rsidRDefault="00DE42F9" w:rsidP="00DE42F9">
      <w:r w:rsidRPr="00570B4D">
        <w:t>Включает: стяжка, белые стены и потолок, разводка электричества по квартире, розетки, выключатели, плафоны.</w:t>
      </w:r>
    </w:p>
    <w:p w14:paraId="7CAC32C7" w14:textId="34725DA2" w:rsidR="00DE42F9" w:rsidRDefault="005C38FA" w:rsidP="008615CF">
      <w:pPr>
        <w:pStyle w:val="3"/>
      </w:pPr>
      <w:bookmarkStart w:id="56" w:name="_Toc117850433"/>
      <w:bookmarkStart w:id="57" w:name="_Hlk56184344"/>
      <w:r>
        <w:lastRenderedPageBreak/>
        <w:t>Чистовая отделка</w:t>
      </w:r>
      <w:bookmarkEnd w:id="56"/>
    </w:p>
    <w:p w14:paraId="227EDDB4" w14:textId="7DBE334A" w:rsidR="00805479" w:rsidRPr="00805479" w:rsidRDefault="00805479" w:rsidP="00805479">
      <w:r w:rsidRPr="00805479">
        <w:rPr>
          <w:noProof/>
        </w:rPr>
        <w:drawing>
          <wp:inline distT="0" distB="0" distL="0" distR="0" wp14:anchorId="5C139409" wp14:editId="71364586">
            <wp:extent cx="5940425" cy="4429125"/>
            <wp:effectExtent l="0" t="0" r="3175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57"/>
    <w:p w14:paraId="7524F24D" w14:textId="6BFCA7C3" w:rsidR="00DE42F9" w:rsidRDefault="00805479" w:rsidP="00DE42F9">
      <w:pPr>
        <w:rPr>
          <w:lang w:val="fi-FI"/>
        </w:rPr>
      </w:pPr>
      <w:r w:rsidRPr="00805479">
        <w:rPr>
          <w:noProof/>
          <w:lang w:val="fi-FI"/>
        </w:rPr>
        <w:drawing>
          <wp:inline distT="0" distB="0" distL="0" distR="0" wp14:anchorId="3182B7C7" wp14:editId="7391A491">
            <wp:extent cx="5940425" cy="3933825"/>
            <wp:effectExtent l="0" t="0" r="317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CC9F7" w14:textId="0FE45EB9" w:rsidR="00805479" w:rsidRDefault="00805479" w:rsidP="00DE42F9">
      <w:pPr>
        <w:rPr>
          <w:lang w:val="fi-FI"/>
        </w:rPr>
      </w:pPr>
      <w:r w:rsidRPr="00805479">
        <w:rPr>
          <w:noProof/>
          <w:lang w:val="fi-FI"/>
        </w:rPr>
        <w:lastRenderedPageBreak/>
        <w:drawing>
          <wp:inline distT="0" distB="0" distL="0" distR="0" wp14:anchorId="53764A8D" wp14:editId="1FB86569">
            <wp:extent cx="3038475" cy="5313680"/>
            <wp:effectExtent l="0" t="0" r="9525" b="127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814" cy="534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C4AD3" w14:textId="05317701" w:rsidR="00051D0F" w:rsidRDefault="00FF5227" w:rsidP="00051D0F">
      <w:pPr>
        <w:rPr>
          <w:lang w:val="fi-FI"/>
        </w:rPr>
      </w:pPr>
      <w:r w:rsidRPr="00FF5227">
        <w:rPr>
          <w:lang w:val="fi-FI"/>
        </w:rPr>
        <w:t>Чистовая отделка</w:t>
      </w:r>
      <w:r w:rsidR="00051D0F" w:rsidRPr="00051D0F">
        <w:rPr>
          <w:lang w:val="fi-FI"/>
        </w:rPr>
        <w:t xml:space="preserve"> – </w:t>
      </w:r>
      <w:r w:rsidR="00D85DBB">
        <w:t xml:space="preserve">это </w:t>
      </w:r>
      <w:r w:rsidR="00051D0F" w:rsidRPr="00051D0F">
        <w:rPr>
          <w:lang w:val="fi-FI"/>
        </w:rPr>
        <w:t>опция, предлагаемая при приобретении квартиры и включает в себя такие параметры как:</w:t>
      </w:r>
      <w:r w:rsidR="00D85DBB">
        <w:t xml:space="preserve"> </w:t>
      </w:r>
      <w:r w:rsidR="00051D0F" w:rsidRPr="00051D0F">
        <w:rPr>
          <w:lang w:val="fi-FI"/>
        </w:rPr>
        <w:t>натяжной потолок</w:t>
      </w:r>
      <w:r w:rsidR="00D85DBB">
        <w:t xml:space="preserve">, </w:t>
      </w:r>
      <w:r w:rsidR="00051D0F" w:rsidRPr="00051D0F">
        <w:rPr>
          <w:lang w:val="fi-FI"/>
        </w:rPr>
        <w:t>флизелиновые обои</w:t>
      </w:r>
      <w:r w:rsidR="00D85DBB">
        <w:t xml:space="preserve">, </w:t>
      </w:r>
      <w:r w:rsidR="00051D0F" w:rsidRPr="00051D0F">
        <w:rPr>
          <w:lang w:val="fi-FI"/>
        </w:rPr>
        <w:t>межкомнатные двери</w:t>
      </w:r>
      <w:r w:rsidR="00D85DBB">
        <w:t xml:space="preserve">, </w:t>
      </w:r>
      <w:r w:rsidR="00051D0F" w:rsidRPr="00051D0F">
        <w:rPr>
          <w:lang w:val="fi-FI"/>
        </w:rPr>
        <w:t>ламинат</w:t>
      </w:r>
      <w:r w:rsidR="00D85DBB">
        <w:t xml:space="preserve">, </w:t>
      </w:r>
      <w:r w:rsidR="00051D0F" w:rsidRPr="00051D0F">
        <w:rPr>
          <w:lang w:val="fi-FI"/>
        </w:rPr>
        <w:t>керамическая плитка</w:t>
      </w:r>
      <w:r w:rsidR="00D85DBB">
        <w:t xml:space="preserve">, </w:t>
      </w:r>
      <w:r w:rsidR="00051D0F" w:rsidRPr="00051D0F">
        <w:rPr>
          <w:lang w:val="fi-FI"/>
        </w:rPr>
        <w:t>сантехника.</w:t>
      </w:r>
    </w:p>
    <w:p w14:paraId="2E24DA91" w14:textId="77777777" w:rsidR="0000032E" w:rsidRDefault="0000032E" w:rsidP="0000032E">
      <w:pPr>
        <w:pStyle w:val="2"/>
      </w:pPr>
      <w:bookmarkStart w:id="58" w:name="_Toc117850434"/>
      <w:r>
        <w:t>Технические характеристики квартир</w:t>
      </w:r>
      <w:bookmarkEnd w:id="58"/>
    </w:p>
    <w:p w14:paraId="2239E507" w14:textId="14B21954" w:rsidR="0000032E" w:rsidRDefault="0000032E" w:rsidP="000D4AB3">
      <w:pPr>
        <w:pStyle w:val="3"/>
        <w:rPr>
          <w:lang w:val="fi-FI"/>
        </w:rPr>
      </w:pPr>
      <w:bookmarkStart w:id="59" w:name="_Toc117850435"/>
      <w:r w:rsidRPr="00DB2AAA">
        <w:rPr>
          <w:lang w:val="fi-FI"/>
        </w:rPr>
        <w:t>Межкомнатные/межквартирные перегородки</w:t>
      </w:r>
      <w:bookmarkEnd w:id="59"/>
      <w:r w:rsidRPr="00DB2AAA">
        <w:rPr>
          <w:lang w:val="fi-FI"/>
        </w:rPr>
        <w:t xml:space="preserve"> </w:t>
      </w:r>
    </w:p>
    <w:p w14:paraId="699766E9" w14:textId="5F55FB73" w:rsidR="001A5920" w:rsidRPr="008A4001" w:rsidRDefault="001A5920" w:rsidP="008A4001">
      <w:pPr>
        <w:pStyle w:val="aff0"/>
        <w:numPr>
          <w:ilvl w:val="0"/>
          <w:numId w:val="15"/>
        </w:numPr>
        <w:ind w:right="141"/>
        <w:rPr>
          <w:rFonts w:ascii="Times New Roman" w:hAnsi="Times New Roman" w:cs="Times New Roman"/>
        </w:rPr>
      </w:pPr>
      <w:r w:rsidRPr="008A4001">
        <w:rPr>
          <w:rFonts w:ascii="Times New Roman" w:hAnsi="Times New Roman" w:cs="Times New Roman"/>
        </w:rPr>
        <w:t>в санузлах – из цементно-песчаных блоков б=90 мм;</w:t>
      </w:r>
    </w:p>
    <w:p w14:paraId="7053F266" w14:textId="009C56E7" w:rsidR="001A5920" w:rsidRPr="008A4001" w:rsidRDefault="001A5920" w:rsidP="008A4001">
      <w:pPr>
        <w:pStyle w:val="aff0"/>
        <w:numPr>
          <w:ilvl w:val="0"/>
          <w:numId w:val="15"/>
        </w:numPr>
        <w:ind w:right="141"/>
        <w:rPr>
          <w:rFonts w:ascii="Times New Roman" w:hAnsi="Times New Roman" w:cs="Times New Roman"/>
        </w:rPr>
      </w:pPr>
      <w:r w:rsidRPr="008A4001">
        <w:rPr>
          <w:rFonts w:ascii="Times New Roman" w:hAnsi="Times New Roman" w:cs="Times New Roman"/>
        </w:rPr>
        <w:t xml:space="preserve">межквартирные - из </w:t>
      </w:r>
      <w:r w:rsidR="00DC2809" w:rsidRPr="008A4001">
        <w:rPr>
          <w:rFonts w:ascii="Times New Roman" w:hAnsi="Times New Roman" w:cs="Times New Roman"/>
        </w:rPr>
        <w:t>бетонных</w:t>
      </w:r>
      <w:r w:rsidRPr="008A4001">
        <w:rPr>
          <w:rFonts w:ascii="Times New Roman" w:hAnsi="Times New Roman" w:cs="Times New Roman"/>
        </w:rPr>
        <w:t xml:space="preserve"> блоков б=190 мм;</w:t>
      </w:r>
    </w:p>
    <w:p w14:paraId="5F8739A0" w14:textId="08BE9385" w:rsidR="001A5920" w:rsidRPr="008A4001" w:rsidRDefault="001A5920" w:rsidP="008A4001">
      <w:pPr>
        <w:pStyle w:val="aff0"/>
        <w:numPr>
          <w:ilvl w:val="0"/>
          <w:numId w:val="15"/>
        </w:numPr>
        <w:ind w:right="141"/>
        <w:rPr>
          <w:rFonts w:ascii="Times New Roman" w:hAnsi="Times New Roman" w:cs="Times New Roman"/>
        </w:rPr>
      </w:pPr>
      <w:r w:rsidRPr="008A4001">
        <w:rPr>
          <w:rFonts w:ascii="Times New Roman" w:hAnsi="Times New Roman" w:cs="Times New Roman"/>
        </w:rPr>
        <w:t>межкомнатные - из цементно-песчаных блоков по ГОСТ 6133-2019, б=90 мм;</w:t>
      </w:r>
    </w:p>
    <w:p w14:paraId="0F8270AD" w14:textId="247DEDF6" w:rsidR="001A5920" w:rsidRPr="008A4001" w:rsidRDefault="001A5920" w:rsidP="008A4001">
      <w:pPr>
        <w:pStyle w:val="aff0"/>
        <w:numPr>
          <w:ilvl w:val="0"/>
          <w:numId w:val="15"/>
        </w:numPr>
        <w:ind w:right="141"/>
        <w:rPr>
          <w:rFonts w:ascii="Times New Roman" w:hAnsi="Times New Roman" w:cs="Times New Roman"/>
        </w:rPr>
      </w:pPr>
      <w:r w:rsidRPr="008A4001">
        <w:rPr>
          <w:rFonts w:ascii="Times New Roman" w:hAnsi="Times New Roman" w:cs="Times New Roman"/>
        </w:rPr>
        <w:t>в тех. помещениях – кирпичные, б=120</w:t>
      </w:r>
      <w:r w:rsidR="00087D7D">
        <w:rPr>
          <w:rFonts w:ascii="Times New Roman" w:hAnsi="Times New Roman" w:cs="Times New Roman"/>
        </w:rPr>
        <w:t xml:space="preserve"> </w:t>
      </w:r>
      <w:r w:rsidRPr="008A4001">
        <w:rPr>
          <w:rFonts w:ascii="Times New Roman" w:hAnsi="Times New Roman" w:cs="Times New Roman"/>
        </w:rPr>
        <w:t>мм.</w:t>
      </w:r>
    </w:p>
    <w:p w14:paraId="44F8531F" w14:textId="54C540BE" w:rsidR="0000032E" w:rsidRPr="00C332AC" w:rsidRDefault="0000032E" w:rsidP="000D4AB3">
      <w:pPr>
        <w:pStyle w:val="3"/>
        <w:rPr>
          <w:lang w:val="fi-FI"/>
        </w:rPr>
      </w:pPr>
      <w:bookmarkStart w:id="60" w:name="_Toc117850436"/>
      <w:r w:rsidRPr="00C332AC">
        <w:rPr>
          <w:lang w:val="fi-FI"/>
        </w:rPr>
        <w:t>Материал электропроводки/электрика</w:t>
      </w:r>
      <w:bookmarkEnd w:id="60"/>
    </w:p>
    <w:p w14:paraId="090B4A7A" w14:textId="77777777" w:rsidR="00BC1890" w:rsidRPr="00D478F6" w:rsidRDefault="00BC1890" w:rsidP="00D478F6">
      <w:pPr>
        <w:ind w:right="197"/>
        <w:rPr>
          <w:szCs w:val="24"/>
        </w:rPr>
      </w:pPr>
      <w:r w:rsidRPr="00D478F6">
        <w:rPr>
          <w:szCs w:val="24"/>
        </w:rPr>
        <w:t>Сечения проводов и кабелей выбраны по максимально допустимому току. Проверены по перегрузке, по потере напряжения и срабатыванию защит при однофазном коротком замыкании. Нулевой рабочий и защитный проводники подключаются в щитах к шинкам N и PE соответственно.</w:t>
      </w:r>
    </w:p>
    <w:p w14:paraId="2E51AB71" w14:textId="67216DE0" w:rsidR="00BC1890" w:rsidRPr="00D478F6" w:rsidRDefault="00BC1890" w:rsidP="00D478F6">
      <w:pPr>
        <w:rPr>
          <w:szCs w:val="24"/>
          <w:lang w:val="fi-FI"/>
        </w:rPr>
      </w:pPr>
      <w:r w:rsidRPr="00D478F6">
        <w:rPr>
          <w:szCs w:val="24"/>
        </w:rPr>
        <w:lastRenderedPageBreak/>
        <w:t>Проектом предусмотрено использование светодиодных светильников</w:t>
      </w:r>
      <w:r w:rsidR="00DC2809" w:rsidRPr="00D478F6">
        <w:rPr>
          <w:szCs w:val="24"/>
        </w:rPr>
        <w:t xml:space="preserve"> в МОП</w:t>
      </w:r>
      <w:r w:rsidRPr="00D478F6">
        <w:rPr>
          <w:szCs w:val="24"/>
        </w:rPr>
        <w:t>. Степень защиты светильников соответствует условиям окружающей среды.</w:t>
      </w:r>
    </w:p>
    <w:p w14:paraId="538D950D" w14:textId="4BA5D7B3" w:rsidR="00327E35" w:rsidRDefault="00327E35" w:rsidP="00B43615">
      <w:pPr>
        <w:pStyle w:val="3"/>
        <w:rPr>
          <w:lang w:val="fi-FI"/>
        </w:rPr>
      </w:pPr>
      <w:bookmarkStart w:id="61" w:name="_Toc117850437"/>
      <w:r w:rsidRPr="00762DE9">
        <w:rPr>
          <w:lang w:val="fi-FI"/>
        </w:rPr>
        <w:t>Система отопления в квартирах</w:t>
      </w:r>
      <w:bookmarkEnd w:id="61"/>
    </w:p>
    <w:p w14:paraId="6ED5C9C4" w14:textId="735E58F8" w:rsidR="00BC1890" w:rsidRPr="00D478F6" w:rsidRDefault="00BC1890" w:rsidP="00BC1890">
      <w:pPr>
        <w:spacing w:line="312" w:lineRule="auto"/>
        <w:rPr>
          <w:rFonts w:cs="Times New Roman"/>
          <w:szCs w:val="24"/>
        </w:rPr>
      </w:pPr>
      <w:r w:rsidRPr="00D478F6">
        <w:rPr>
          <w:rFonts w:cs="Times New Roman"/>
          <w:szCs w:val="24"/>
        </w:rPr>
        <w:t xml:space="preserve">Параметры теплоносителя и условия прокладки подводящей тепловой сети указаны в </w:t>
      </w:r>
      <w:r w:rsidR="00DC2809" w:rsidRPr="00D478F6">
        <w:rPr>
          <w:rFonts w:cs="Times New Roman"/>
          <w:szCs w:val="24"/>
        </w:rPr>
        <w:t>ТУ.</w:t>
      </w:r>
    </w:p>
    <w:p w14:paraId="3450C1E0" w14:textId="626650E4" w:rsidR="00BC1890" w:rsidRPr="00D478F6" w:rsidRDefault="00BC1890" w:rsidP="00BC1890">
      <w:pPr>
        <w:rPr>
          <w:rFonts w:cs="Times New Roman"/>
          <w:szCs w:val="24"/>
        </w:rPr>
      </w:pPr>
      <w:r w:rsidRPr="00D478F6">
        <w:rPr>
          <w:rFonts w:cs="Times New Roman"/>
          <w:szCs w:val="24"/>
        </w:rPr>
        <w:t xml:space="preserve">Для обеспечения теплом систем </w:t>
      </w:r>
      <w:r w:rsidR="00D478F6" w:rsidRPr="00D478F6">
        <w:rPr>
          <w:rFonts w:cs="Times New Roman"/>
          <w:szCs w:val="24"/>
        </w:rPr>
        <w:t>отопления и</w:t>
      </w:r>
      <w:r w:rsidRPr="00D478F6">
        <w:rPr>
          <w:rFonts w:cs="Times New Roman"/>
          <w:szCs w:val="24"/>
        </w:rPr>
        <w:t xml:space="preserve"> горячего водоснабжения здания проектом предусматривается устройство ИТП. Теплоноситель для систем </w:t>
      </w:r>
      <w:r w:rsidR="00D478F6" w:rsidRPr="00D478F6">
        <w:rPr>
          <w:rFonts w:cs="Times New Roman"/>
          <w:szCs w:val="24"/>
        </w:rPr>
        <w:t>отопления - вода</w:t>
      </w:r>
      <w:r w:rsidRPr="00D478F6">
        <w:rPr>
          <w:rFonts w:cs="Times New Roman"/>
          <w:szCs w:val="24"/>
        </w:rPr>
        <w:t xml:space="preserve"> с параметрами 80-60 °С.</w:t>
      </w:r>
    </w:p>
    <w:p w14:paraId="2736F6CE" w14:textId="4F2CE6F3" w:rsidR="00EC0644" w:rsidRPr="00D478F6" w:rsidRDefault="00EC0644" w:rsidP="00BC1890">
      <w:pPr>
        <w:rPr>
          <w:rFonts w:cs="Times New Roman"/>
          <w:szCs w:val="24"/>
          <w:lang w:val="fi-FI"/>
        </w:rPr>
      </w:pPr>
      <w:r w:rsidRPr="00D478F6">
        <w:rPr>
          <w:rFonts w:cs="Times New Roman"/>
          <w:szCs w:val="24"/>
        </w:rPr>
        <w:t xml:space="preserve">Проектом предусматривается устройство 2-х трубной системы отопления с нижней разводкой теплоносителя и открытой прокладкой вертикальных стояков </w:t>
      </w:r>
      <w:r w:rsidR="00D478F6" w:rsidRPr="00D478F6">
        <w:rPr>
          <w:rFonts w:cs="Times New Roman"/>
          <w:szCs w:val="24"/>
        </w:rPr>
        <w:t>отопления нишах</w:t>
      </w:r>
      <w:r w:rsidR="00DC2809" w:rsidRPr="00D478F6">
        <w:rPr>
          <w:rFonts w:cs="Times New Roman"/>
          <w:szCs w:val="24"/>
        </w:rPr>
        <w:t xml:space="preserve"> МОП</w:t>
      </w:r>
      <w:r w:rsidRPr="00D478F6">
        <w:rPr>
          <w:rFonts w:cs="Times New Roman"/>
          <w:szCs w:val="24"/>
        </w:rPr>
        <w:t>, с поэтажными коллекторами и принудительной циркуляцией теплоносителя.</w:t>
      </w:r>
    </w:p>
    <w:p w14:paraId="7CABFCC4" w14:textId="7EFBBC71" w:rsidR="00A92E1E" w:rsidRDefault="0000032E" w:rsidP="00BC1890">
      <w:pPr>
        <w:pStyle w:val="3"/>
        <w:rPr>
          <w:lang w:val="fi-FI"/>
        </w:rPr>
      </w:pPr>
      <w:bookmarkStart w:id="62" w:name="_Toc117850438"/>
      <w:r w:rsidRPr="00DB2AAA">
        <w:rPr>
          <w:lang w:val="fi-FI"/>
        </w:rPr>
        <w:t>Инженерные сети</w:t>
      </w:r>
      <w:bookmarkEnd w:id="62"/>
    </w:p>
    <w:p w14:paraId="1A794778" w14:textId="5FF04180" w:rsidR="00EC0644" w:rsidRPr="00D478F6" w:rsidRDefault="00DC2809" w:rsidP="00D478F6">
      <w:pPr>
        <w:suppressAutoHyphens/>
        <w:autoSpaceDN w:val="0"/>
        <w:ind w:right="-187"/>
        <w:textAlignment w:val="baseline"/>
        <w:rPr>
          <w:bCs/>
          <w:kern w:val="3"/>
          <w:szCs w:val="24"/>
        </w:rPr>
      </w:pPr>
      <w:r w:rsidRPr="00D478F6">
        <w:rPr>
          <w:bCs/>
          <w:kern w:val="3"/>
          <w:szCs w:val="24"/>
        </w:rPr>
        <w:t>Внутриплощадочные и</w:t>
      </w:r>
      <w:r w:rsidR="00EC0644" w:rsidRPr="00D478F6">
        <w:rPr>
          <w:bCs/>
          <w:kern w:val="3"/>
          <w:szCs w:val="24"/>
        </w:rPr>
        <w:t>нженерные сети прокладываются под проезжей</w:t>
      </w:r>
      <w:r w:rsidRPr="00D478F6">
        <w:rPr>
          <w:bCs/>
          <w:kern w:val="3"/>
          <w:szCs w:val="24"/>
        </w:rPr>
        <w:t xml:space="preserve"> частью</w:t>
      </w:r>
      <w:r w:rsidR="00D478F6" w:rsidRPr="00D478F6">
        <w:rPr>
          <w:bCs/>
          <w:kern w:val="3"/>
          <w:szCs w:val="24"/>
        </w:rPr>
        <w:t xml:space="preserve"> </w:t>
      </w:r>
      <w:r w:rsidRPr="00D478F6">
        <w:rPr>
          <w:bCs/>
          <w:kern w:val="3"/>
          <w:szCs w:val="24"/>
        </w:rPr>
        <w:t>дороги и в зеленой зоне, согласно проект</w:t>
      </w:r>
      <w:r w:rsidR="00D478F6" w:rsidRPr="00D478F6">
        <w:rPr>
          <w:bCs/>
          <w:kern w:val="3"/>
          <w:szCs w:val="24"/>
        </w:rPr>
        <w:t>у</w:t>
      </w:r>
      <w:r w:rsidRPr="00D478F6">
        <w:rPr>
          <w:bCs/>
          <w:kern w:val="3"/>
          <w:szCs w:val="24"/>
        </w:rPr>
        <w:t>.</w:t>
      </w:r>
    </w:p>
    <w:p w14:paraId="24CF3999" w14:textId="7A6C26BF" w:rsidR="00A92E1E" w:rsidRDefault="00A92E1E" w:rsidP="00A92E1E">
      <w:pPr>
        <w:pStyle w:val="3"/>
        <w:rPr>
          <w:rFonts w:ascii="Arial" w:hAnsi="Arial" w:cs="Arial"/>
          <w:sz w:val="24"/>
        </w:rPr>
      </w:pPr>
      <w:bookmarkStart w:id="63" w:name="_Toc117850439"/>
      <w:r w:rsidRPr="00A92E1E">
        <w:rPr>
          <w:rStyle w:val="30"/>
        </w:rPr>
        <w:t>Электроснабжение объекта</w:t>
      </w:r>
      <w:bookmarkEnd w:id="63"/>
      <w:r w:rsidRPr="005D677A">
        <w:rPr>
          <w:rFonts w:ascii="Arial" w:hAnsi="Arial" w:cs="Arial"/>
          <w:sz w:val="24"/>
        </w:rPr>
        <w:t xml:space="preserve"> </w:t>
      </w:r>
    </w:p>
    <w:p w14:paraId="2217681F" w14:textId="5C3EF65B" w:rsidR="00EC0644" w:rsidRPr="00D478F6" w:rsidRDefault="00EC0644" w:rsidP="00D478F6">
      <w:pPr>
        <w:ind w:right="112"/>
        <w:rPr>
          <w:szCs w:val="24"/>
        </w:rPr>
      </w:pPr>
      <w:r w:rsidRPr="00D478F6">
        <w:rPr>
          <w:szCs w:val="24"/>
        </w:rPr>
        <w:t>Система электроснабжения предусматривается с учетом требований действующих нормативных документов</w:t>
      </w:r>
      <w:r w:rsidR="00DC2809" w:rsidRPr="00D478F6">
        <w:rPr>
          <w:szCs w:val="24"/>
        </w:rPr>
        <w:t xml:space="preserve"> в том числе </w:t>
      </w:r>
      <w:r w:rsidRPr="00D478F6">
        <w:rPr>
          <w:szCs w:val="24"/>
        </w:rPr>
        <w:t>ПУЭ из</w:t>
      </w:r>
      <w:r w:rsidR="00DC2809" w:rsidRPr="00D478F6">
        <w:rPr>
          <w:szCs w:val="24"/>
        </w:rPr>
        <w:t>д. 6 и 7, СП 31-110-2003</w:t>
      </w:r>
      <w:r w:rsidRPr="00D478F6">
        <w:rPr>
          <w:szCs w:val="24"/>
        </w:rPr>
        <w:t>.</w:t>
      </w:r>
    </w:p>
    <w:p w14:paraId="0FE7D602" w14:textId="0CB9F9AF" w:rsidR="00327E35" w:rsidRDefault="00327E35" w:rsidP="00327E35">
      <w:pPr>
        <w:pStyle w:val="3"/>
        <w:rPr>
          <w:lang w:val="fi-FI"/>
        </w:rPr>
      </w:pPr>
      <w:bookmarkStart w:id="64" w:name="_Toc117850440"/>
      <w:r w:rsidRPr="00DB2AAA">
        <w:rPr>
          <w:lang w:val="fi-FI"/>
        </w:rPr>
        <w:t>Высота потолков</w:t>
      </w:r>
      <w:bookmarkEnd w:id="64"/>
      <w:r w:rsidRPr="00DB2AAA">
        <w:rPr>
          <w:lang w:val="fi-FI"/>
        </w:rPr>
        <w:t xml:space="preserve"> </w:t>
      </w:r>
    </w:p>
    <w:p w14:paraId="55AC67AB" w14:textId="6970B934" w:rsidR="00EC0644" w:rsidRPr="00D478F6" w:rsidRDefault="00EC0644" w:rsidP="00EC0644">
      <w:pPr>
        <w:rPr>
          <w:szCs w:val="24"/>
          <w:lang w:val="fi-FI"/>
        </w:rPr>
      </w:pPr>
      <w:r w:rsidRPr="00D478F6">
        <w:rPr>
          <w:szCs w:val="24"/>
        </w:rPr>
        <w:t>Высота первого этажа со встроенными помещениями – 3,</w:t>
      </w:r>
      <w:r w:rsidR="00532391" w:rsidRPr="00D478F6">
        <w:rPr>
          <w:szCs w:val="24"/>
        </w:rPr>
        <w:t>0</w:t>
      </w:r>
      <w:r w:rsidRPr="00D478F6">
        <w:rPr>
          <w:szCs w:val="24"/>
        </w:rPr>
        <w:t xml:space="preserve"> м, высота типового этажа – </w:t>
      </w:r>
      <w:r w:rsidR="00532391" w:rsidRPr="00D478F6">
        <w:rPr>
          <w:szCs w:val="24"/>
        </w:rPr>
        <w:t xml:space="preserve">2,65 </w:t>
      </w:r>
      <w:r w:rsidRPr="00D478F6">
        <w:rPr>
          <w:szCs w:val="24"/>
        </w:rPr>
        <w:t>м, высота техподполья – 2,7</w:t>
      </w:r>
      <w:r w:rsidR="00D478F6">
        <w:rPr>
          <w:szCs w:val="24"/>
        </w:rPr>
        <w:t xml:space="preserve"> </w:t>
      </w:r>
      <w:r w:rsidRPr="00D478F6">
        <w:rPr>
          <w:szCs w:val="24"/>
        </w:rPr>
        <w:t>м, высота технического чердака – 2,02</w:t>
      </w:r>
      <w:r w:rsidR="00087D7D">
        <w:rPr>
          <w:szCs w:val="24"/>
        </w:rPr>
        <w:t xml:space="preserve"> </w:t>
      </w:r>
      <w:r w:rsidRPr="00D478F6">
        <w:rPr>
          <w:szCs w:val="24"/>
        </w:rPr>
        <w:t>м «в свету»</w:t>
      </w:r>
      <w:r w:rsidR="00D478F6">
        <w:rPr>
          <w:szCs w:val="24"/>
        </w:rPr>
        <w:t>.</w:t>
      </w:r>
    </w:p>
    <w:p w14:paraId="67E3CF39" w14:textId="77777777" w:rsidR="001A5920" w:rsidRPr="001A5920" w:rsidRDefault="0000032E" w:rsidP="001A5920">
      <w:pPr>
        <w:pStyle w:val="aff0"/>
        <w:ind w:right="141"/>
        <w:rPr>
          <w:rFonts w:asciiTheme="majorHAnsi" w:hAnsiTheme="majorHAnsi" w:cstheme="minorHAnsi"/>
          <w:color w:val="244061" w:themeColor="accent1" w:themeShade="80"/>
          <w:sz w:val="36"/>
          <w:szCs w:val="36"/>
        </w:rPr>
      </w:pPr>
      <w:r w:rsidRPr="001A5920">
        <w:rPr>
          <w:rFonts w:asciiTheme="majorHAnsi" w:hAnsiTheme="majorHAnsi" w:cstheme="minorHAnsi"/>
          <w:color w:val="244061" w:themeColor="accent1" w:themeShade="80"/>
          <w:sz w:val="36"/>
          <w:szCs w:val="36"/>
          <w:lang w:val="fi-FI"/>
        </w:rPr>
        <w:t>Двери</w:t>
      </w:r>
      <w:r w:rsidR="001A5920" w:rsidRPr="001A5920">
        <w:rPr>
          <w:rFonts w:asciiTheme="majorHAnsi" w:hAnsiTheme="majorHAnsi" w:cstheme="minorHAnsi"/>
          <w:color w:val="244061" w:themeColor="accent1" w:themeShade="80"/>
          <w:sz w:val="36"/>
          <w:szCs w:val="36"/>
        </w:rPr>
        <w:t xml:space="preserve"> </w:t>
      </w:r>
    </w:p>
    <w:p w14:paraId="48AE762A" w14:textId="03C30003" w:rsidR="00DC2809" w:rsidRPr="00D478F6" w:rsidRDefault="00DC2809" w:rsidP="00D478F6">
      <w:pPr>
        <w:pStyle w:val="aff0"/>
        <w:spacing w:line="240" w:lineRule="auto"/>
        <w:ind w:right="142"/>
        <w:rPr>
          <w:rFonts w:ascii="Times New Roman" w:hAnsi="Times New Roman" w:cs="Times New Roman"/>
        </w:rPr>
      </w:pPr>
      <w:r w:rsidRPr="00D478F6">
        <w:rPr>
          <w:rFonts w:ascii="Times New Roman" w:hAnsi="Times New Roman" w:cs="Times New Roman"/>
        </w:rPr>
        <w:t>Двери МОП согласно проект</w:t>
      </w:r>
      <w:r w:rsidR="00D478F6" w:rsidRPr="00D478F6">
        <w:rPr>
          <w:rFonts w:ascii="Times New Roman" w:hAnsi="Times New Roman" w:cs="Times New Roman"/>
        </w:rPr>
        <w:t>у</w:t>
      </w:r>
      <w:r w:rsidRPr="00D478F6">
        <w:rPr>
          <w:rFonts w:ascii="Times New Roman" w:hAnsi="Times New Roman" w:cs="Times New Roman"/>
        </w:rPr>
        <w:t>.</w:t>
      </w:r>
    </w:p>
    <w:p w14:paraId="5CCD1E13" w14:textId="31F868DE" w:rsidR="00DC2809" w:rsidRPr="00D478F6" w:rsidRDefault="00DC2809" w:rsidP="00D478F6">
      <w:pPr>
        <w:pStyle w:val="aff0"/>
        <w:spacing w:line="240" w:lineRule="auto"/>
        <w:ind w:right="142"/>
        <w:rPr>
          <w:rFonts w:ascii="Times New Roman" w:hAnsi="Times New Roman" w:cs="Times New Roman"/>
        </w:rPr>
      </w:pPr>
      <w:r w:rsidRPr="00D478F6">
        <w:rPr>
          <w:rFonts w:ascii="Times New Roman" w:hAnsi="Times New Roman" w:cs="Times New Roman"/>
        </w:rPr>
        <w:t xml:space="preserve">Входные двери в квартиры, согласно </w:t>
      </w:r>
      <w:proofErr w:type="spellStart"/>
      <w:r w:rsidRPr="00D478F6">
        <w:rPr>
          <w:rFonts w:ascii="Times New Roman" w:hAnsi="Times New Roman" w:cs="Times New Roman"/>
        </w:rPr>
        <w:t>диз</w:t>
      </w:r>
      <w:proofErr w:type="spellEnd"/>
      <w:r w:rsidRPr="00D478F6">
        <w:rPr>
          <w:rFonts w:ascii="Times New Roman" w:hAnsi="Times New Roman" w:cs="Times New Roman"/>
        </w:rPr>
        <w:t>. проекта.</w:t>
      </w:r>
    </w:p>
    <w:p w14:paraId="767DE59C" w14:textId="4BD4C000" w:rsidR="00DC2809" w:rsidRPr="00D478F6" w:rsidRDefault="00DC2809" w:rsidP="00D478F6">
      <w:pPr>
        <w:pStyle w:val="aff0"/>
        <w:spacing w:line="240" w:lineRule="auto"/>
        <w:ind w:right="142"/>
        <w:rPr>
          <w:rFonts w:ascii="Times New Roman" w:hAnsi="Times New Roman" w:cs="Times New Roman"/>
        </w:rPr>
      </w:pPr>
      <w:r w:rsidRPr="00D478F6">
        <w:rPr>
          <w:rFonts w:ascii="Times New Roman" w:hAnsi="Times New Roman" w:cs="Times New Roman"/>
        </w:rPr>
        <w:t xml:space="preserve">Внутриквартирные двери устанавливаются собственниками квартир. </w:t>
      </w:r>
    </w:p>
    <w:p w14:paraId="33C2AA80" w14:textId="77777777" w:rsidR="001A5920" w:rsidRPr="001A5920" w:rsidRDefault="001544B9" w:rsidP="001A5920">
      <w:pPr>
        <w:pStyle w:val="aff0"/>
        <w:ind w:right="141"/>
        <w:rPr>
          <w:rFonts w:asciiTheme="majorHAnsi" w:hAnsiTheme="majorHAnsi" w:cstheme="minorHAnsi"/>
          <w:color w:val="244061" w:themeColor="accent1" w:themeShade="80"/>
          <w:sz w:val="36"/>
          <w:szCs w:val="36"/>
        </w:rPr>
      </w:pPr>
      <w:r w:rsidRPr="001A5920">
        <w:rPr>
          <w:rFonts w:asciiTheme="majorHAnsi" w:hAnsiTheme="majorHAnsi" w:cstheme="minorHAnsi"/>
          <w:color w:val="244061" w:themeColor="accent1" w:themeShade="80"/>
          <w:sz w:val="36"/>
          <w:szCs w:val="36"/>
        </w:rPr>
        <w:t>Окна</w:t>
      </w:r>
      <w:r w:rsidR="001A5920" w:rsidRPr="001A5920">
        <w:rPr>
          <w:rFonts w:asciiTheme="majorHAnsi" w:hAnsiTheme="majorHAnsi" w:cstheme="minorHAnsi"/>
          <w:color w:val="244061" w:themeColor="accent1" w:themeShade="80"/>
          <w:sz w:val="36"/>
          <w:szCs w:val="36"/>
        </w:rPr>
        <w:t xml:space="preserve"> </w:t>
      </w:r>
    </w:p>
    <w:p w14:paraId="6AA940C4" w14:textId="1BCBC972" w:rsidR="000D4AB3" w:rsidRPr="00D478F6" w:rsidRDefault="001A5920" w:rsidP="00D478F6">
      <w:pPr>
        <w:pStyle w:val="aff0"/>
        <w:spacing w:line="240" w:lineRule="auto"/>
        <w:ind w:right="142"/>
        <w:rPr>
          <w:rFonts w:ascii="Times New Roman" w:hAnsi="Times New Roman" w:cs="Times New Roman"/>
        </w:rPr>
      </w:pPr>
      <w:r w:rsidRPr="00D478F6">
        <w:rPr>
          <w:rFonts w:ascii="Times New Roman" w:hAnsi="Times New Roman" w:cs="Times New Roman"/>
        </w:rPr>
        <w:t xml:space="preserve">Окна и балконные двери – металлопластиковые, с однокамерными стеклопакетами. </w:t>
      </w:r>
    </w:p>
    <w:p w14:paraId="2211A6B6" w14:textId="4A004080" w:rsidR="00970A66" w:rsidRDefault="00970A66" w:rsidP="00327E35">
      <w:pPr>
        <w:pStyle w:val="3"/>
      </w:pPr>
      <w:bookmarkStart w:id="65" w:name="_Toc117850441"/>
      <w:r w:rsidRPr="00DB2AAA">
        <w:rPr>
          <w:lang w:val="fi-FI"/>
        </w:rPr>
        <w:t>Интернет провайдеры и телевиден</w:t>
      </w:r>
      <w:r w:rsidR="0000032E">
        <w:t>и</w:t>
      </w:r>
      <w:r w:rsidRPr="00DB2AAA">
        <w:rPr>
          <w:lang w:val="fi-FI"/>
        </w:rPr>
        <w:t>е</w:t>
      </w:r>
      <w:bookmarkEnd w:id="65"/>
    </w:p>
    <w:p w14:paraId="73FBE258" w14:textId="2DBC85FF" w:rsidR="00DC2809" w:rsidRPr="00DC2809" w:rsidRDefault="00532391" w:rsidP="00DC2809">
      <w:r w:rsidRPr="00532391">
        <w:t>Предоставление услуг ПАО «</w:t>
      </w:r>
      <w:r w:rsidR="00DC2809" w:rsidRPr="00532391">
        <w:t>Ростелеком</w:t>
      </w:r>
      <w:r w:rsidRPr="00532391">
        <w:t>»</w:t>
      </w:r>
    </w:p>
    <w:p w14:paraId="1111D9D7" w14:textId="77777777" w:rsidR="00B43615" w:rsidRDefault="00EE6575" w:rsidP="00C6522C">
      <w:pPr>
        <w:pStyle w:val="1"/>
        <w:jc w:val="left"/>
      </w:pPr>
      <w:bookmarkStart w:id="66" w:name="_Toc117850442"/>
      <w:r>
        <w:t>К</w:t>
      </w:r>
      <w:r w:rsidR="002D2E75" w:rsidRPr="002379E1">
        <w:t>оммерческие</w:t>
      </w:r>
      <w:r w:rsidR="00C6522C">
        <w:t xml:space="preserve"> </w:t>
      </w:r>
      <w:r w:rsidR="002379E1" w:rsidRPr="002379E1">
        <w:t>помещения</w:t>
      </w:r>
      <w:bookmarkEnd w:id="66"/>
    </w:p>
    <w:p w14:paraId="672B6739" w14:textId="6CCA033E" w:rsidR="002379E1" w:rsidRDefault="00B43615" w:rsidP="00B43615">
      <w:r w:rsidRPr="00B43615">
        <w:t xml:space="preserve">Все, что нужно для комфортной жизни будет </w:t>
      </w:r>
      <w:r w:rsidR="008B15A1" w:rsidRPr="00B43615">
        <w:t>расположено в</w:t>
      </w:r>
      <w:r w:rsidRPr="00B43615">
        <w:t xml:space="preserve"> нескольких шагах или на первых этажах жилых домов: магазины, салоны красоты, пункты бытового обслуживания.  Спортивный комплекс на территории. Единый стиль вывесок превратят коммерческие помещения в свою торговую галерею</w:t>
      </w:r>
      <w:r w:rsidR="00224A77">
        <w:t xml:space="preserve"> и </w:t>
      </w:r>
      <w:r w:rsidRPr="00B43615">
        <w:t xml:space="preserve">станет дополнительными </w:t>
      </w:r>
      <w:r w:rsidR="008B15A1" w:rsidRPr="00B43615">
        <w:t>возможностями для</w:t>
      </w:r>
      <w:r w:rsidRPr="00B43615">
        <w:t xml:space="preserve"> развития своего бизнеса будущим жителям.</w:t>
      </w:r>
    </w:p>
    <w:p w14:paraId="6E9FEF16" w14:textId="7F9008AB" w:rsidR="00AC7DE3" w:rsidRDefault="00AC7DE3" w:rsidP="00B43615">
      <w:r>
        <w:rPr>
          <w:noProof/>
          <w:lang w:eastAsia="ru-RU"/>
        </w:rPr>
        <w:lastRenderedPageBreak/>
        <w:drawing>
          <wp:inline distT="0" distB="0" distL="0" distR="0" wp14:anchorId="14062A59" wp14:editId="1168E118">
            <wp:extent cx="5934710" cy="2971800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27294" w14:textId="158619A8" w:rsidR="00570B4D" w:rsidRDefault="001233C6" w:rsidP="00570B4D">
      <w:pPr>
        <w:pStyle w:val="2"/>
      </w:pPr>
      <w:bookmarkStart w:id="67" w:name="_Toc117850443"/>
      <w:r>
        <w:t>Технические параметры</w:t>
      </w:r>
      <w:bookmarkEnd w:id="67"/>
    </w:p>
    <w:p w14:paraId="19FD0661" w14:textId="064930E2" w:rsidR="001233C6" w:rsidRPr="001233C6" w:rsidRDefault="001233C6" w:rsidP="001233C6">
      <w:r>
        <w:t>Коммерческие помещения планируются разместить в Литере 6</w:t>
      </w:r>
    </w:p>
    <w:p w14:paraId="08BDF6DC" w14:textId="77777777" w:rsidR="001233C6" w:rsidRDefault="001233C6" w:rsidP="001233C6">
      <w:pPr>
        <w:pStyle w:val="4"/>
      </w:pPr>
      <w:r>
        <w:t>Технико-экономические показатели</w:t>
      </w:r>
    </w:p>
    <w:p w14:paraId="23CD523A" w14:textId="027FDAC5" w:rsidR="005F6D1A" w:rsidRDefault="001233C6" w:rsidP="00A5524F">
      <w:r>
        <w:rPr>
          <w:noProof/>
        </w:rPr>
        <w:drawing>
          <wp:inline distT="0" distB="0" distL="0" distR="0" wp14:anchorId="7DF857EF" wp14:editId="3290B22B">
            <wp:extent cx="5940425" cy="2169268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58311" cy="217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8D890" w14:textId="77777777" w:rsidR="001233C6" w:rsidRDefault="001233C6">
      <w:pPr>
        <w:spacing w:before="0" w:after="200" w:line="276" w:lineRule="auto"/>
        <w:jc w:val="left"/>
        <w:rPr>
          <w:rFonts w:ascii="Cambria" w:eastAsiaTheme="majorEastAsia" w:hAnsi="Cambria" w:cstheme="majorBidi"/>
          <w:b/>
          <w:bCs/>
          <w:color w:val="262626" w:themeColor="text1" w:themeTint="D9"/>
          <w:sz w:val="52"/>
          <w:szCs w:val="28"/>
        </w:rPr>
      </w:pPr>
      <w:r>
        <w:br w:type="page"/>
      </w:r>
    </w:p>
    <w:p w14:paraId="1E572347" w14:textId="740FE81F" w:rsidR="002D2E75" w:rsidRDefault="00600C97" w:rsidP="00D0142D">
      <w:pPr>
        <w:pStyle w:val="1"/>
      </w:pPr>
      <w:bookmarkStart w:id="68" w:name="_Toc117850444"/>
      <w:r>
        <w:lastRenderedPageBreak/>
        <w:t>Конкурентное окружение</w:t>
      </w:r>
      <w:bookmarkEnd w:id="68"/>
    </w:p>
    <w:p w14:paraId="4B6B065F" w14:textId="674D5DAF" w:rsidR="00B9614E" w:rsidRPr="001F2B77" w:rsidRDefault="00B9614E" w:rsidP="00B9614E">
      <w:pPr>
        <w:pStyle w:val="ac"/>
        <w:keepNext/>
        <w:rPr>
          <w:lang w:val="ru-RU"/>
        </w:rPr>
      </w:pPr>
      <w:r w:rsidRPr="0004200C">
        <w:t>SWOT</w:t>
      </w:r>
      <w:r w:rsidR="001F2B77">
        <w:t xml:space="preserve"> </w:t>
      </w:r>
      <w:r w:rsidR="001F2B77">
        <w:rPr>
          <w:lang w:val="ru-RU"/>
        </w:rPr>
        <w:t>анализ</w:t>
      </w:r>
    </w:p>
    <w:tbl>
      <w:tblPr>
        <w:tblW w:w="9209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  <w:tblLook w:val="01E0" w:firstRow="1" w:lastRow="1" w:firstColumn="1" w:lastColumn="1" w:noHBand="0" w:noVBand="0"/>
      </w:tblPr>
      <w:tblGrid>
        <w:gridCol w:w="4673"/>
        <w:gridCol w:w="4536"/>
      </w:tblGrid>
      <w:tr w:rsidR="00B9614E" w:rsidRPr="00F06472" w14:paraId="6D83EF67" w14:textId="77777777" w:rsidTr="000B6E61">
        <w:trPr>
          <w:trHeight w:val="244"/>
        </w:trPr>
        <w:tc>
          <w:tcPr>
            <w:tcW w:w="4673" w:type="dxa"/>
            <w:shd w:val="clear" w:color="auto" w:fill="92D050"/>
            <w:vAlign w:val="center"/>
          </w:tcPr>
          <w:p w14:paraId="63E0355D" w14:textId="77777777" w:rsidR="00B9614E" w:rsidRPr="00F06472" w:rsidRDefault="00B9614E" w:rsidP="000B6E61">
            <w:pPr>
              <w:pStyle w:val="af1"/>
              <w:spacing w:before="0"/>
              <w:jc w:val="center"/>
              <w:rPr>
                <w:rFonts w:ascii="Times New Roman" w:hAnsi="Times New Roman"/>
                <w:b/>
                <w:sz w:val="24"/>
              </w:rPr>
            </w:pPr>
            <w:r w:rsidRPr="00F06472">
              <w:rPr>
                <w:rFonts w:ascii="Times New Roman" w:hAnsi="Times New Roman"/>
                <w:b/>
                <w:sz w:val="24"/>
              </w:rPr>
              <w:t>Сильные стороны</w:t>
            </w:r>
          </w:p>
        </w:tc>
        <w:tc>
          <w:tcPr>
            <w:tcW w:w="4536" w:type="dxa"/>
            <w:shd w:val="clear" w:color="auto" w:fill="FF0000"/>
            <w:vAlign w:val="center"/>
          </w:tcPr>
          <w:p w14:paraId="2B6C1C3C" w14:textId="77777777" w:rsidR="00B9614E" w:rsidRPr="00F06472" w:rsidRDefault="00B9614E" w:rsidP="000B6E61">
            <w:pPr>
              <w:pStyle w:val="af1"/>
              <w:spacing w:before="0"/>
              <w:jc w:val="center"/>
              <w:rPr>
                <w:rFonts w:ascii="Times New Roman" w:hAnsi="Times New Roman"/>
                <w:b/>
                <w:sz w:val="24"/>
              </w:rPr>
            </w:pPr>
            <w:r w:rsidRPr="00F06472">
              <w:rPr>
                <w:rFonts w:ascii="Times New Roman" w:hAnsi="Times New Roman"/>
                <w:b/>
                <w:sz w:val="24"/>
              </w:rPr>
              <w:t>Слабые стороны</w:t>
            </w:r>
          </w:p>
        </w:tc>
      </w:tr>
      <w:tr w:rsidR="00B9614E" w:rsidRPr="00F06472" w14:paraId="1BC479AA" w14:textId="77777777" w:rsidTr="000B6E61">
        <w:trPr>
          <w:trHeight w:val="2395"/>
        </w:trPr>
        <w:tc>
          <w:tcPr>
            <w:tcW w:w="4673" w:type="dxa"/>
            <w:vAlign w:val="center"/>
          </w:tcPr>
          <w:p w14:paraId="798438CD" w14:textId="77777777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</w:rPr>
            </w:pPr>
            <w:r w:rsidRPr="00F06472">
              <w:rPr>
                <w:rFonts w:ascii="Times New Roman" w:hAnsi="Times New Roman"/>
              </w:rPr>
              <w:t>Удобная форма строительства</w:t>
            </w:r>
            <w:r>
              <w:rPr>
                <w:rFonts w:ascii="Times New Roman" w:hAnsi="Times New Roman"/>
              </w:rPr>
              <w:t>;</w:t>
            </w:r>
          </w:p>
          <w:p w14:paraId="60841060" w14:textId="77777777" w:rsidR="00B9614E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Отличная визуальная доступность;</w:t>
            </w:r>
          </w:p>
          <w:p w14:paraId="45750F1D" w14:textId="77777777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Хорошая транспортная доступность.</w:t>
            </w:r>
          </w:p>
        </w:tc>
        <w:tc>
          <w:tcPr>
            <w:tcW w:w="4536" w:type="dxa"/>
            <w:vAlign w:val="center"/>
          </w:tcPr>
          <w:p w14:paraId="36D19604" w14:textId="77777777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</w:rPr>
            </w:pPr>
            <w:r w:rsidRPr="00F06472">
              <w:rPr>
                <w:rFonts w:ascii="Times New Roman" w:hAnsi="Times New Roman"/>
              </w:rPr>
              <w:t>Имидж долгостроя от предыдущего застройщика</w:t>
            </w:r>
            <w:r>
              <w:rPr>
                <w:rFonts w:ascii="Times New Roman" w:hAnsi="Times New Roman"/>
              </w:rPr>
              <w:t>, негативное влияние которого на момент исследования уже практически нивелировано;</w:t>
            </w:r>
          </w:p>
          <w:p w14:paraId="2174E010" w14:textId="77777777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</w:rPr>
            </w:pPr>
            <w:r w:rsidRPr="00F06472">
              <w:rPr>
                <w:rFonts w:ascii="Times New Roman" w:hAnsi="Times New Roman"/>
              </w:rPr>
              <w:t>Транзитный трафик авто у границ проекта очень слабый, коммерция 1-2 этажа должна рассчитывать только на поток будущих жильцов ЖК</w:t>
            </w:r>
            <w:r>
              <w:rPr>
                <w:rFonts w:ascii="Times New Roman" w:hAnsi="Times New Roman"/>
              </w:rPr>
              <w:t>.</w:t>
            </w:r>
          </w:p>
        </w:tc>
      </w:tr>
      <w:tr w:rsidR="00B9614E" w:rsidRPr="00F06472" w14:paraId="6040FB0F" w14:textId="77777777" w:rsidTr="000B6E61">
        <w:tc>
          <w:tcPr>
            <w:tcW w:w="4673" w:type="dxa"/>
            <w:shd w:val="clear" w:color="auto" w:fill="92D050"/>
            <w:vAlign w:val="center"/>
          </w:tcPr>
          <w:p w14:paraId="5B7C3CE8" w14:textId="77777777" w:rsidR="00B9614E" w:rsidRPr="00F06472" w:rsidRDefault="00B9614E" w:rsidP="000B6E61">
            <w:pPr>
              <w:pStyle w:val="af1"/>
              <w:spacing w:before="0"/>
              <w:jc w:val="center"/>
              <w:rPr>
                <w:rFonts w:ascii="Times New Roman" w:hAnsi="Times New Roman"/>
                <w:b/>
                <w:sz w:val="24"/>
              </w:rPr>
            </w:pPr>
            <w:r w:rsidRPr="00F06472">
              <w:rPr>
                <w:rFonts w:ascii="Times New Roman" w:hAnsi="Times New Roman"/>
                <w:b/>
                <w:sz w:val="24"/>
              </w:rPr>
              <w:t xml:space="preserve">Возможности </w:t>
            </w:r>
          </w:p>
        </w:tc>
        <w:tc>
          <w:tcPr>
            <w:tcW w:w="4536" w:type="dxa"/>
            <w:shd w:val="clear" w:color="auto" w:fill="FF0000"/>
            <w:vAlign w:val="center"/>
          </w:tcPr>
          <w:p w14:paraId="48397B6E" w14:textId="77777777" w:rsidR="00B9614E" w:rsidRPr="00F06472" w:rsidRDefault="00B9614E" w:rsidP="000B6E61">
            <w:pPr>
              <w:pStyle w:val="af1"/>
              <w:spacing w:before="0"/>
              <w:jc w:val="center"/>
              <w:rPr>
                <w:rFonts w:ascii="Times New Roman" w:hAnsi="Times New Roman"/>
                <w:b/>
                <w:sz w:val="24"/>
              </w:rPr>
            </w:pPr>
            <w:r w:rsidRPr="00F06472">
              <w:rPr>
                <w:rFonts w:ascii="Times New Roman" w:hAnsi="Times New Roman"/>
                <w:b/>
                <w:sz w:val="24"/>
              </w:rPr>
              <w:t>Угрозы</w:t>
            </w:r>
          </w:p>
        </w:tc>
      </w:tr>
      <w:tr w:rsidR="00B9614E" w:rsidRPr="00F06472" w14:paraId="38CA573E" w14:textId="77777777" w:rsidTr="000B6E61">
        <w:trPr>
          <w:trHeight w:val="1868"/>
        </w:trPr>
        <w:tc>
          <w:tcPr>
            <w:tcW w:w="4673" w:type="dxa"/>
            <w:vAlign w:val="center"/>
          </w:tcPr>
          <w:p w14:paraId="37EC4EF5" w14:textId="77777777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suppressAutoHyphens w:val="0"/>
              <w:ind w:left="414" w:hanging="357"/>
              <w:rPr>
                <w:rFonts w:ascii="Times New Roman" w:hAnsi="Times New Roman"/>
                <w:szCs w:val="22"/>
              </w:rPr>
            </w:pPr>
            <w:r w:rsidRPr="00F06472">
              <w:rPr>
                <w:rFonts w:ascii="Times New Roman" w:hAnsi="Times New Roman"/>
                <w:szCs w:val="22"/>
              </w:rPr>
              <w:t xml:space="preserve">В перспективе </w:t>
            </w:r>
            <w:r>
              <w:rPr>
                <w:rFonts w:ascii="Times New Roman" w:hAnsi="Times New Roman"/>
                <w:szCs w:val="22"/>
              </w:rPr>
              <w:t>3</w:t>
            </w:r>
            <w:r w:rsidRPr="00F06472">
              <w:rPr>
                <w:rFonts w:ascii="Times New Roman" w:hAnsi="Times New Roman"/>
                <w:szCs w:val="22"/>
              </w:rPr>
              <w:t>-</w:t>
            </w:r>
            <w:r>
              <w:rPr>
                <w:rFonts w:ascii="Times New Roman" w:hAnsi="Times New Roman"/>
                <w:szCs w:val="22"/>
              </w:rPr>
              <w:t>5</w:t>
            </w:r>
            <w:r w:rsidRPr="00F06472">
              <w:rPr>
                <w:rFonts w:ascii="Times New Roman" w:hAnsi="Times New Roman"/>
                <w:szCs w:val="22"/>
              </w:rPr>
              <w:t xml:space="preserve"> лет данная локация станет значительно более популярной</w:t>
            </w:r>
            <w:r>
              <w:rPr>
                <w:rFonts w:ascii="Times New Roman" w:hAnsi="Times New Roman"/>
                <w:szCs w:val="22"/>
              </w:rPr>
              <w:t xml:space="preserve"> и востребованной для жилья (особенно с ожидаемым развитием аэропорта и медицинского кластера).</w:t>
            </w:r>
          </w:p>
        </w:tc>
        <w:tc>
          <w:tcPr>
            <w:tcW w:w="4536" w:type="dxa"/>
            <w:vAlign w:val="center"/>
          </w:tcPr>
          <w:p w14:paraId="7F9DE50B" w14:textId="77777777" w:rsidR="00B9614E" w:rsidRPr="0004200C" w:rsidRDefault="00B9614E" w:rsidP="00BB7BD5">
            <w:pPr>
              <w:pStyle w:val="af2"/>
              <w:numPr>
                <w:ilvl w:val="0"/>
                <w:numId w:val="5"/>
              </w:numPr>
              <w:rPr>
                <w:rFonts w:ascii="Times New Roman" w:hAnsi="Times New Roman"/>
                <w:szCs w:val="22"/>
              </w:rPr>
            </w:pPr>
            <w:r w:rsidRPr="0004200C">
              <w:rPr>
                <w:rFonts w:ascii="Times New Roman" w:hAnsi="Times New Roman"/>
                <w:szCs w:val="22"/>
              </w:rPr>
              <w:t xml:space="preserve">Средняя цена на квартиры в локации на </w:t>
            </w:r>
            <w:r>
              <w:rPr>
                <w:rFonts w:ascii="Times New Roman" w:hAnsi="Times New Roman"/>
                <w:szCs w:val="22"/>
              </w:rPr>
              <w:t>11</w:t>
            </w:r>
            <w:r w:rsidRPr="0004200C">
              <w:rPr>
                <w:rFonts w:ascii="Times New Roman" w:hAnsi="Times New Roman"/>
                <w:szCs w:val="22"/>
              </w:rPr>
              <w:t>,</w:t>
            </w:r>
            <w:r>
              <w:rPr>
                <w:rFonts w:ascii="Times New Roman" w:hAnsi="Times New Roman"/>
                <w:szCs w:val="22"/>
              </w:rPr>
              <w:t>7</w:t>
            </w:r>
            <w:r w:rsidRPr="0004200C">
              <w:rPr>
                <w:rFonts w:ascii="Times New Roman" w:hAnsi="Times New Roman"/>
                <w:szCs w:val="22"/>
              </w:rPr>
              <w:t xml:space="preserve">% </w:t>
            </w:r>
            <w:r>
              <w:rPr>
                <w:rFonts w:ascii="Times New Roman" w:hAnsi="Times New Roman"/>
                <w:szCs w:val="22"/>
              </w:rPr>
              <w:t>ниже</w:t>
            </w:r>
            <w:r w:rsidRPr="0004200C">
              <w:rPr>
                <w:rFonts w:ascii="Times New Roman" w:hAnsi="Times New Roman"/>
                <w:szCs w:val="22"/>
              </w:rPr>
              <w:t xml:space="preserve"> средней цены по городу</w:t>
            </w:r>
            <w:r>
              <w:rPr>
                <w:rFonts w:ascii="Times New Roman" w:hAnsi="Times New Roman"/>
                <w:szCs w:val="22"/>
              </w:rPr>
              <w:t xml:space="preserve">. Это </w:t>
            </w:r>
            <w:r w:rsidRPr="0004200C">
              <w:rPr>
                <w:rFonts w:ascii="Times New Roman" w:hAnsi="Times New Roman"/>
                <w:szCs w:val="22"/>
              </w:rPr>
              <w:t>объясняется имиджем локации как спального района стандарт-класса, удаленного от центральной части Краснодара</w:t>
            </w:r>
            <w:r>
              <w:rPr>
                <w:rFonts w:ascii="Times New Roman" w:hAnsi="Times New Roman"/>
                <w:szCs w:val="22"/>
              </w:rPr>
              <w:t>;</w:t>
            </w:r>
          </w:p>
          <w:p w14:paraId="6768C13E" w14:textId="77777777" w:rsidR="00B9614E" w:rsidRPr="00F06472" w:rsidRDefault="00B9614E" w:rsidP="00BB7BD5">
            <w:pPr>
              <w:pStyle w:val="af2"/>
              <w:numPr>
                <w:ilvl w:val="0"/>
                <w:numId w:val="5"/>
              </w:numPr>
              <w:suppressAutoHyphens w:val="0"/>
              <w:ind w:left="414" w:hanging="357"/>
              <w:rPr>
                <w:rFonts w:ascii="Times New Roman" w:hAnsi="Times New Roman"/>
                <w:szCs w:val="22"/>
              </w:rPr>
            </w:pPr>
            <w:r w:rsidRPr="0004200C">
              <w:rPr>
                <w:rFonts w:ascii="Times New Roman" w:hAnsi="Times New Roman"/>
                <w:szCs w:val="22"/>
              </w:rPr>
              <w:t>Расчетное время поглощения имеющегося остатка квартир при сохранении на прежнем уровне средней скорости продаж застройщиков составляет 2-3 года. Это значение увеличится, так как в проекте «Родные просторы» запланировано ещё 26 литеров, а в комплексе «Спортивный парк» ещё четыре.</w:t>
            </w:r>
          </w:p>
        </w:tc>
      </w:tr>
    </w:tbl>
    <w:p w14:paraId="4581B8B2" w14:textId="2DD167ED" w:rsidR="00B9614E" w:rsidRPr="0056334E" w:rsidRDefault="00600C97" w:rsidP="00B9614E">
      <w:pPr>
        <w:rPr>
          <w:b/>
          <w:bCs/>
        </w:rPr>
      </w:pPr>
      <w:r>
        <w:rPr>
          <w:b/>
          <w:bCs/>
        </w:rPr>
        <w:t>ЖК Смородина</w:t>
      </w:r>
      <w:r w:rsidR="00B9614E" w:rsidRPr="006E3182">
        <w:rPr>
          <w:b/>
          <w:bCs/>
        </w:rPr>
        <w:t xml:space="preserve"> имеет привлекательное расположение и </w:t>
      </w:r>
      <w:r w:rsidR="00B9614E">
        <w:rPr>
          <w:b/>
          <w:bCs/>
        </w:rPr>
        <w:t>высокий</w:t>
      </w:r>
      <w:r w:rsidR="00B9614E" w:rsidRPr="006E3182">
        <w:rPr>
          <w:b/>
          <w:bCs/>
        </w:rPr>
        <w:t xml:space="preserve"> рыночный потенциал. Локация является перспективной и быстроразвивающейся</w:t>
      </w:r>
      <w:r w:rsidR="008D4F1D">
        <w:rPr>
          <w:b/>
          <w:bCs/>
        </w:rPr>
        <w:t>.</w:t>
      </w:r>
    </w:p>
    <w:p w14:paraId="5462E81E" w14:textId="77777777" w:rsidR="00F033B6" w:rsidRDefault="00F033B6" w:rsidP="003E201C"/>
    <w:p w14:paraId="3806397D" w14:textId="77777777" w:rsidR="00D478F6" w:rsidRDefault="00D478F6">
      <w:pPr>
        <w:spacing w:before="0" w:after="200" w:line="276" w:lineRule="auto"/>
        <w:jc w:val="left"/>
        <w:rPr>
          <w:rFonts w:cstheme="minorHAnsi"/>
          <w:b/>
          <w:color w:val="262626" w:themeColor="text1" w:themeTint="D9"/>
          <w:sz w:val="32"/>
        </w:rPr>
      </w:pPr>
      <w:r>
        <w:rPr>
          <w:rFonts w:cstheme="minorHAnsi"/>
          <w:b/>
          <w:color w:val="262626" w:themeColor="text1" w:themeTint="D9"/>
          <w:sz w:val="32"/>
        </w:rPr>
        <w:br w:type="page"/>
      </w:r>
    </w:p>
    <w:p w14:paraId="43524B39" w14:textId="77777777" w:rsidR="00F54CA1" w:rsidRDefault="00F54CA1" w:rsidP="00254BCC">
      <w:r w:rsidRPr="003D5AAB">
        <w:rPr>
          <w:b/>
          <w:bCs/>
          <w:sz w:val="32"/>
          <w:szCs w:val="28"/>
        </w:rPr>
        <w:lastRenderedPageBreak/>
        <w:t>Команда проекта</w:t>
      </w:r>
      <w:bookmarkStart w:id="69" w:name="_Toc56184093"/>
      <w:bookmarkStart w:id="70" w:name="_Toc56184729"/>
      <w:r w:rsidRPr="003D5AAB">
        <w:rPr>
          <w:b/>
          <w:bCs/>
          <w:sz w:val="32"/>
          <w:szCs w:val="28"/>
        </w:rPr>
        <w:t>. Холдинг AVA Group</w:t>
      </w:r>
      <w:bookmarkEnd w:id="69"/>
      <w:bookmarkEnd w:id="70"/>
      <w:r>
        <w:t xml:space="preserve"> </w:t>
      </w:r>
    </w:p>
    <w:p w14:paraId="399B9E53" w14:textId="4CBB2A4B" w:rsidR="00CD7F64" w:rsidRDefault="005D50E6" w:rsidP="00254BCC">
      <w:r>
        <w:t>М</w:t>
      </w:r>
      <w:r w:rsidR="00CD7F64" w:rsidRPr="00CD7F64">
        <w:t>ногопрофильный холдинг в сфере строительства, проектирования и инжиниринга объектов недвижимости. Исполнительность, нацеленность на улучшение результатов, качественное выполнение личных профессиональных задач, которые позволяют достигать лучших результатов в работе всей компании.</w:t>
      </w:r>
    </w:p>
    <w:p w14:paraId="6A5E13DE" w14:textId="1575769F" w:rsidR="00254BCC" w:rsidRDefault="00F54CA1" w:rsidP="00254BCC">
      <w:r w:rsidRPr="00F54CA1">
        <w:rPr>
          <w:noProof/>
        </w:rPr>
        <w:drawing>
          <wp:inline distT="0" distB="0" distL="0" distR="0" wp14:anchorId="5654787E" wp14:editId="5D3053AE">
            <wp:extent cx="5943600" cy="2228787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72496" cy="223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145BE" w14:textId="545B27A6" w:rsidR="00ED4A9A" w:rsidRDefault="00ED4A9A" w:rsidP="00ED4A9A">
      <w:pPr>
        <w:rPr>
          <w:b/>
          <w:bCs/>
          <w:noProof/>
          <w:sz w:val="32"/>
          <w:szCs w:val="28"/>
        </w:rPr>
      </w:pPr>
      <w:bookmarkStart w:id="71" w:name="_Toc117850451"/>
      <w:r w:rsidRPr="0074087A">
        <w:rPr>
          <w:b/>
          <w:bCs/>
          <w:noProof/>
          <w:sz w:val="32"/>
          <w:szCs w:val="28"/>
        </w:rPr>
        <w:t>Безопасная покупка</w:t>
      </w:r>
    </w:p>
    <w:p w14:paraId="480D0117" w14:textId="1B0F38A2" w:rsidR="00ED4A9A" w:rsidRPr="0074087A" w:rsidRDefault="00ED4A9A" w:rsidP="00ED4A9A">
      <w:pPr>
        <w:jc w:val="left"/>
        <w:rPr>
          <w:b/>
          <w:bCs/>
          <w:noProof/>
          <w:sz w:val="32"/>
          <w:szCs w:val="28"/>
        </w:rPr>
      </w:pPr>
      <w:r w:rsidRPr="00ED4A9A">
        <w:rPr>
          <w:b/>
          <w:bCs/>
          <w:noProof/>
          <w:sz w:val="32"/>
          <w:szCs w:val="28"/>
        </w:rPr>
        <w:drawing>
          <wp:inline distT="0" distB="0" distL="0" distR="0" wp14:anchorId="31FC552D" wp14:editId="664543B2">
            <wp:extent cx="4905375" cy="5200015"/>
            <wp:effectExtent l="0" t="0" r="952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910755" cy="52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57EB2" w14:textId="4D42121F" w:rsidR="00C3574D" w:rsidRDefault="00C3574D" w:rsidP="00C3574D">
      <w:pPr>
        <w:pStyle w:val="1"/>
      </w:pPr>
      <w:r>
        <w:lastRenderedPageBreak/>
        <w:t>Концепция</w:t>
      </w:r>
      <w:bookmarkEnd w:id="71"/>
    </w:p>
    <w:p w14:paraId="76DA38DE" w14:textId="77777777" w:rsidR="00C3574D" w:rsidRDefault="00C3574D" w:rsidP="00C3574D">
      <w:pPr>
        <w:pStyle w:val="2"/>
      </w:pPr>
      <w:bookmarkStart w:id="72" w:name="_Toc117850452"/>
      <w:r>
        <w:t>Позиционирование</w:t>
      </w:r>
      <w:r w:rsidRPr="002D2E75">
        <w:t xml:space="preserve"> проекта</w:t>
      </w:r>
      <w:bookmarkEnd w:id="72"/>
    </w:p>
    <w:p w14:paraId="2CC4A46C" w14:textId="77777777" w:rsidR="00C3574D" w:rsidRPr="00F566B4" w:rsidRDefault="00C3574D" w:rsidP="00C3574D">
      <w:r>
        <w:t>Проект позиционируется в комфорт-классе</w:t>
      </w:r>
      <w:r w:rsidRPr="00F566B4">
        <w:t>.</w:t>
      </w:r>
    </w:p>
    <w:p w14:paraId="0EE47BCF" w14:textId="77777777" w:rsidR="00C3574D" w:rsidRDefault="00C3574D" w:rsidP="00C3574D">
      <w:r>
        <w:t>ЖК Смородина - новый формат городской жизни в европейском стиле.</w:t>
      </w:r>
    </w:p>
    <w:p w14:paraId="6E6E6CFE" w14:textId="77777777" w:rsidR="00C3574D" w:rsidRDefault="00C3574D" w:rsidP="00C3574D">
      <w:r>
        <w:t>Этот комплекс такой же теплый и сочный, наполненный светом и зеленью как эта летняя ягода. Ягодную тему поддержат фасадные решения– красные, белые и темные вкрапления черной Смородины. Придомовая территория каждого дома будет иметь свою плантацию этой полезной ягоды, а его жители смогут летом наслаждаться ее вкусом прямо у дома.</w:t>
      </w:r>
    </w:p>
    <w:p w14:paraId="1D584057" w14:textId="77777777" w:rsidR="00C3574D" w:rsidRDefault="00C3574D" w:rsidP="00C3574D">
      <w:r>
        <w:t xml:space="preserve">Проект сочетает в себе идеальный микс удобных для жизни сервисов и доступный уровень недвижимости, комфортное удаление от шумных зон, но в тоже время самый быстрый выезд в направлении моря и горнолыжных курортов. Особый подход к благоустройству поможет комфортно отдыхать в тенистой зелени тихих дворов, вдыхая чистый воздух. </w:t>
      </w:r>
    </w:p>
    <w:p w14:paraId="5DA90B04" w14:textId="77777777" w:rsidR="00C3574D" w:rsidRDefault="00C3574D" w:rsidP="00C3574D">
      <w:r>
        <w:t>Собственная социальная инфраструктура позволит решить большинство домашних вопросов, не покидая территорию жилого комплекса</w:t>
      </w:r>
      <w:r w:rsidRPr="00D55B66">
        <w:t>.</w:t>
      </w:r>
    </w:p>
    <w:p w14:paraId="3918883F" w14:textId="77777777" w:rsidR="00C3574D" w:rsidRDefault="00C3574D" w:rsidP="00C3574D">
      <w:r>
        <w:t>С учетом престижности расположения предлагаем позиционировать в классе «комфорт». Основные сильные стороны проекта, которые стали основной позиционирования:</w:t>
      </w:r>
    </w:p>
    <w:p w14:paraId="7D2FB306" w14:textId="77777777" w:rsidR="00C3574D" w:rsidRDefault="00C3574D" w:rsidP="00C3574D">
      <w:pPr>
        <w:pStyle w:val="af0"/>
        <w:numPr>
          <w:ilvl w:val="0"/>
          <w:numId w:val="9"/>
        </w:numPr>
      </w:pPr>
      <w:r>
        <w:t>запоминающийся современный архитектурный проект;</w:t>
      </w:r>
    </w:p>
    <w:p w14:paraId="29F3DABA" w14:textId="77777777" w:rsidR="00C3574D" w:rsidRDefault="00C3574D" w:rsidP="00C3574D">
      <w:pPr>
        <w:pStyle w:val="af0"/>
        <w:numPr>
          <w:ilvl w:val="0"/>
          <w:numId w:val="9"/>
        </w:numPr>
      </w:pPr>
      <w:r>
        <w:t>качественное благоустройство на территории;</w:t>
      </w:r>
    </w:p>
    <w:p w14:paraId="0B1ADAA1" w14:textId="77777777" w:rsidR="00C3574D" w:rsidRDefault="00C3574D" w:rsidP="00C3574D">
      <w:pPr>
        <w:pStyle w:val="af0"/>
        <w:numPr>
          <w:ilvl w:val="0"/>
          <w:numId w:val="9"/>
        </w:numPr>
      </w:pPr>
      <w:r>
        <w:t>качественная входная группа;</w:t>
      </w:r>
    </w:p>
    <w:p w14:paraId="204209CA" w14:textId="77777777" w:rsidR="00C3574D" w:rsidRPr="00D55B66" w:rsidRDefault="00C3574D" w:rsidP="00C3574D">
      <w:pPr>
        <w:pStyle w:val="af0"/>
        <w:numPr>
          <w:ilvl w:val="0"/>
          <w:numId w:val="9"/>
        </w:numPr>
      </w:pPr>
      <w:r>
        <w:t>надежный застройщик.</w:t>
      </w:r>
    </w:p>
    <w:p w14:paraId="207E3FCF" w14:textId="77777777" w:rsidR="00C3574D" w:rsidRDefault="00C3574D" w:rsidP="00C3574D">
      <w:pPr>
        <w:pStyle w:val="2"/>
        <w:rPr>
          <w:color w:val="auto"/>
        </w:rPr>
      </w:pPr>
      <w:bookmarkStart w:id="73" w:name="_Toc117850453"/>
      <w:r w:rsidRPr="00F13A94">
        <w:rPr>
          <w:color w:val="auto"/>
        </w:rPr>
        <w:t>Целевая аудитория проекта</w:t>
      </w:r>
      <w:bookmarkEnd w:id="73"/>
    </w:p>
    <w:p w14:paraId="2662AF3C" w14:textId="77777777" w:rsidR="00C3574D" w:rsidRPr="00024318" w:rsidRDefault="00C3574D" w:rsidP="00C3574D">
      <w:r w:rsidRPr="00024318">
        <w:t xml:space="preserve">Позиционирование проекта, использованное в прогнозе доходов, расходов и в Техническом задании на концепцию коммерческого блока: проект комфорт-класса, оптимально подходящий для проживания семейной целевой аудитории (сильные стороны проекта - </w:t>
      </w:r>
      <w:proofErr w:type="spellStart"/>
      <w:r w:rsidRPr="00024318">
        <w:t>предчистовая</w:t>
      </w:r>
      <w:proofErr w:type="spellEnd"/>
      <w:r w:rsidRPr="00024318">
        <w:t xml:space="preserve"> отделка квартир, дизайнерские вестибюльные группы, качественное и насыщенное благоустройство территории).</w:t>
      </w:r>
    </w:p>
    <w:p w14:paraId="5EF56A4F" w14:textId="77777777" w:rsidR="000F6D2F" w:rsidRDefault="000F6D2F">
      <w:pPr>
        <w:spacing w:before="0" w:after="200" w:line="276" w:lineRule="auto"/>
        <w:jc w:val="left"/>
      </w:pPr>
      <w:bookmarkStart w:id="74" w:name="_Toc112167897"/>
      <w:bookmarkStart w:id="75" w:name="_Toc117261019"/>
      <w:r>
        <w:br w:type="page"/>
      </w:r>
    </w:p>
    <w:p w14:paraId="6A56185B" w14:textId="77777777" w:rsidR="000F6D2F" w:rsidRDefault="000F6D2F" w:rsidP="000F6D2F">
      <w:pPr>
        <w:sectPr w:rsidR="000F6D2F" w:rsidSect="00B22FEB">
          <w:headerReference w:type="default" r:id="rId110"/>
          <w:footerReference w:type="default" r:id="rId111"/>
          <w:headerReference w:type="first" r:id="rId112"/>
          <w:pgSz w:w="11906" w:h="16838"/>
          <w:pgMar w:top="1134" w:right="850" w:bottom="851" w:left="851" w:header="708" w:footer="708" w:gutter="0"/>
          <w:cols w:space="708"/>
          <w:titlePg/>
          <w:docGrid w:linePitch="381"/>
        </w:sectPr>
      </w:pPr>
    </w:p>
    <w:tbl>
      <w:tblPr>
        <w:tblW w:w="14627" w:type="dxa"/>
        <w:tblLook w:val="04A0" w:firstRow="1" w:lastRow="0" w:firstColumn="1" w:lastColumn="0" w:noHBand="0" w:noVBand="1"/>
      </w:tblPr>
      <w:tblGrid>
        <w:gridCol w:w="2475"/>
        <w:gridCol w:w="3332"/>
        <w:gridCol w:w="2268"/>
        <w:gridCol w:w="1995"/>
        <w:gridCol w:w="2258"/>
        <w:gridCol w:w="2268"/>
        <w:gridCol w:w="11"/>
        <w:gridCol w:w="14"/>
        <w:gridCol w:w="6"/>
      </w:tblGrid>
      <w:tr w:rsidR="008527F7" w:rsidRPr="005E59A6" w14:paraId="183F1852" w14:textId="77777777" w:rsidTr="000F54C8">
        <w:trPr>
          <w:gridAfter w:val="3"/>
          <w:wAfter w:w="31" w:type="dxa"/>
          <w:cantSplit/>
          <w:trHeight w:val="134"/>
          <w:tblHeader/>
        </w:trPr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2D2A2220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lastRenderedPageBreak/>
              <w:t>Показатель</w:t>
            </w:r>
          </w:p>
        </w:tc>
        <w:tc>
          <w:tcPr>
            <w:tcW w:w="33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446BE1B8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Варианты характеристик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79BF1D3E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Продукт 1</w:t>
            </w:r>
          </w:p>
        </w:tc>
        <w:tc>
          <w:tcPr>
            <w:tcW w:w="1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33D1C5B7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Продукт 2</w:t>
            </w:r>
          </w:p>
        </w:tc>
        <w:tc>
          <w:tcPr>
            <w:tcW w:w="22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119AD06E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Продукт 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vAlign w:val="center"/>
            <w:hideMark/>
          </w:tcPr>
          <w:p w14:paraId="7B3AC25B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Продукт 4</w:t>
            </w:r>
          </w:p>
        </w:tc>
      </w:tr>
      <w:tr w:rsidR="008527F7" w:rsidRPr="005E59A6" w14:paraId="2B3C4010" w14:textId="77777777" w:rsidTr="000F54C8">
        <w:trPr>
          <w:gridAfter w:val="3"/>
          <w:wAfter w:w="31" w:type="dxa"/>
          <w:trHeight w:val="194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4794AD9F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Класс проекта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D59091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Стандарт, комфорт, бизнес, элитный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17E26A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5F13F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4D7B9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4CC3D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</w:t>
            </w:r>
          </w:p>
        </w:tc>
      </w:tr>
      <w:tr w:rsidR="008527F7" w:rsidRPr="005E59A6" w14:paraId="6014347F" w14:textId="77777777" w:rsidTr="000F54C8">
        <w:trPr>
          <w:gridAfter w:val="3"/>
          <w:wAfter w:w="31" w:type="dxa"/>
          <w:trHeight w:val="24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4172820D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Тип лота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F3F733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1-2-3-комн.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5F4E80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 xml:space="preserve">1-комн. 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53385B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2-комн.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5A2D8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2-комн.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5239E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  <w:lang w:eastAsia="ru-RU"/>
              </w:rPr>
              <w:t>3-комн.</w:t>
            </w:r>
          </w:p>
        </w:tc>
      </w:tr>
      <w:tr w:rsidR="008527F7" w:rsidRPr="005E59A6" w14:paraId="384EF1F4" w14:textId="77777777" w:rsidTr="000F54C8">
        <w:trPr>
          <w:gridAfter w:val="3"/>
          <w:wAfter w:w="31" w:type="dxa"/>
          <w:trHeight w:val="13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022ECCA6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Площадь лота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DADFB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Диапазон планировок в кв. м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86070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32,95 - 37,65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586287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49,76 - 52,97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8DDF1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57,78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F72B90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68,22</w:t>
            </w:r>
          </w:p>
        </w:tc>
      </w:tr>
      <w:tr w:rsidR="008527F7" w:rsidRPr="005E59A6" w14:paraId="40C11785" w14:textId="77777777" w:rsidTr="000F54C8">
        <w:trPr>
          <w:gridAfter w:val="3"/>
          <w:wAfter w:w="31" w:type="dxa"/>
          <w:trHeight w:val="19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47A4F1C9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Кол-во лотов 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C8530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Всего в проекте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E3BC2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457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775997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700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4E713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188FC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170</w:t>
            </w:r>
          </w:p>
        </w:tc>
      </w:tr>
      <w:tr w:rsidR="008527F7" w:rsidRPr="005E59A6" w14:paraId="3BC0A2EB" w14:textId="77777777" w:rsidTr="000F54C8">
        <w:trPr>
          <w:gridAfter w:val="3"/>
          <w:wAfter w:w="31" w:type="dxa"/>
          <w:trHeight w:val="107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4AB01957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Доля лотов от всех остатков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8F825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% от общего количества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DB81"/>
            <w:vAlign w:val="center"/>
            <w:hideMark/>
          </w:tcPr>
          <w:p w14:paraId="18E47F9B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31%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63BE7B"/>
            <w:vAlign w:val="center"/>
            <w:hideMark/>
          </w:tcPr>
          <w:p w14:paraId="110020D2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48%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696B"/>
            <w:vAlign w:val="center"/>
            <w:hideMark/>
          </w:tcPr>
          <w:p w14:paraId="4CF7E504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10%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97E6F"/>
            <w:vAlign w:val="center"/>
            <w:hideMark/>
          </w:tcPr>
          <w:p w14:paraId="5D19A44A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12%</w:t>
            </w:r>
          </w:p>
        </w:tc>
      </w:tr>
      <w:tr w:rsidR="008527F7" w:rsidRPr="005E59A6" w14:paraId="50DD5F97" w14:textId="77777777" w:rsidTr="000F54C8">
        <w:trPr>
          <w:gridAfter w:val="3"/>
          <w:wAfter w:w="31" w:type="dxa"/>
          <w:trHeight w:val="153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6836EAC2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Бюджет лота, млн. руб.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90911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 млн. руб.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3D9CEE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3,8 - 4,7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BA2271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4,9 - 6,1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80392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5,5 - 6,2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DCC90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6,3 - 7,4</w:t>
            </w:r>
          </w:p>
        </w:tc>
      </w:tr>
      <w:tr w:rsidR="008527F7" w:rsidRPr="005E59A6" w14:paraId="2176DF49" w14:textId="77777777" w:rsidTr="000F54C8">
        <w:trPr>
          <w:gridAfter w:val="3"/>
          <w:wAfter w:w="31" w:type="dxa"/>
          <w:trHeight w:val="341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57A9154C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Уровень условного дохода семьи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A2DE9A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Низкий, средний, высокий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27330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Ниже среднего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, средний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9EFF4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Средний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70C41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Выше среднего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EDDE52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Выше среднего</w:t>
            </w:r>
          </w:p>
        </w:tc>
      </w:tr>
      <w:tr w:rsidR="008527F7" w:rsidRPr="005E59A6" w14:paraId="17199D64" w14:textId="77777777" w:rsidTr="000F54C8">
        <w:trPr>
          <w:gridAfter w:val="3"/>
          <w:wAfter w:w="31" w:type="dxa"/>
          <w:trHeight w:val="178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6860B1C8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Возраст "ядра" аудитории 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143AF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 диапазоном не более 10 лет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DE7E58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25-34 лет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1D3C7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25-34 лет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66304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30-40 лет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51759A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35-44 лет</w:t>
            </w:r>
          </w:p>
        </w:tc>
      </w:tr>
      <w:tr w:rsidR="008527F7" w:rsidRPr="005E59A6" w14:paraId="08E41118" w14:textId="77777777" w:rsidTr="000F54C8">
        <w:trPr>
          <w:gridAfter w:val="3"/>
          <w:wAfter w:w="31" w:type="dxa"/>
          <w:trHeight w:val="946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4CB7D653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Жизненный цикл семьи по Картеру и Мак-Голдрику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6158E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Добрачный период, заключение брака (образование новой семейной пары), Семья с маленькими детьми, Семья с детьми подросткового возраста, Период отделения детей, Семья после отделения детей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5B589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Внесемейные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(одинокие)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623783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Заключение брака и образование новой семьи, семья с маленькими детьми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88843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Семьи с 1-2 детьми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04CEE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Семьи с 2-3 детьми</w:t>
            </w:r>
          </w:p>
        </w:tc>
      </w:tr>
      <w:tr w:rsidR="00BC34D9" w:rsidRPr="005E59A6" w14:paraId="6EE56068" w14:textId="77777777" w:rsidTr="000F54C8">
        <w:trPr>
          <w:gridAfter w:val="3"/>
          <w:wAfter w:w="31" w:type="dxa"/>
          <w:trHeight w:val="327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307075E6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Поколение по Хоуву и Штраусу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7CA86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59D16BF1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Поколение Y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6E0A7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На стыке двух поколений (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cusper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855A48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Поколение Х</w:t>
            </w:r>
          </w:p>
        </w:tc>
      </w:tr>
      <w:tr w:rsidR="008527F7" w:rsidRPr="005E59A6" w14:paraId="1F53EAEA" w14:textId="77777777" w:rsidTr="000F54C8">
        <w:trPr>
          <w:gridAfter w:val="3"/>
          <w:wAfter w:w="31" w:type="dxa"/>
          <w:trHeight w:val="305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70B07754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Социальный статус и оценка профиля занятости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ED3F7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Виды занятости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768DB6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Работники среднего звена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756EF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Работники среднего звена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EE42A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Работники верхнего звена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C41B31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Работники верхнего звена</w:t>
            </w:r>
          </w:p>
        </w:tc>
      </w:tr>
      <w:tr w:rsidR="005E59A6" w:rsidRPr="005E59A6" w14:paraId="4479B773" w14:textId="77777777" w:rsidTr="000F54C8">
        <w:trPr>
          <w:gridAfter w:val="1"/>
          <w:wAfter w:w="6" w:type="dxa"/>
          <w:trHeight w:val="495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2EFDA"/>
            <w:vAlign w:val="center"/>
            <w:hideMark/>
          </w:tcPr>
          <w:p w14:paraId="7167CAC0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География проживания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A2D59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81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0A8414" w14:textId="48333E9D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Желающие переехать в Краснодар из близлежащих нас</w:t>
            </w:r>
            <w:r w:rsidR="008527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е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л</w:t>
            </w:r>
            <w:r w:rsidR="008527F7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е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нных пунктов и других регионов. Часть местного населения (25%) в связи с расширением или желанием переехать из густонаселенных районов.</w:t>
            </w:r>
          </w:p>
        </w:tc>
      </w:tr>
      <w:tr w:rsidR="00BC34D9" w:rsidRPr="005E59A6" w14:paraId="72FDD2FC" w14:textId="77777777" w:rsidTr="000F54C8">
        <w:trPr>
          <w:gridAfter w:val="3"/>
          <w:wAfter w:w="31" w:type="dxa"/>
          <w:trHeight w:val="617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0C7F9BDC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Ценности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8AFBAD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CE5CA87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Готовность к изменениям, возможность выбора, глобальная информированность, техническая грамотность, индивидуализм, стремление учиться в течение всей жизни, неформальность взглядов, поиск эмоций, прагматизм, надежда на себя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77D1A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Готовность к изменениям, но такие изменения должны привести к стабильности. Много работают, чтобы улучшить уровень жизни своей семьи.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A72331" w14:textId="39BC3E05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Тратят все свои силы и время на работу </w:t>
            </w:r>
            <w:r w:rsidR="008527F7"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ради благополучия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своей семьи. Основная задача — дать своим детям все то, чего не было у них: хорошую одежду, современные гаджеты, высшее образование, машину, квартиру и все то, что поможет чувствовать себя комфортно и независимо.</w:t>
            </w:r>
          </w:p>
        </w:tc>
      </w:tr>
      <w:tr w:rsidR="00BC34D9" w:rsidRPr="005E59A6" w14:paraId="550BEAFE" w14:textId="77777777" w:rsidTr="000F54C8">
        <w:trPr>
          <w:gridAfter w:val="3"/>
          <w:wAfter w:w="31" w:type="dxa"/>
          <w:trHeight w:val="315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0E93F2A1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Стремления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FBF50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B3C14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Свобода и гибкость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36C80D6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Комфортная жизнь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978D13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Баланс работа\жизнь</w:t>
            </w:r>
          </w:p>
        </w:tc>
      </w:tr>
      <w:tr w:rsidR="00BC34D9" w:rsidRPr="005E59A6" w14:paraId="3C6DEC42" w14:textId="77777777" w:rsidTr="000F54C8">
        <w:trPr>
          <w:gridAfter w:val="3"/>
          <w:wAfter w:w="31" w:type="dxa"/>
          <w:trHeight w:val="476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4542EAFD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Выбор действий при стрессе 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DC826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342448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занимаются спортом (29%); общаются с друзьями, близкими (27%); сидят в социальных сетях (19%); 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серфят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в интернете (19%); смотрят сериалы (15%)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60CD20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общаются с друзьями, близкими (30%); занимаются спортом (27%); сидят в социальных сетях (17%); курят (14%).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A1ED6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общаются с друзьями, близкими (35%); занимаются спортом (23%); сидят в социальных сетях (12%); курят (12%); 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серфят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в интернете (11%)</w:t>
            </w:r>
          </w:p>
        </w:tc>
      </w:tr>
      <w:tr w:rsidR="005E59A6" w:rsidRPr="005E59A6" w14:paraId="55672BFB" w14:textId="77777777" w:rsidTr="000F54C8">
        <w:trPr>
          <w:gridAfter w:val="1"/>
          <w:wAfter w:w="6" w:type="dxa"/>
          <w:trHeight w:val="315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  <w:hideMark/>
          </w:tcPr>
          <w:p w14:paraId="600D64D6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Интересы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E23CCE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81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43AD97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Экология, Жизнь на Юге</w:t>
            </w:r>
          </w:p>
        </w:tc>
      </w:tr>
      <w:tr w:rsidR="00BC34D9" w:rsidRPr="005E59A6" w14:paraId="7CBB52F7" w14:textId="77777777" w:rsidTr="000F54C8">
        <w:trPr>
          <w:gridAfter w:val="3"/>
          <w:wAfter w:w="31" w:type="dxa"/>
          <w:trHeight w:val="144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720F29E0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lastRenderedPageBreak/>
              <w:t>Как покупают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67394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CE2B0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Предпочитают онлайн-шопинг.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53% всех онлайн-покупок осуществляется именно миллениалами. В основном покупки с помощью смартфонов (73%).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Прежде чем приобрести товар в Интернете, читают отзывы, смотрят фотографии, посещают страницы компаний в соцсетях, сравнивают цены, ищут скидки.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2A13F52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Ищут онлайн или офлайн магазины, где можно купить все и сразу по выгодным ценам.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70E45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Предпочитают офлайн-покупки, но активно осваивают онлайн-шопинг. Они выбирают места, где можно купить все и сразу, экономя драгоценное время.</w:t>
            </w:r>
          </w:p>
        </w:tc>
      </w:tr>
      <w:tr w:rsidR="00BC34D9" w:rsidRPr="005E59A6" w14:paraId="28F20516" w14:textId="77777777" w:rsidTr="000F54C8">
        <w:trPr>
          <w:gridAfter w:val="3"/>
          <w:wAfter w:w="31" w:type="dxa"/>
          <w:trHeight w:val="583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396ACF22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Частота интернет-покупок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91980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9742EA5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Часто совершают покупки в интернете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E6666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Часто совершают покупки в интернете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B5E01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Совершают покупки в интернете со средней активностью</w:t>
            </w:r>
          </w:p>
        </w:tc>
      </w:tr>
      <w:tr w:rsidR="00BC34D9" w:rsidRPr="005E59A6" w14:paraId="31B33F0E" w14:textId="77777777" w:rsidTr="000F54C8">
        <w:trPr>
          <w:gridAfter w:val="3"/>
          <w:wAfter w:w="31" w:type="dxa"/>
          <w:trHeight w:val="144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67B9E3B9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На что тратят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21C07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BDA20FF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Коммунальные платежи, связь и интернет, расходы на транспорт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Одежда и аксессуары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Отдых и развлечения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0920E" w14:textId="5FEBC239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Коммунальные платежи, связь и интернет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3. Одежда, </w:t>
            </w:r>
            <w:r w:rsidR="00BC34D9"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аксессуары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Рестораны и кафе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5. Красота и здоровье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FFE80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Супермаркеты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Коммунальные платежи, связь и интернет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Красота и здоровье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Товары для дома.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5. Отдых и развлечения</w:t>
            </w:r>
          </w:p>
        </w:tc>
      </w:tr>
      <w:tr w:rsidR="00BC34D9" w:rsidRPr="005E59A6" w14:paraId="2C18B788" w14:textId="77777777" w:rsidTr="000F54C8">
        <w:trPr>
          <w:gridAfter w:val="3"/>
          <w:wAfter w:w="31" w:type="dxa"/>
          <w:trHeight w:val="1453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4486CBA9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На что копят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3FE87E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8C6D1EF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Крупные покупки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Образование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0A574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Формирование финансового резерва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Покупки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Образование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5. Открытие собственного бизнеса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8825A3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Формирование финансового резерва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Отдых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Покупки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Образование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5. Ремонт</w:t>
            </w:r>
          </w:p>
        </w:tc>
      </w:tr>
      <w:tr w:rsidR="00BC34D9" w:rsidRPr="005E59A6" w14:paraId="797D2087" w14:textId="77777777" w:rsidTr="000F54C8">
        <w:trPr>
          <w:gridAfter w:val="3"/>
          <w:wAfter w:w="31" w:type="dxa"/>
          <w:trHeight w:val="48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4B45A3AA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Отношение к крупным покупкам на примере автомобиля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480A2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46E79274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Последние технические новинки очень важны для этого поколения. Могут пользоваться каршерингом, пока не накопили на собственное авто. Могут купить обычное авто и сделать его уникальным.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A508C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Выбирают комфортное авто известного бренда.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0CDA0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Выбирают практичное авто</w:t>
            </w:r>
          </w:p>
        </w:tc>
      </w:tr>
      <w:tr w:rsidR="00BC34D9" w:rsidRPr="005E59A6" w14:paraId="137DD804" w14:textId="77777777" w:rsidTr="000F54C8">
        <w:trPr>
          <w:gridAfter w:val="3"/>
          <w:wAfter w:w="31" w:type="dxa"/>
          <w:trHeight w:val="901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9D08E"/>
            <w:vAlign w:val="center"/>
            <w:hideMark/>
          </w:tcPr>
          <w:p w14:paraId="5055DE18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Взаимоотношения с брендами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60CB9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7992CC0D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Привлекает все необычное и новое, то, что до них еще никто не пробовал. Стремятся успевать за всеми тенденциями, быть в курсе последних новостей.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AB0D6E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Выбирают бренды, которые имеют оптимальное соотношение цена\качество. 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EEE6F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Тщательно изучают товар и не купят продукт, пока не получат о нем максимально полную информацию. Удобство при выборе и поиске товаров играет важную роль. Интересует возможность купить много разных товаров хорошего качества в одном месте, сделать это очень быстро и сэкономить время. Чтобы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lastRenderedPageBreak/>
              <w:t xml:space="preserve">привлечь внимание классического «икса», стоит апеллировать к потребности в комфорте. </w:t>
            </w:r>
          </w:p>
        </w:tc>
      </w:tr>
      <w:tr w:rsidR="00BC34D9" w:rsidRPr="005E59A6" w14:paraId="6469D884" w14:textId="77777777" w:rsidTr="000F54C8">
        <w:trPr>
          <w:gridAfter w:val="3"/>
          <w:wAfter w:w="31" w:type="dxa"/>
          <w:trHeight w:val="228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5DD4D410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lastRenderedPageBreak/>
              <w:t>Структура потребления рекламных каналов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85602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86FA8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73% смотрят ТВ раз в неделю или чаще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59% обращают внимание на наружную рекламу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47% слушают радио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97% пользуются интернетом (тратят время: </w:t>
            </w:r>
            <w:proofErr w:type="spellStart"/>
            <w:proofErr w:type="gram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proofErr w:type="gram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аудиостриминг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, подкасты, Онлайн ТВ, Онлайн издания, Игры)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96% сидят в соц. сетях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56% смотрят видео в интернете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43% слушают музыку онлайн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04D34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77% смотрят ТВ раз в неделю или чаще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61% обращают внимание на наружную рекламу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97% пользуются интернетом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45% читают онлайн-новости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94% сидят в соц. сетях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53% смотрят видео в интернете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40% слушают музыку онлайн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EEC789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82% смотрят ТВ раз в неделю или чаще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65% обращают внимание на наружную рекламу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40% Читают СМИ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96% пользуются интернетом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91% сидят в социальных сетях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51</w:t>
            </w:r>
            <w:proofErr w:type="gram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%  смотрят</w:t>
            </w:r>
            <w:proofErr w:type="gram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видео в интернете</w:t>
            </w:r>
          </w:p>
        </w:tc>
      </w:tr>
      <w:tr w:rsidR="00BC34D9" w:rsidRPr="005E59A6" w14:paraId="479C2ACA" w14:textId="77777777" w:rsidTr="000F54C8">
        <w:trPr>
          <w:gridAfter w:val="3"/>
          <w:wAfter w:w="31" w:type="dxa"/>
          <w:trHeight w:val="147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4BA422A2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Часто используемые приложения ТОП-5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D18328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17B5B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Whatsapp</w:t>
            </w:r>
            <w:proofErr w:type="spellEnd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Яндекс, </w:t>
            </w: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Google, </w:t>
            </w: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Ютуб</w:t>
            </w:r>
            <w:proofErr w:type="spellEnd"/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64C91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Whatsapp</w:t>
            </w:r>
            <w:proofErr w:type="spellEnd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Яндекс, </w:t>
            </w: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Google, </w:t>
            </w: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Ютуб</w:t>
            </w:r>
            <w:proofErr w:type="spellEnd"/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B42FD8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Whatsapp</w:t>
            </w:r>
            <w:proofErr w:type="spellEnd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Яндекс, Google, </w:t>
            </w: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Вконтакте</w:t>
            </w:r>
            <w:proofErr w:type="spellEnd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Ютуб</w:t>
            </w:r>
            <w:proofErr w:type="spellEnd"/>
          </w:p>
        </w:tc>
      </w:tr>
      <w:tr w:rsidR="00BC34D9" w:rsidRPr="005E59A6" w14:paraId="1223CFEE" w14:textId="77777777" w:rsidTr="000F54C8">
        <w:trPr>
          <w:gridAfter w:val="3"/>
          <w:wAfter w:w="31" w:type="dxa"/>
          <w:trHeight w:val="482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4D225F7F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Предпочтительные каналы на ТВ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67C5B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05CD7425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ТНТ, СТС, 2х2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ED750D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ТНТ, СТС, НТВ, Перец, развлекательные каналы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043BE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ТНТ, СТС, НТВ, Перец, развлекательные каналы</w:t>
            </w:r>
          </w:p>
        </w:tc>
      </w:tr>
      <w:tr w:rsidR="00BC34D9" w:rsidRPr="005E59A6" w14:paraId="0B27BCA3" w14:textId="77777777" w:rsidTr="000F54C8">
        <w:trPr>
          <w:gridAfter w:val="3"/>
          <w:wAfter w:w="31" w:type="dxa"/>
          <w:trHeight w:val="581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548235"/>
            <w:vAlign w:val="center"/>
            <w:hideMark/>
          </w:tcPr>
          <w:p w14:paraId="02EC9357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Предпочтительные радио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D14B8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6470C5D0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Энерджи</w:t>
            </w:r>
            <w:proofErr w:type="spellEnd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, DFM, Радио Рекорд, Новое, Европа плюс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1ADC7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proofErr w:type="spellStart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Энерджи</w:t>
            </w:r>
            <w:proofErr w:type="spellEnd"/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, DFM, Европа плюс, Камеди Радио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5496BE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sz w:val="18"/>
                <w:szCs w:val="18"/>
                <w:lang w:eastAsia="ru-RU"/>
              </w:rPr>
              <w:t>Ретро, Дорожное, Русское, Европа плюс, Авторадио</w:t>
            </w:r>
          </w:p>
        </w:tc>
      </w:tr>
      <w:tr w:rsidR="008527F7" w:rsidRPr="005E59A6" w14:paraId="30CB612C" w14:textId="77777777" w:rsidTr="000F54C8">
        <w:trPr>
          <w:trHeight w:val="372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9BC2E6"/>
            <w:vAlign w:val="center"/>
            <w:hideMark/>
          </w:tcPr>
          <w:p w14:paraId="0E7C62E1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Типология "ядра" потребителей</w:t>
            </w:r>
          </w:p>
        </w:tc>
        <w:tc>
          <w:tcPr>
            <w:tcW w:w="1215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EA04EA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Обыватели</w:t>
            </w:r>
          </w:p>
        </w:tc>
      </w:tr>
      <w:tr w:rsidR="008527F7" w:rsidRPr="005E59A6" w14:paraId="6B58541F" w14:textId="77777777" w:rsidTr="000F54C8">
        <w:trPr>
          <w:trHeight w:val="1005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9BC2E6"/>
            <w:vAlign w:val="center"/>
            <w:hideMark/>
          </w:tcPr>
          <w:p w14:paraId="055B9880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Описание типа</w:t>
            </w:r>
          </w:p>
        </w:tc>
        <w:tc>
          <w:tcPr>
            <w:tcW w:w="1215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60CDD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Они работают для того, чтобы зарабатывать деньги и благоустраивать свой дом.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Именно таким образом они стремятся к стабильности. Это группа потребителей не обладает яркими индивидуальными особенностями. Они пассивнее представителей других типов.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Предпочитают, чтобы все как у людей или не хуже, чем у людей. Чтобы было «все включено».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Сверхценность — деньги. </w:t>
            </w:r>
          </w:p>
        </w:tc>
      </w:tr>
      <w:tr w:rsidR="008527F7" w:rsidRPr="005E59A6" w14:paraId="47059FF7" w14:textId="77777777" w:rsidTr="000F54C8">
        <w:trPr>
          <w:trHeight w:val="30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9BC2E6"/>
            <w:vAlign w:val="center"/>
            <w:hideMark/>
          </w:tcPr>
          <w:p w14:paraId="36A0214C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Ценности</w:t>
            </w:r>
          </w:p>
        </w:tc>
        <w:tc>
          <w:tcPr>
            <w:tcW w:w="1215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2A3A26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Семья, быт. Наличие денег, как фактор стабильности. В свою очередь стабильность воспринимается обывателями как семейное благополучие.</w:t>
            </w:r>
          </w:p>
        </w:tc>
      </w:tr>
      <w:tr w:rsidR="008527F7" w:rsidRPr="005E59A6" w14:paraId="2DAEEE1C" w14:textId="77777777" w:rsidTr="000F54C8">
        <w:trPr>
          <w:trHeight w:val="30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9BC2E6"/>
            <w:vAlign w:val="center"/>
            <w:hideMark/>
          </w:tcPr>
          <w:p w14:paraId="3DD6B09B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Досуг</w:t>
            </w:r>
          </w:p>
        </w:tc>
        <w:tc>
          <w:tcPr>
            <w:tcW w:w="1215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1F708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Просмотр телевизора, чтение легкой литературы, прогулки с семьей, совместные походы по магазинам, общение с друзьями, семейные праздники, поездки к родственникам</w:t>
            </w:r>
          </w:p>
        </w:tc>
      </w:tr>
      <w:tr w:rsidR="008527F7" w:rsidRPr="005E59A6" w14:paraId="63F82C09" w14:textId="77777777" w:rsidTr="000F54C8">
        <w:trPr>
          <w:trHeight w:val="48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9BC2E6"/>
            <w:vAlign w:val="center"/>
            <w:hideMark/>
          </w:tcPr>
          <w:p w14:paraId="2AF179EC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Покупательское поведение и воздействие</w:t>
            </w:r>
          </w:p>
        </w:tc>
        <w:tc>
          <w:tcPr>
            <w:tcW w:w="1215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DF0CBB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Экономные и рациональные потребители. Обыватели отдают предпочтение проверенным маркам средней ценовой категории, оценивая их функциональность и обоснованность трат.</w:t>
            </w:r>
          </w:p>
        </w:tc>
      </w:tr>
      <w:tr w:rsidR="008527F7" w:rsidRPr="005E59A6" w14:paraId="10514BE4" w14:textId="77777777" w:rsidTr="000F54C8">
        <w:trPr>
          <w:trHeight w:val="48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9BC2E6"/>
            <w:vAlign w:val="center"/>
            <w:hideMark/>
          </w:tcPr>
          <w:p w14:paraId="42BE47C3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Триггеры и сильные стороны ЖК с точки зрения группы</w:t>
            </w:r>
          </w:p>
        </w:tc>
        <w:tc>
          <w:tcPr>
            <w:tcW w:w="1215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D3CC4C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Для них очень важен дом как символ стабильности и благосостояние семьи. Выбирают то, где можно получить намного больше в сравнении с другими ЖК за те же деньги. Например, квартира + парковка в подарок. При выборе квартиры в строящихся домах ориентируются на посылы: «Скидка — 10%. Потом поднимаем цены на 10%»</w:t>
            </w:r>
          </w:p>
        </w:tc>
      </w:tr>
      <w:tr w:rsidR="005E59A6" w:rsidRPr="005E59A6" w14:paraId="0538EA8F" w14:textId="77777777" w:rsidTr="000F54C8">
        <w:trPr>
          <w:gridAfter w:val="2"/>
          <w:wAfter w:w="20" w:type="dxa"/>
          <w:trHeight w:val="1184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19D919DC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lastRenderedPageBreak/>
              <w:t>Цели приобретения и какую проблему решают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1D0F5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Флиппинг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, раннее инвестирование для перепродажи, постоянное проживание, сезонное проживание, инвестирование для аренды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7A1E24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Переезд из близлежащих населенных пунктов в Краснодар.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Начало самостоятельной жизни.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Инвестиции</w:t>
            </w:r>
          </w:p>
        </w:tc>
        <w:tc>
          <w:tcPr>
            <w:tcW w:w="653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FFFFFF"/>
            <w:vAlign w:val="center"/>
            <w:hideMark/>
          </w:tcPr>
          <w:p w14:paraId="2DE354CC" w14:textId="2874DF1A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Переезд из других регионов, населенных пунктов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Желание переехать в менее населенные районы города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Расширение жил.</w:t>
            </w:r>
            <w:r w:rsidR="00BC34D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площади.</w:t>
            </w:r>
          </w:p>
        </w:tc>
      </w:tr>
      <w:tr w:rsidR="005E59A6" w:rsidRPr="005E59A6" w14:paraId="2F014664" w14:textId="77777777" w:rsidTr="000F54C8">
        <w:trPr>
          <w:gridAfter w:val="1"/>
          <w:wAfter w:w="6" w:type="dxa"/>
          <w:trHeight w:val="443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vAlign w:val="center"/>
            <w:hideMark/>
          </w:tcPr>
          <w:p w14:paraId="738B1842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Основные страхи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E918A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881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9234D3" w14:textId="5547397A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Проблемы с транспортом, пробки, густонаселенный район, отсутствие инфраструктуры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Общие потенциальные страхи ЦА: не достроят в срок; построят не то, что обещали</w:t>
            </w:r>
          </w:p>
        </w:tc>
      </w:tr>
      <w:tr w:rsidR="008527F7" w:rsidRPr="005E59A6" w14:paraId="0E87616E" w14:textId="77777777" w:rsidTr="000F54C8">
        <w:trPr>
          <w:gridAfter w:val="3"/>
          <w:wAfter w:w="31" w:type="dxa"/>
          <w:trHeight w:val="120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8F00"/>
            <w:vAlign w:val="center"/>
            <w:hideMark/>
          </w:tcPr>
          <w:p w14:paraId="5EF62598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Момент удобного времени покупки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0D2C0F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00E3F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Устройство на работу в городе, переезд в Краснодар.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F55B7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 Переезд в Краснодар.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Родился 1-й или уже 2-й ребенок, тесно жить в 1-комн., нужна 2-комн. компактная квартира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80441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1. Переезд в Краснодар.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Родился 1-й или уже 2-й ребенок, тесно жить, нужна 2-комн. квартира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A802FB" w14:textId="269FC3DC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1. Переезд в Краснодар.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Нужно расширить жил.</w:t>
            </w:r>
            <w:r w:rsidR="00BC34D9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площадь из-за наличия нескольких детей.</w:t>
            </w:r>
          </w:p>
        </w:tc>
      </w:tr>
      <w:tr w:rsidR="008527F7" w:rsidRPr="005E59A6" w14:paraId="20CB2961" w14:textId="77777777" w:rsidTr="000F54C8">
        <w:trPr>
          <w:gridAfter w:val="3"/>
          <w:wAfter w:w="31" w:type="dxa"/>
          <w:trHeight w:val="600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7AB17161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Способ приобретения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578DD4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8AD99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Ипотека, сбережения родителей</w:t>
            </w:r>
          </w:p>
        </w:tc>
        <w:tc>
          <w:tcPr>
            <w:tcW w:w="1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8872B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Ипотека, продажа собственного жилья, Материнский капитал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466C7E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Ипотека, продажа собственного жилья, Материнский капитал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CD885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Ипотека, продажа собственного жилья, Материнский капитал</w:t>
            </w:r>
          </w:p>
        </w:tc>
      </w:tr>
      <w:tr w:rsidR="00BC34D9" w:rsidRPr="005E59A6" w14:paraId="0FF09D33" w14:textId="77777777" w:rsidTr="000F54C8">
        <w:trPr>
          <w:gridAfter w:val="3"/>
          <w:wAfter w:w="31" w:type="dxa"/>
          <w:trHeight w:val="1485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2CFF3785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Возможные точки контакта и влияния на выбор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01B584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D7EBE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Соц. </w:t>
            </w:r>
            <w:proofErr w:type="spellStart"/>
            <w:proofErr w:type="gram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сети,паблики</w:t>
            </w:r>
            <w:proofErr w:type="spellEnd"/>
            <w:proofErr w:type="gram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о Краснодаре,  реклама в поисковике, , 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-каналы о недвижимости в Краснодаре, о переезде, сайты-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отзовик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, блогеры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4072E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Соц.сети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, 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паблики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о Краснодаре, реклама в поисковиках, реклама в видеохостингах, 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-каналы о недвижимости в Краснодаре, о переезде, сайты-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отзовики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, ТВ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64467A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Социальные </w:t>
            </w:r>
            <w:proofErr w:type="spellStart"/>
            <w:proofErr w:type="gram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сети,паблики</w:t>
            </w:r>
            <w:proofErr w:type="spellEnd"/>
            <w:proofErr w:type="gram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о Краснодаре,  реклама в поисковике, , 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ютуб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-каналы о недвижимости в Краснодаре, о переезде, 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outdoor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 на въезде в город, ТВ, Радио</w:t>
            </w:r>
          </w:p>
        </w:tc>
      </w:tr>
      <w:tr w:rsidR="00BC34D9" w:rsidRPr="005E59A6" w14:paraId="68DA071F" w14:textId="77777777" w:rsidTr="000F54C8">
        <w:trPr>
          <w:gridAfter w:val="3"/>
          <w:wAfter w:w="31" w:type="dxa"/>
          <w:trHeight w:val="901"/>
        </w:trPr>
        <w:tc>
          <w:tcPr>
            <w:tcW w:w="24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B084"/>
            <w:vAlign w:val="center"/>
            <w:hideMark/>
          </w:tcPr>
          <w:p w14:paraId="1CCB7011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Рекомендации по тональности рекламы</w:t>
            </w:r>
          </w:p>
        </w:tc>
        <w:tc>
          <w:tcPr>
            <w:tcW w:w="33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6FB0A" w14:textId="77777777" w:rsidR="005E59A6" w:rsidRPr="005E59A6" w:rsidRDefault="005E59A6" w:rsidP="005E59A6">
            <w:pPr>
              <w:spacing w:before="0" w:after="0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 </w:t>
            </w:r>
          </w:p>
        </w:tc>
        <w:tc>
          <w:tcPr>
            <w:tcW w:w="426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2997AF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1. Упор на экологию.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Ненавязчивость.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Предложение «больше за меньшую цену».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Использование в рекламе рекомендаций и оценочных суждений от авторитетных специалистов.</w:t>
            </w:r>
          </w:p>
        </w:tc>
        <w:tc>
          <w:tcPr>
            <w:tcW w:w="22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ACE160" w14:textId="0B3C16FD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 xml:space="preserve">1.Индивидуальные предложения: комфортные планировки, улучшенные </w:t>
            </w:r>
            <w:proofErr w:type="spellStart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МОПы</w:t>
            </w:r>
            <w:proofErr w:type="spellEnd"/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 xml:space="preserve">2. Обоснование покупки как выгодной инвестиции. 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3. Акцент на «мирных» ценностях (мир, спокойствие, комфорт, благополучие, общение в семейном кругу и др.).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4. Предложение «больше за меньшую цену».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4F00AE" w14:textId="77777777" w:rsidR="005E59A6" w:rsidRPr="005E59A6" w:rsidRDefault="005E59A6" w:rsidP="005E59A6">
            <w:pPr>
              <w:spacing w:before="0" w:after="0"/>
              <w:jc w:val="left"/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</w:pP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t>1.Подробное описание ЖК с указанием всех преимуществ</w:t>
            </w:r>
            <w:r w:rsidRPr="005E59A6">
              <w:rPr>
                <w:rFonts w:ascii="Calibri" w:eastAsia="Times New Roman" w:hAnsi="Calibri" w:cs="Calibri"/>
                <w:color w:val="000000"/>
                <w:sz w:val="18"/>
                <w:szCs w:val="18"/>
                <w:lang w:eastAsia="ru-RU"/>
              </w:rPr>
              <w:br/>
              <w:t>2. Акцент на «мирных» ценностях (мир, спокойствие, комфорт, благополучие, общение в семейном кругу и др.).</w:t>
            </w:r>
          </w:p>
        </w:tc>
      </w:tr>
    </w:tbl>
    <w:p w14:paraId="1931FD71" w14:textId="77777777" w:rsidR="00B05E03" w:rsidRDefault="00B05E03" w:rsidP="000F6D2F"/>
    <w:p w14:paraId="72750B39" w14:textId="77777777" w:rsidR="00B05E03" w:rsidRDefault="00B05E03" w:rsidP="000F6D2F"/>
    <w:p w14:paraId="6A14D347" w14:textId="77777777" w:rsidR="00313AC5" w:rsidRDefault="00313AC5" w:rsidP="000F6D2F"/>
    <w:p w14:paraId="0AFC773F" w14:textId="77777777" w:rsidR="00313AC5" w:rsidRDefault="00313AC5" w:rsidP="000F6D2F"/>
    <w:p w14:paraId="708E3328" w14:textId="77777777" w:rsidR="00313AC5" w:rsidRDefault="00313AC5" w:rsidP="000F6D2F">
      <w:pPr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</w:pPr>
      <w:r w:rsidRPr="00313AC5"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  <w:t>Психотип большинства потребителей («ядро» потребителей)</w:t>
      </w:r>
    </w:p>
    <w:tbl>
      <w:tblPr>
        <w:tblW w:w="14742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526"/>
        <w:gridCol w:w="12216"/>
      </w:tblGrid>
      <w:tr w:rsidR="00313AC5" w:rsidRPr="00313AC5" w14:paraId="29FC443A" w14:textId="77777777" w:rsidTr="00313AC5">
        <w:trPr>
          <w:trHeight w:val="542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5D435D8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Тип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29227557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Обыватели</w:t>
            </w:r>
          </w:p>
        </w:tc>
      </w:tr>
      <w:tr w:rsidR="00313AC5" w:rsidRPr="00313AC5" w14:paraId="6E5B8AA2" w14:textId="77777777" w:rsidTr="00313AC5">
        <w:trPr>
          <w:trHeight w:val="1802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DD232B2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Описание типа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EFB766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Они работают для того, чтобы зарабатывать деньги и благоустраивать свой дом.</w:t>
            </w: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br/>
              <w:t xml:space="preserve">Именно таким образом они стремятся к стабильности. Это группа потребителей не обладает яркими индивидуальными особенностями. Они пассивнее представителей других типов. </w:t>
            </w: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br/>
              <w:t xml:space="preserve">Предпочитают, чтобы все как у людей или не хуже, чем у людей. Чтобы было «все включено». </w:t>
            </w: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br/>
              <w:t xml:space="preserve">Сверхценность — деньги. </w:t>
            </w:r>
          </w:p>
        </w:tc>
      </w:tr>
      <w:tr w:rsidR="00313AC5" w:rsidRPr="00313AC5" w14:paraId="217794D6" w14:textId="77777777" w:rsidTr="00313AC5">
        <w:trPr>
          <w:trHeight w:val="822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8E26D1A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Ценности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8048DA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Семья, быт. Наличие денег, как фактор стабильности. В свою очередь стабильность воспринимается обывателями как семейное благополучие.</w:t>
            </w:r>
          </w:p>
        </w:tc>
      </w:tr>
      <w:tr w:rsidR="00313AC5" w:rsidRPr="00313AC5" w14:paraId="5DD47348" w14:textId="77777777" w:rsidTr="00313AC5">
        <w:trPr>
          <w:trHeight w:val="833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03958DB8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Досуг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6A7342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Просмотр телевизора, чтение легкой литературы, прогулки с семьей, совместные походы по магазинам, общение с друзьями, семейные праздники, поездки к родственникам</w:t>
            </w:r>
          </w:p>
        </w:tc>
      </w:tr>
      <w:tr w:rsidR="00313AC5" w:rsidRPr="00313AC5" w14:paraId="7398CC3B" w14:textId="77777777" w:rsidTr="00313AC5">
        <w:trPr>
          <w:trHeight w:val="1363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3A5775DC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Покупательское поведение и воздействие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51578E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Экономные и рациональные потребители. Обыватели отдают предпочтение проверенным маркам средней ценовой категории, оценивая их функциональность и обоснованность трат.</w:t>
            </w:r>
          </w:p>
        </w:tc>
      </w:tr>
      <w:tr w:rsidR="00313AC5" w:rsidRPr="00313AC5" w14:paraId="0D1E0C63" w14:textId="77777777" w:rsidTr="00313AC5">
        <w:trPr>
          <w:trHeight w:val="2072"/>
        </w:trPr>
        <w:tc>
          <w:tcPr>
            <w:tcW w:w="252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F2F2F2"/>
            <w:tcMar>
              <w:top w:w="6" w:type="dxa"/>
              <w:left w:w="6" w:type="dxa"/>
              <w:bottom w:w="0" w:type="dxa"/>
              <w:right w:w="6" w:type="dxa"/>
            </w:tcMar>
            <w:vAlign w:val="center"/>
            <w:hideMark/>
          </w:tcPr>
          <w:p w14:paraId="47DFF7FB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>Триггеры и сильные стороны ЖК с точки зрения группы</w:t>
            </w:r>
          </w:p>
        </w:tc>
        <w:tc>
          <w:tcPr>
            <w:tcW w:w="12216" w:type="dxa"/>
            <w:tcBorders>
              <w:top w:val="single" w:sz="6" w:space="0" w:color="A6A6A6"/>
              <w:left w:val="single" w:sz="6" w:space="0" w:color="A6A6A6"/>
              <w:bottom w:val="single" w:sz="6" w:space="0" w:color="A6A6A6"/>
              <w:right w:val="single" w:sz="6" w:space="0" w:color="A6A6A6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393E75" w14:textId="77777777" w:rsidR="00313AC5" w:rsidRPr="00313AC5" w:rsidRDefault="00313AC5" w:rsidP="00313AC5">
            <w:pPr>
              <w:spacing w:before="0" w:after="0"/>
              <w:jc w:val="left"/>
              <w:textAlignment w:val="center"/>
              <w:rPr>
                <w:rFonts w:eastAsia="Times New Roman" w:cs="Times New Roman"/>
                <w:sz w:val="36"/>
                <w:szCs w:val="36"/>
                <w:lang w:eastAsia="ru-RU"/>
              </w:rPr>
            </w:pP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t xml:space="preserve">Для них очень важен дом как символ стабильности и благосостояние семьи. Выбирают то, где можно получить намного больше в сравнении с другими ЖК за те же деньги. Например, квартира + парковка в подарок. </w:t>
            </w:r>
            <w:r w:rsidRPr="00313AC5">
              <w:rPr>
                <w:rFonts w:eastAsia="Times New Roman" w:cs="Times New Roman"/>
                <w:color w:val="000000"/>
                <w:kern w:val="24"/>
                <w:sz w:val="28"/>
                <w:szCs w:val="28"/>
                <w:lang w:eastAsia="ru-RU"/>
              </w:rPr>
              <w:br/>
              <w:t>При выборе квартиры в строящихся домах ориентируются на посылы: «Скидка — 10%. Потом поднимаем цены на 10%»</w:t>
            </w:r>
          </w:p>
        </w:tc>
      </w:tr>
    </w:tbl>
    <w:p w14:paraId="5AF9A586" w14:textId="62A2D984" w:rsidR="00313AC5" w:rsidRPr="00313AC5" w:rsidRDefault="00313AC5" w:rsidP="00313AC5">
      <w:pPr>
        <w:tabs>
          <w:tab w:val="left" w:pos="0"/>
        </w:tabs>
        <w:rPr>
          <w:rFonts w:ascii="Cambria" w:eastAsiaTheme="majorEastAsia" w:hAnsi="Cambria" w:cstheme="majorBidi"/>
          <w:b/>
          <w:bCs/>
          <w:color w:val="262626" w:themeColor="text1" w:themeTint="D9"/>
          <w:sz w:val="36"/>
          <w:szCs w:val="26"/>
        </w:rPr>
        <w:sectPr w:rsidR="00313AC5" w:rsidRPr="00313AC5" w:rsidSect="000F6D2F">
          <w:pgSz w:w="16838" w:h="11906" w:orient="landscape"/>
          <w:pgMar w:top="851" w:right="678" w:bottom="851" w:left="851" w:header="709" w:footer="709" w:gutter="0"/>
          <w:cols w:space="708"/>
          <w:titlePg/>
          <w:docGrid w:linePitch="381"/>
        </w:sectPr>
      </w:pPr>
    </w:p>
    <w:p w14:paraId="79299C36" w14:textId="77777777" w:rsidR="00C40F2B" w:rsidRDefault="00C40F2B" w:rsidP="00C40F2B">
      <w:pPr>
        <w:pStyle w:val="2"/>
      </w:pPr>
      <w:bookmarkStart w:id="76" w:name="_Toc117850454"/>
      <w:r>
        <w:lastRenderedPageBreak/>
        <w:t xml:space="preserve">УТП </w:t>
      </w:r>
      <w:r w:rsidRPr="007939A9">
        <w:t>проекта</w:t>
      </w:r>
      <w:r>
        <w:t xml:space="preserve"> и акценты для продвижения</w:t>
      </w:r>
      <w:bookmarkEnd w:id="76"/>
    </w:p>
    <w:p w14:paraId="4C5AB50F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расположение в экологичном перспективном районе Новознаменский;</w:t>
      </w:r>
    </w:p>
    <w:p w14:paraId="4EE0DA96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собственная социальная инфраструктура;</w:t>
      </w:r>
    </w:p>
    <w:p w14:paraId="232E9A0A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благоустроенная территория (тренажерный комплекс, универсальное спортивное поле, развивающие игровые комплексы);</w:t>
      </w:r>
    </w:p>
    <w:p w14:paraId="4DD83A8A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автономный жилой комплекс (собственная коммерческая инфраструктура: магазины, аптеки, салоны красоты, пункты бытового обслуживания);</w:t>
      </w:r>
    </w:p>
    <w:p w14:paraId="7B4A8FDA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привлекательные видовые характеристики (вокруг малоэтажная застройка и частный сектор);</w:t>
      </w:r>
    </w:p>
    <w:p w14:paraId="767DA896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уникальный ландшафтный дизайн (деревья лиственных и хвойных пород);</w:t>
      </w:r>
    </w:p>
    <w:p w14:paraId="4DB96F36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 xml:space="preserve">комфортные квартиры (современные планировки, выбор вида отделки, застекленные балконы, корзины для кондиционеров); </w:t>
      </w:r>
    </w:p>
    <w:p w14:paraId="5DEC5A09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>близость к дороге на море (в 10 минутах выезд на трассу М-4 Дон, ведущая к морским и горнолыжным курортам Краснодарского края);</w:t>
      </w:r>
    </w:p>
    <w:p w14:paraId="4F46E8EE" w14:textId="77777777" w:rsidR="00C3574D" w:rsidRPr="00C3574D" w:rsidRDefault="00C3574D" w:rsidP="00C40F2B">
      <w:pPr>
        <w:numPr>
          <w:ilvl w:val="0"/>
          <w:numId w:val="16"/>
        </w:numPr>
        <w:tabs>
          <w:tab w:val="clear" w:pos="720"/>
        </w:tabs>
      </w:pPr>
      <w:r w:rsidRPr="00C3574D">
        <w:t xml:space="preserve">безопасность (видеонаблюдение на первых этажах дома, в лифтах и на территории жилого комплекса). </w:t>
      </w:r>
    </w:p>
    <w:p w14:paraId="598763EC" w14:textId="77777777" w:rsidR="00C3574D" w:rsidRPr="000D47A2" w:rsidRDefault="00C3574D" w:rsidP="00C3574D">
      <w:pPr>
        <w:pStyle w:val="3"/>
        <w:rPr>
          <w:b/>
          <w:bCs/>
          <w:color w:val="auto"/>
          <w:sz w:val="36"/>
          <w:szCs w:val="26"/>
        </w:rPr>
      </w:pPr>
      <w:bookmarkStart w:id="77" w:name="_Toc117850455"/>
      <w:bookmarkEnd w:id="74"/>
      <w:bookmarkEnd w:id="75"/>
      <w:r w:rsidRPr="000D47A2">
        <w:rPr>
          <w:b/>
          <w:bCs/>
          <w:color w:val="auto"/>
          <w:sz w:val="36"/>
          <w:szCs w:val="26"/>
        </w:rPr>
        <w:t>Сроки реализации проекта</w:t>
      </w:r>
      <w:bookmarkEnd w:id="77"/>
    </w:p>
    <w:p w14:paraId="3A114068" w14:textId="77777777" w:rsidR="00C3574D" w:rsidRPr="00FF7710" w:rsidRDefault="00C3574D" w:rsidP="00C3574D">
      <w:r w:rsidRPr="00FF7710">
        <w:t xml:space="preserve">При проектировании выделено четыре этапа строительства: </w:t>
      </w:r>
    </w:p>
    <w:p w14:paraId="42E0B04B" w14:textId="77777777" w:rsidR="00C3574D" w:rsidRPr="00FF7710" w:rsidRDefault="00C3574D" w:rsidP="00C3574D">
      <w:pPr>
        <w:pStyle w:val="af0"/>
        <w:numPr>
          <w:ilvl w:val="0"/>
          <w:numId w:val="3"/>
        </w:numPr>
      </w:pPr>
      <w:r w:rsidRPr="00FF7710">
        <w:t>1 этап строительства: корпуса 1, 5 и коммерческие помещения корпус 6;</w:t>
      </w:r>
    </w:p>
    <w:p w14:paraId="40D81745" w14:textId="77777777" w:rsidR="00C3574D" w:rsidRPr="00FF7710" w:rsidRDefault="00C3574D" w:rsidP="00C3574D">
      <w:pPr>
        <w:pStyle w:val="af0"/>
        <w:numPr>
          <w:ilvl w:val="0"/>
          <w:numId w:val="3"/>
        </w:numPr>
      </w:pPr>
      <w:r w:rsidRPr="00FF7710">
        <w:t>2 этап строительства: корпуса 2,3 и 4;</w:t>
      </w:r>
    </w:p>
    <w:p w14:paraId="3D018CBB" w14:textId="77777777" w:rsidR="00C3574D" w:rsidRPr="0054479D" w:rsidRDefault="00C3574D" w:rsidP="00C3574D">
      <w:pPr>
        <w:rPr>
          <w:szCs w:val="24"/>
        </w:rPr>
      </w:pPr>
      <w:r w:rsidRPr="002815ED">
        <w:t>Проектом предусмотрена автономная эксплуатация зданий многоквартирных домов,</w:t>
      </w:r>
      <w:r>
        <w:t xml:space="preserve"> </w:t>
      </w:r>
      <w:r w:rsidRPr="002815ED">
        <w:rPr>
          <w:szCs w:val="24"/>
        </w:rPr>
        <w:t>с возможностью поэтапного ввода в эксплуатацию.</w:t>
      </w:r>
    </w:p>
    <w:p w14:paraId="7307B80F" w14:textId="5092AE7B" w:rsidR="00C3574D" w:rsidRPr="00397CAA" w:rsidRDefault="00C3574D" w:rsidP="00C3574D"/>
    <w:p w14:paraId="6DA4A7D7" w14:textId="39B9112E" w:rsidR="00C3574D" w:rsidRPr="00C3574D" w:rsidRDefault="00C3574D" w:rsidP="00C40F2B">
      <w:pPr>
        <w:tabs>
          <w:tab w:val="left" w:pos="2955"/>
        </w:tabs>
        <w:spacing w:before="0" w:after="200" w:line="276" w:lineRule="auto"/>
        <w:jc w:val="left"/>
      </w:pPr>
    </w:p>
    <w:sectPr w:rsidR="00C3574D" w:rsidRPr="00C3574D" w:rsidSect="00AE4FC2">
      <w:pgSz w:w="11906" w:h="16838"/>
      <w:pgMar w:top="1134" w:right="850" w:bottom="851" w:left="1701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94EA04" w14:textId="77777777" w:rsidR="00AF53F4" w:rsidRDefault="00AF53F4" w:rsidP="00AC775D">
      <w:pPr>
        <w:spacing w:after="0"/>
      </w:pPr>
      <w:r>
        <w:separator/>
      </w:r>
    </w:p>
  </w:endnote>
  <w:endnote w:type="continuationSeparator" w:id="0">
    <w:p w14:paraId="025F1697" w14:textId="77777777" w:rsidR="00AF53F4" w:rsidRDefault="00AF53F4" w:rsidP="00AC775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88334834"/>
      <w:docPartObj>
        <w:docPartGallery w:val="Page Numbers (Bottom of Page)"/>
        <w:docPartUnique/>
      </w:docPartObj>
    </w:sdtPr>
    <w:sdtEndPr>
      <w:rPr>
        <w:sz w:val="20"/>
      </w:rPr>
    </w:sdtEndPr>
    <w:sdtContent>
      <w:p w14:paraId="75ABF06F" w14:textId="60921D90" w:rsidR="00AF53F4" w:rsidRPr="00524840" w:rsidRDefault="00AF53F4">
        <w:pPr>
          <w:pStyle w:val="a7"/>
          <w:jc w:val="center"/>
          <w:rPr>
            <w:sz w:val="20"/>
          </w:rPr>
        </w:pPr>
        <w:r w:rsidRPr="00524840">
          <w:rPr>
            <w:sz w:val="20"/>
          </w:rPr>
          <w:fldChar w:fldCharType="begin"/>
        </w:r>
        <w:r w:rsidRPr="00524840">
          <w:rPr>
            <w:sz w:val="20"/>
          </w:rPr>
          <w:instrText>PAGE   \* MERGEFORMAT</w:instrText>
        </w:r>
        <w:r w:rsidRPr="00524840">
          <w:rPr>
            <w:sz w:val="20"/>
          </w:rPr>
          <w:fldChar w:fldCharType="separate"/>
        </w:r>
        <w:r w:rsidRPr="00532391">
          <w:rPr>
            <w:noProof/>
            <w:sz w:val="20"/>
            <w:lang w:val="ru-RU"/>
          </w:rPr>
          <w:t>37</w:t>
        </w:r>
        <w:r w:rsidRPr="00524840">
          <w:rPr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AF0051" w14:textId="77777777" w:rsidR="00AF53F4" w:rsidRDefault="00AF53F4" w:rsidP="00AC775D">
      <w:pPr>
        <w:spacing w:after="0"/>
      </w:pPr>
      <w:r>
        <w:separator/>
      </w:r>
    </w:p>
  </w:footnote>
  <w:footnote w:type="continuationSeparator" w:id="0">
    <w:p w14:paraId="7D47B292" w14:textId="77777777" w:rsidR="00AF53F4" w:rsidRDefault="00AF53F4" w:rsidP="00AC775D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E139DC" w14:textId="1B51DB5B" w:rsidR="00AF53F4" w:rsidRPr="003860AE" w:rsidRDefault="00B22FEB" w:rsidP="00B22FEB">
    <w:pPr>
      <w:pStyle w:val="ae"/>
      <w:tabs>
        <w:tab w:val="clear" w:pos="4677"/>
        <w:tab w:val="clear" w:pos="9355"/>
        <w:tab w:val="left" w:pos="6480"/>
      </w:tabs>
      <w:spacing w:before="0"/>
      <w:ind w:left="142"/>
      <w:jc w:val="left"/>
      <w:rPr>
        <w:color w:val="17365D" w:themeColor="text2" w:themeShade="BF"/>
        <w:sz w:val="20"/>
      </w:rPr>
    </w:pPr>
    <w:r>
      <w:rPr>
        <w:noProof/>
      </w:rPr>
      <w:drawing>
        <wp:anchor distT="0" distB="0" distL="114300" distR="114300" simplePos="0" relativeHeight="251664384" behindDoc="0" locked="0" layoutInCell="1" allowOverlap="1" wp14:anchorId="2E58E23D" wp14:editId="3A85F158">
          <wp:simplePos x="0" y="0"/>
          <wp:positionH relativeFrom="column">
            <wp:posOffset>-22860</wp:posOffset>
          </wp:positionH>
          <wp:positionV relativeFrom="paragraph">
            <wp:posOffset>-287655</wp:posOffset>
          </wp:positionV>
          <wp:extent cx="1440000" cy="309700"/>
          <wp:effectExtent l="0" t="0" r="0" b="0"/>
          <wp:wrapThrough wrapText="bothSides">
            <wp:wrapPolygon edited="0">
              <wp:start x="1143" y="0"/>
              <wp:lineTo x="0" y="15967"/>
              <wp:lineTo x="0" y="19959"/>
              <wp:lineTo x="12863" y="19959"/>
              <wp:lineTo x="21152" y="17298"/>
              <wp:lineTo x="21152" y="7984"/>
              <wp:lineTo x="14292" y="0"/>
              <wp:lineTo x="1143" y="0"/>
            </wp:wrapPolygon>
          </wp:wrapThrough>
          <wp:docPr id="60" name="Рисунок 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000" cy="3097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076737F" wp14:editId="22092460">
              <wp:simplePos x="0" y="0"/>
              <wp:positionH relativeFrom="margin">
                <wp:align>right</wp:align>
              </wp:positionH>
              <wp:positionV relativeFrom="paragraph">
                <wp:posOffset>-418465</wp:posOffset>
              </wp:positionV>
              <wp:extent cx="2708554" cy="342264"/>
              <wp:effectExtent l="0" t="0" r="0" b="1270"/>
              <wp:wrapNone/>
              <wp:docPr id="131" name="Надпись 1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708554" cy="342264"/>
                      </a:xfrm>
                      <a:prstGeom prst="rect">
                        <a:avLst/>
                      </a:prstGeom>
                      <a:noFill/>
                      <a:ln w="9525" cap="flat" cmpd="sng" algn="ctr">
                        <a:noFill/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1"/>
                      </a:fontRef>
                    </wps:style>
                    <wps:txbx>
                      <w:txbxContent>
                        <w:p w14:paraId="7C223F44" w14:textId="539C4472" w:rsidR="00B22FEB" w:rsidRPr="00D26C3D" w:rsidRDefault="00B22FEB" w:rsidP="00B22FEB">
                          <w:pPr>
                            <w:spacing w:before="0" w:after="0"/>
                            <w:jc w:val="right"/>
                            <w:rPr>
                              <w:rFonts w:cs="Times New Roman"/>
                            </w:rPr>
                          </w:pP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Департамент маркетинга и анализа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20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23</w:t>
                          </w:r>
                          <w:r w:rsidRPr="00D26C3D"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 xml:space="preserve"> г</w:t>
                          </w:r>
                          <w:r>
                            <w:rPr>
                              <w:rFonts w:cs="Times New Roman"/>
                              <w:color w:val="17365D" w:themeColor="text2" w:themeShade="BF"/>
                              <w:sz w:val="20"/>
                            </w:rPr>
                            <w:t>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076737F" id="_x0000_t202" coordsize="21600,21600" o:spt="202" path="m,l,21600r21600,l21600,xe">
              <v:stroke joinstyle="miter"/>
              <v:path gradientshapeok="t" o:connecttype="rect"/>
            </v:shapetype>
            <v:shape id="Надпись 131" o:spid="_x0000_s1026" type="#_x0000_t202" style="position:absolute;left:0;text-align:left;margin-left:162.05pt;margin-top:-32.95pt;width:213.25pt;height:26.95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" filled="f" stroked="f">
              <v:stroke joinstyle="round"/>
              <v:textbox>
                <w:txbxContent>
                  <w:p w14:paraId="7C223F44" w14:textId="539C4472" w:rsidR="00B22FEB" w:rsidRPr="00D26C3D" w:rsidRDefault="00B22FEB" w:rsidP="00B22FEB">
                    <w:pPr>
                      <w:spacing w:before="0" w:after="0"/>
                      <w:jc w:val="right"/>
                      <w:rPr>
                        <w:rFonts w:cs="Times New Roman"/>
                      </w:rPr>
                    </w:pP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Департамент маркетинга и анализа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20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23</w:t>
                    </w:r>
                    <w:r w:rsidRPr="00D26C3D"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 xml:space="preserve"> г</w:t>
                    </w:r>
                    <w:r>
                      <w:rPr>
                        <w:rFonts w:cs="Times New Roman"/>
                        <w:color w:val="17365D" w:themeColor="text2" w:themeShade="BF"/>
                        <w:sz w:val="20"/>
                      </w:rPr>
                      <w:t>.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104233">
      <w:rPr>
        <w:rFonts w:cs="Times New Roman"/>
        <w:noProof/>
        <w:szCs w:val="24"/>
        <w:lang w:eastAsia="ru-RU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5D6809D" wp14:editId="6E50607D">
              <wp:simplePos x="0" y="0"/>
              <wp:positionH relativeFrom="margin">
                <wp:posOffset>4432052</wp:posOffset>
              </wp:positionH>
              <wp:positionV relativeFrom="paragraph">
                <wp:posOffset>-249307</wp:posOffset>
              </wp:positionV>
              <wp:extent cx="4925060" cy="342265"/>
              <wp:effectExtent l="0" t="0" r="0" b="635"/>
              <wp:wrapNone/>
              <wp:docPr id="55" name="Надпись 5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25060" cy="342265"/>
                      </a:xfrm>
                      <a:prstGeom prst="rect">
                        <a:avLst/>
                      </a:prstGeom>
                      <a:noFill/>
                      <a:ln w="9525" cap="flat" cmpd="sng" algn="ctr">
                        <a:noFill/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1"/>
                      </a:fontRef>
                    </wps:style>
                    <wps:txbx>
                      <w:txbxContent>
                        <w:p w14:paraId="2ECF6C4A" w14:textId="77777777" w:rsidR="00104233" w:rsidRDefault="00104233" w:rsidP="00104233">
                          <w:pPr>
                            <w:spacing w:before="0" w:after="0"/>
                            <w:jc w:val="right"/>
                            <w:rPr>
                              <w:rFonts w:cs="Times New Roman"/>
                              <w:color w:val="0F243E" w:themeColor="text2" w:themeShade="80"/>
                            </w:rPr>
                          </w:pPr>
                          <w:r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>Департамент маркетинга и анализа. 2022 г.</w:t>
                          </w:r>
                        </w:p>
                      </w:txbxContent>
                    </wps:txbx>
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5D6809D" id="Надпись 55" o:spid="_x0000_s1027" type="#_x0000_t202" style="position:absolute;left:0;text-align:left;margin-left:349pt;margin-top:-19.65pt;width:387.8pt;height:26.9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" filled="f" stroked="f">
              <v:stroke joinstyle="round"/>
              <v:textbox>
                <w:txbxContent>
                  <w:p w14:paraId="2ECF6C4A" w14:textId="77777777" w:rsidR="00104233" w:rsidRDefault="00104233" w:rsidP="00104233">
                    <w:pPr>
                      <w:spacing w:before="0" w:after="0"/>
                      <w:jc w:val="right"/>
                      <w:rPr>
                        <w:rFonts w:cs="Times New Roman"/>
                        <w:color w:val="0F243E" w:themeColor="text2" w:themeShade="80"/>
                      </w:rPr>
                    </w:pPr>
                    <w:r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>Департамент маркетинга и анализа. 2022 г.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876B8F" w14:textId="60DEE8E5" w:rsidR="00C40F2B" w:rsidRDefault="00C40F2B">
    <w:pPr>
      <w:pStyle w:val="ae"/>
    </w:pPr>
    <w:r>
      <w:rPr>
        <w:rFonts w:cs="Times New Roman"/>
        <w:noProof/>
        <w:szCs w:val="24"/>
        <w:lang w:eastAsia="ru-RU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2997B92" wp14:editId="12DC2F73">
              <wp:simplePos x="0" y="0"/>
              <wp:positionH relativeFrom="margin">
                <wp:posOffset>4398010</wp:posOffset>
              </wp:positionH>
              <wp:positionV relativeFrom="paragraph">
                <wp:posOffset>-166977</wp:posOffset>
              </wp:positionV>
              <wp:extent cx="4925060" cy="342265"/>
              <wp:effectExtent l="0" t="0" r="0" b="635"/>
              <wp:wrapNone/>
              <wp:docPr id="56" name="Надпись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925060" cy="342265"/>
                      </a:xfrm>
                      <a:prstGeom prst="rect">
                        <a:avLst/>
                      </a:prstGeom>
                      <a:noFill/>
                      <a:ln w="9525" cap="flat" cmpd="sng" algn="ctr">
                        <a:noFill/>
                        <a:prstDash val="solid"/>
                        <a:round/>
                        <a:headEnd type="none" w="med" len="med"/>
                        <a:tailEnd type="none" w="med" len="med"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>
                        <a:schemeClr val="accent1"/>
                      </a:fontRef>
                    </wps:style>
                    <wps:txbx>
                      <w:txbxContent>
                        <w:p w14:paraId="6CB46DA3" w14:textId="77777777" w:rsidR="00C40F2B" w:rsidRDefault="00C40F2B" w:rsidP="00C40F2B">
                          <w:pPr>
                            <w:spacing w:before="0" w:after="0"/>
                            <w:jc w:val="right"/>
                            <w:rPr>
                              <w:rFonts w:cs="Times New Roman"/>
                              <w:color w:val="0F243E" w:themeColor="text2" w:themeShade="80"/>
                            </w:rPr>
                          </w:pPr>
                          <w:r>
                            <w:rPr>
                              <w:rFonts w:cs="Times New Roman"/>
                              <w:color w:val="0F243E" w:themeColor="text2" w:themeShade="80"/>
                              <w:sz w:val="20"/>
                            </w:rPr>
                            <w:t>Департамент маркетинга и анализа. 2022 г.</w:t>
                          </w:r>
                        </w:p>
                      </w:txbxContent>
                    </wps:txbx>
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2997B92" id="_x0000_t202" coordsize="21600,21600" o:spt="202" path="m,l,21600r21600,l21600,xe">
              <v:stroke joinstyle="miter"/>
              <v:path gradientshapeok="t" o:connecttype="rect"/>
            </v:shapetype>
            <v:shape id="Надпись 56" o:spid="_x0000_s1028" type="#_x0000_t202" style="position:absolute;left:0;text-align:left;margin-left:346.3pt;margin-top:-13.15pt;width:387.8pt;height:26.9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" filled="f" stroked="f">
              <v:stroke joinstyle="round"/>
              <v:textbox>
                <w:txbxContent>
                  <w:p w14:paraId="6CB46DA3" w14:textId="77777777" w:rsidR="00C40F2B" w:rsidRDefault="00C40F2B" w:rsidP="00C40F2B">
                    <w:pPr>
                      <w:spacing w:before="0" w:after="0"/>
                      <w:jc w:val="right"/>
                      <w:rPr>
                        <w:rFonts w:cs="Times New Roman"/>
                        <w:color w:val="0F243E" w:themeColor="text2" w:themeShade="80"/>
                      </w:rPr>
                    </w:pPr>
                    <w:r>
                      <w:rPr>
                        <w:rFonts w:cs="Times New Roman"/>
                        <w:color w:val="0F243E" w:themeColor="text2" w:themeShade="80"/>
                        <w:sz w:val="20"/>
                      </w:rPr>
                      <w:t>Департамент маркетинга и анализа. 2022 г.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9E0F37"/>
    <w:multiLevelType w:val="hybridMultilevel"/>
    <w:tmpl w:val="C3460EEA"/>
    <w:lvl w:ilvl="0" w:tplc="7BD405CA">
      <w:start w:val="1"/>
      <w:numFmt w:val="bullet"/>
      <w:lvlText w:val="–"/>
      <w:lvlJc w:val="left"/>
      <w:pPr>
        <w:ind w:left="72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AC182B"/>
    <w:multiLevelType w:val="hybridMultilevel"/>
    <w:tmpl w:val="D966AB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784486A"/>
    <w:multiLevelType w:val="hybridMultilevel"/>
    <w:tmpl w:val="83501C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F251EB"/>
    <w:multiLevelType w:val="hybridMultilevel"/>
    <w:tmpl w:val="B43879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FE0B20"/>
    <w:multiLevelType w:val="hybridMultilevel"/>
    <w:tmpl w:val="DED401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822BCE"/>
    <w:multiLevelType w:val="hybridMultilevel"/>
    <w:tmpl w:val="5854FB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1AB66B8"/>
    <w:multiLevelType w:val="hybridMultilevel"/>
    <w:tmpl w:val="EA2C3F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6A2931"/>
    <w:multiLevelType w:val="hybridMultilevel"/>
    <w:tmpl w:val="D152B5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F55574"/>
    <w:multiLevelType w:val="hybridMultilevel"/>
    <w:tmpl w:val="2BC223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B32C5F"/>
    <w:multiLevelType w:val="hybridMultilevel"/>
    <w:tmpl w:val="D48A2E44"/>
    <w:lvl w:ilvl="0" w:tplc="6F66102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1E28617C" w:tentative="1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703C1188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F66C15E8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CB0ADDEC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5D5858F6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33A6F750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6E622674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8E444106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10" w15:restartNumberingAfterBreak="0">
    <w:nsid w:val="40D26FD5"/>
    <w:multiLevelType w:val="hybridMultilevel"/>
    <w:tmpl w:val="3DA2D28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4D784CD8"/>
    <w:multiLevelType w:val="hybridMultilevel"/>
    <w:tmpl w:val="942825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996DC3"/>
    <w:multiLevelType w:val="hybridMultilevel"/>
    <w:tmpl w:val="29108E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364EDB"/>
    <w:multiLevelType w:val="hybridMultilevel"/>
    <w:tmpl w:val="C644CA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24F2C95"/>
    <w:multiLevelType w:val="hybridMultilevel"/>
    <w:tmpl w:val="8120094E"/>
    <w:lvl w:ilvl="0" w:tplc="FE303174">
      <w:start w:val="1"/>
      <w:numFmt w:val="bullet"/>
      <w:lvlText w:val=""/>
      <w:lvlJc w:val="left"/>
      <w:pPr>
        <w:ind w:left="417" w:hanging="360"/>
      </w:pPr>
      <w:rPr>
        <w:rFonts w:ascii="Symbol" w:hAnsi="Symbol" w:hint="default"/>
        <w:color w:val="0084A9"/>
        <w:sz w:val="16"/>
      </w:rPr>
    </w:lvl>
    <w:lvl w:ilvl="1" w:tplc="0419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15" w15:restartNumberingAfterBreak="0">
    <w:nsid w:val="6B2B0BFB"/>
    <w:multiLevelType w:val="hybridMultilevel"/>
    <w:tmpl w:val="BF828D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5F505A4"/>
    <w:multiLevelType w:val="hybridMultilevel"/>
    <w:tmpl w:val="3C9C90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6"/>
  </w:num>
  <w:num w:numId="3">
    <w:abstractNumId w:val="3"/>
  </w:num>
  <w:num w:numId="4">
    <w:abstractNumId w:val="1"/>
  </w:num>
  <w:num w:numId="5">
    <w:abstractNumId w:val="14"/>
  </w:num>
  <w:num w:numId="6">
    <w:abstractNumId w:val="8"/>
  </w:num>
  <w:num w:numId="7">
    <w:abstractNumId w:val="12"/>
  </w:num>
  <w:num w:numId="8">
    <w:abstractNumId w:val="7"/>
  </w:num>
  <w:num w:numId="9">
    <w:abstractNumId w:val="4"/>
  </w:num>
  <w:num w:numId="10">
    <w:abstractNumId w:val="15"/>
  </w:num>
  <w:num w:numId="11">
    <w:abstractNumId w:val="10"/>
  </w:num>
  <w:num w:numId="12">
    <w:abstractNumId w:val="13"/>
  </w:num>
  <w:num w:numId="13">
    <w:abstractNumId w:val="11"/>
  </w:num>
  <w:num w:numId="14">
    <w:abstractNumId w:val="2"/>
  </w:num>
  <w:num w:numId="15">
    <w:abstractNumId w:val="5"/>
  </w:num>
  <w:num w:numId="16">
    <w:abstractNumId w:val="9"/>
  </w:num>
  <w:num w:numId="17">
    <w:abstractNumId w:val="0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147F"/>
    <w:rsid w:val="0000032E"/>
    <w:rsid w:val="000009B2"/>
    <w:rsid w:val="00001BD6"/>
    <w:rsid w:val="000027BD"/>
    <w:rsid w:val="00003A70"/>
    <w:rsid w:val="000042D8"/>
    <w:rsid w:val="000048A3"/>
    <w:rsid w:val="00005CA2"/>
    <w:rsid w:val="00007EA4"/>
    <w:rsid w:val="000118B1"/>
    <w:rsid w:val="00011F9F"/>
    <w:rsid w:val="00012C45"/>
    <w:rsid w:val="00012F12"/>
    <w:rsid w:val="00013F4B"/>
    <w:rsid w:val="00014108"/>
    <w:rsid w:val="00014CA0"/>
    <w:rsid w:val="0001534D"/>
    <w:rsid w:val="00015BA7"/>
    <w:rsid w:val="00015C9B"/>
    <w:rsid w:val="00015DDC"/>
    <w:rsid w:val="00016E4B"/>
    <w:rsid w:val="00017737"/>
    <w:rsid w:val="00017800"/>
    <w:rsid w:val="000178F4"/>
    <w:rsid w:val="00017C2F"/>
    <w:rsid w:val="00020252"/>
    <w:rsid w:val="00020664"/>
    <w:rsid w:val="00021733"/>
    <w:rsid w:val="00022F89"/>
    <w:rsid w:val="00023428"/>
    <w:rsid w:val="000239AD"/>
    <w:rsid w:val="00024318"/>
    <w:rsid w:val="000247A9"/>
    <w:rsid w:val="000249E0"/>
    <w:rsid w:val="0002580A"/>
    <w:rsid w:val="00025876"/>
    <w:rsid w:val="00025C7C"/>
    <w:rsid w:val="00025E03"/>
    <w:rsid w:val="00026C66"/>
    <w:rsid w:val="000300AD"/>
    <w:rsid w:val="00030100"/>
    <w:rsid w:val="000316E1"/>
    <w:rsid w:val="000317EE"/>
    <w:rsid w:val="00031DF8"/>
    <w:rsid w:val="00031FC2"/>
    <w:rsid w:val="00032A1F"/>
    <w:rsid w:val="00032E46"/>
    <w:rsid w:val="0003315D"/>
    <w:rsid w:val="00033ECF"/>
    <w:rsid w:val="00033F84"/>
    <w:rsid w:val="00034857"/>
    <w:rsid w:val="00034932"/>
    <w:rsid w:val="00034C7C"/>
    <w:rsid w:val="00034E32"/>
    <w:rsid w:val="000350CB"/>
    <w:rsid w:val="000355D4"/>
    <w:rsid w:val="0003598F"/>
    <w:rsid w:val="00035B32"/>
    <w:rsid w:val="00035F21"/>
    <w:rsid w:val="000368D4"/>
    <w:rsid w:val="00037A36"/>
    <w:rsid w:val="00040A27"/>
    <w:rsid w:val="0004168F"/>
    <w:rsid w:val="000419A9"/>
    <w:rsid w:val="00041A25"/>
    <w:rsid w:val="00042823"/>
    <w:rsid w:val="00042921"/>
    <w:rsid w:val="00042A8E"/>
    <w:rsid w:val="0004483A"/>
    <w:rsid w:val="000459C9"/>
    <w:rsid w:val="0004600C"/>
    <w:rsid w:val="0004750F"/>
    <w:rsid w:val="0005011B"/>
    <w:rsid w:val="00051151"/>
    <w:rsid w:val="0005125E"/>
    <w:rsid w:val="000512B2"/>
    <w:rsid w:val="00051346"/>
    <w:rsid w:val="00051755"/>
    <w:rsid w:val="000519E2"/>
    <w:rsid w:val="00051D0F"/>
    <w:rsid w:val="00051F5A"/>
    <w:rsid w:val="000526FD"/>
    <w:rsid w:val="00052F40"/>
    <w:rsid w:val="00053BC8"/>
    <w:rsid w:val="0005488F"/>
    <w:rsid w:val="00054AF8"/>
    <w:rsid w:val="000551E1"/>
    <w:rsid w:val="0005530E"/>
    <w:rsid w:val="00055710"/>
    <w:rsid w:val="00055FCF"/>
    <w:rsid w:val="000576F9"/>
    <w:rsid w:val="000601BB"/>
    <w:rsid w:val="0006052F"/>
    <w:rsid w:val="00060DF5"/>
    <w:rsid w:val="00060F40"/>
    <w:rsid w:val="00061529"/>
    <w:rsid w:val="00061730"/>
    <w:rsid w:val="00062E37"/>
    <w:rsid w:val="00064424"/>
    <w:rsid w:val="0006482E"/>
    <w:rsid w:val="00064C75"/>
    <w:rsid w:val="00065853"/>
    <w:rsid w:val="00065CD0"/>
    <w:rsid w:val="0006623D"/>
    <w:rsid w:val="000664EF"/>
    <w:rsid w:val="00066D87"/>
    <w:rsid w:val="00066FE8"/>
    <w:rsid w:val="00070019"/>
    <w:rsid w:val="00070AB3"/>
    <w:rsid w:val="00070C09"/>
    <w:rsid w:val="00070D4C"/>
    <w:rsid w:val="00070F15"/>
    <w:rsid w:val="000711E9"/>
    <w:rsid w:val="000718C0"/>
    <w:rsid w:val="00072069"/>
    <w:rsid w:val="0007227E"/>
    <w:rsid w:val="00072699"/>
    <w:rsid w:val="00072887"/>
    <w:rsid w:val="00073937"/>
    <w:rsid w:val="0007399D"/>
    <w:rsid w:val="000739B4"/>
    <w:rsid w:val="00074EB8"/>
    <w:rsid w:val="00074EC3"/>
    <w:rsid w:val="0007500B"/>
    <w:rsid w:val="000750BE"/>
    <w:rsid w:val="00075752"/>
    <w:rsid w:val="000758E5"/>
    <w:rsid w:val="00075B1F"/>
    <w:rsid w:val="000761FA"/>
    <w:rsid w:val="00076505"/>
    <w:rsid w:val="00076F2A"/>
    <w:rsid w:val="000772C9"/>
    <w:rsid w:val="000777D3"/>
    <w:rsid w:val="000779EE"/>
    <w:rsid w:val="00077EC2"/>
    <w:rsid w:val="0008065F"/>
    <w:rsid w:val="0008125F"/>
    <w:rsid w:val="000825FB"/>
    <w:rsid w:val="000828DA"/>
    <w:rsid w:val="000832A9"/>
    <w:rsid w:val="00083A4D"/>
    <w:rsid w:val="00084E76"/>
    <w:rsid w:val="00084EAD"/>
    <w:rsid w:val="00085D1D"/>
    <w:rsid w:val="000860E5"/>
    <w:rsid w:val="0008621E"/>
    <w:rsid w:val="0008652B"/>
    <w:rsid w:val="0008691E"/>
    <w:rsid w:val="00086E37"/>
    <w:rsid w:val="00087029"/>
    <w:rsid w:val="000876F9"/>
    <w:rsid w:val="000877E3"/>
    <w:rsid w:val="00087D7D"/>
    <w:rsid w:val="00090C2B"/>
    <w:rsid w:val="00090E0D"/>
    <w:rsid w:val="00091718"/>
    <w:rsid w:val="000928C7"/>
    <w:rsid w:val="0009387D"/>
    <w:rsid w:val="0009396B"/>
    <w:rsid w:val="000939CC"/>
    <w:rsid w:val="00093CED"/>
    <w:rsid w:val="00093D36"/>
    <w:rsid w:val="00094634"/>
    <w:rsid w:val="00094F36"/>
    <w:rsid w:val="000955F8"/>
    <w:rsid w:val="00095E76"/>
    <w:rsid w:val="00095FFC"/>
    <w:rsid w:val="00096B13"/>
    <w:rsid w:val="00096C1D"/>
    <w:rsid w:val="00096CDE"/>
    <w:rsid w:val="00096E32"/>
    <w:rsid w:val="00097543"/>
    <w:rsid w:val="00097AC3"/>
    <w:rsid w:val="000A0FAB"/>
    <w:rsid w:val="000A107B"/>
    <w:rsid w:val="000A17E6"/>
    <w:rsid w:val="000A2257"/>
    <w:rsid w:val="000A2CD0"/>
    <w:rsid w:val="000A4483"/>
    <w:rsid w:val="000A4E35"/>
    <w:rsid w:val="000A5A81"/>
    <w:rsid w:val="000A7E81"/>
    <w:rsid w:val="000B04F3"/>
    <w:rsid w:val="000B0A2C"/>
    <w:rsid w:val="000B0EDD"/>
    <w:rsid w:val="000B0F32"/>
    <w:rsid w:val="000B1299"/>
    <w:rsid w:val="000B221B"/>
    <w:rsid w:val="000B3936"/>
    <w:rsid w:val="000B4C19"/>
    <w:rsid w:val="000B52B2"/>
    <w:rsid w:val="000B5546"/>
    <w:rsid w:val="000B59A5"/>
    <w:rsid w:val="000B5C48"/>
    <w:rsid w:val="000B5D60"/>
    <w:rsid w:val="000B67C5"/>
    <w:rsid w:val="000B6A19"/>
    <w:rsid w:val="000B6A2C"/>
    <w:rsid w:val="000B6E61"/>
    <w:rsid w:val="000B7BF9"/>
    <w:rsid w:val="000B7EB5"/>
    <w:rsid w:val="000C051C"/>
    <w:rsid w:val="000C093A"/>
    <w:rsid w:val="000C0D92"/>
    <w:rsid w:val="000C1D2F"/>
    <w:rsid w:val="000C213F"/>
    <w:rsid w:val="000C2394"/>
    <w:rsid w:val="000C2FDA"/>
    <w:rsid w:val="000C32FE"/>
    <w:rsid w:val="000C35E6"/>
    <w:rsid w:val="000C4913"/>
    <w:rsid w:val="000C5954"/>
    <w:rsid w:val="000C5D0D"/>
    <w:rsid w:val="000C63D3"/>
    <w:rsid w:val="000C6601"/>
    <w:rsid w:val="000C72A3"/>
    <w:rsid w:val="000C75AD"/>
    <w:rsid w:val="000C7C4E"/>
    <w:rsid w:val="000C7F31"/>
    <w:rsid w:val="000D06CE"/>
    <w:rsid w:val="000D0D03"/>
    <w:rsid w:val="000D13B5"/>
    <w:rsid w:val="000D1627"/>
    <w:rsid w:val="000D1654"/>
    <w:rsid w:val="000D2342"/>
    <w:rsid w:val="000D28E4"/>
    <w:rsid w:val="000D29E8"/>
    <w:rsid w:val="000D2D13"/>
    <w:rsid w:val="000D39BD"/>
    <w:rsid w:val="000D3A87"/>
    <w:rsid w:val="000D3F5F"/>
    <w:rsid w:val="000D47A2"/>
    <w:rsid w:val="000D489E"/>
    <w:rsid w:val="000D48AB"/>
    <w:rsid w:val="000D4AB3"/>
    <w:rsid w:val="000D56E2"/>
    <w:rsid w:val="000D5BD0"/>
    <w:rsid w:val="000D60CE"/>
    <w:rsid w:val="000D654E"/>
    <w:rsid w:val="000D678B"/>
    <w:rsid w:val="000D7472"/>
    <w:rsid w:val="000D79F5"/>
    <w:rsid w:val="000D7ACC"/>
    <w:rsid w:val="000D7FD7"/>
    <w:rsid w:val="000E0624"/>
    <w:rsid w:val="000E0A2B"/>
    <w:rsid w:val="000E0E93"/>
    <w:rsid w:val="000E15D4"/>
    <w:rsid w:val="000E2204"/>
    <w:rsid w:val="000E227D"/>
    <w:rsid w:val="000E2298"/>
    <w:rsid w:val="000E2558"/>
    <w:rsid w:val="000E29A4"/>
    <w:rsid w:val="000E307D"/>
    <w:rsid w:val="000E3300"/>
    <w:rsid w:val="000E42BB"/>
    <w:rsid w:val="000E495D"/>
    <w:rsid w:val="000E4BE8"/>
    <w:rsid w:val="000E4DBA"/>
    <w:rsid w:val="000E61B6"/>
    <w:rsid w:val="000E620E"/>
    <w:rsid w:val="000E6948"/>
    <w:rsid w:val="000E74FF"/>
    <w:rsid w:val="000E7B3D"/>
    <w:rsid w:val="000E7EBC"/>
    <w:rsid w:val="000F03B5"/>
    <w:rsid w:val="000F0CFD"/>
    <w:rsid w:val="000F0F83"/>
    <w:rsid w:val="000F11CE"/>
    <w:rsid w:val="000F135D"/>
    <w:rsid w:val="000F1645"/>
    <w:rsid w:val="000F2047"/>
    <w:rsid w:val="000F20F6"/>
    <w:rsid w:val="000F2882"/>
    <w:rsid w:val="000F29DE"/>
    <w:rsid w:val="000F3A85"/>
    <w:rsid w:val="000F4588"/>
    <w:rsid w:val="000F4794"/>
    <w:rsid w:val="000F4E4C"/>
    <w:rsid w:val="000F54C8"/>
    <w:rsid w:val="000F5560"/>
    <w:rsid w:val="000F5E59"/>
    <w:rsid w:val="000F64A7"/>
    <w:rsid w:val="000F6D2F"/>
    <w:rsid w:val="000F74C4"/>
    <w:rsid w:val="000F76F5"/>
    <w:rsid w:val="00100653"/>
    <w:rsid w:val="001006AA"/>
    <w:rsid w:val="00100FA2"/>
    <w:rsid w:val="0010149B"/>
    <w:rsid w:val="00101630"/>
    <w:rsid w:val="001020DC"/>
    <w:rsid w:val="0010214F"/>
    <w:rsid w:val="001027D5"/>
    <w:rsid w:val="00102D0C"/>
    <w:rsid w:val="00102F46"/>
    <w:rsid w:val="001038B7"/>
    <w:rsid w:val="00104171"/>
    <w:rsid w:val="00104233"/>
    <w:rsid w:val="0010439D"/>
    <w:rsid w:val="00105854"/>
    <w:rsid w:val="001058BF"/>
    <w:rsid w:val="00105919"/>
    <w:rsid w:val="00106568"/>
    <w:rsid w:val="001076E5"/>
    <w:rsid w:val="00107B27"/>
    <w:rsid w:val="0011010E"/>
    <w:rsid w:val="0011039C"/>
    <w:rsid w:val="001117C1"/>
    <w:rsid w:val="0011230A"/>
    <w:rsid w:val="0011369F"/>
    <w:rsid w:val="00114D79"/>
    <w:rsid w:val="001151A0"/>
    <w:rsid w:val="00115868"/>
    <w:rsid w:val="001162B7"/>
    <w:rsid w:val="0011651E"/>
    <w:rsid w:val="00116CD5"/>
    <w:rsid w:val="001212C1"/>
    <w:rsid w:val="00121738"/>
    <w:rsid w:val="00122E66"/>
    <w:rsid w:val="001233C6"/>
    <w:rsid w:val="00124528"/>
    <w:rsid w:val="00124E1E"/>
    <w:rsid w:val="001251BB"/>
    <w:rsid w:val="0012526F"/>
    <w:rsid w:val="00125763"/>
    <w:rsid w:val="001257A8"/>
    <w:rsid w:val="00126257"/>
    <w:rsid w:val="00126E8D"/>
    <w:rsid w:val="0012700B"/>
    <w:rsid w:val="00127445"/>
    <w:rsid w:val="0013120B"/>
    <w:rsid w:val="0013131F"/>
    <w:rsid w:val="00131989"/>
    <w:rsid w:val="00132274"/>
    <w:rsid w:val="00132322"/>
    <w:rsid w:val="00132B92"/>
    <w:rsid w:val="00132EC9"/>
    <w:rsid w:val="00134DED"/>
    <w:rsid w:val="00134F72"/>
    <w:rsid w:val="00134FB3"/>
    <w:rsid w:val="00135495"/>
    <w:rsid w:val="001356E1"/>
    <w:rsid w:val="00135DE9"/>
    <w:rsid w:val="00136173"/>
    <w:rsid w:val="0013660A"/>
    <w:rsid w:val="00136E47"/>
    <w:rsid w:val="00137409"/>
    <w:rsid w:val="001379D9"/>
    <w:rsid w:val="001401D9"/>
    <w:rsid w:val="001408FB"/>
    <w:rsid w:val="00140931"/>
    <w:rsid w:val="0014096C"/>
    <w:rsid w:val="00140AE2"/>
    <w:rsid w:val="00142622"/>
    <w:rsid w:val="0014264A"/>
    <w:rsid w:val="0014270B"/>
    <w:rsid w:val="00142FD9"/>
    <w:rsid w:val="001433DE"/>
    <w:rsid w:val="00143817"/>
    <w:rsid w:val="0014389D"/>
    <w:rsid w:val="0014423C"/>
    <w:rsid w:val="001444C8"/>
    <w:rsid w:val="0014505B"/>
    <w:rsid w:val="00145676"/>
    <w:rsid w:val="0014577C"/>
    <w:rsid w:val="001465A3"/>
    <w:rsid w:val="001469CD"/>
    <w:rsid w:val="0014755F"/>
    <w:rsid w:val="001507CA"/>
    <w:rsid w:val="00150C7E"/>
    <w:rsid w:val="00151F82"/>
    <w:rsid w:val="001520E4"/>
    <w:rsid w:val="00152926"/>
    <w:rsid w:val="00152CD9"/>
    <w:rsid w:val="0015304D"/>
    <w:rsid w:val="001532E2"/>
    <w:rsid w:val="001532E9"/>
    <w:rsid w:val="001543A2"/>
    <w:rsid w:val="001544B9"/>
    <w:rsid w:val="001550FB"/>
    <w:rsid w:val="00156578"/>
    <w:rsid w:val="001568B3"/>
    <w:rsid w:val="001573AF"/>
    <w:rsid w:val="00157C20"/>
    <w:rsid w:val="00160302"/>
    <w:rsid w:val="0016039B"/>
    <w:rsid w:val="0016052D"/>
    <w:rsid w:val="001613FA"/>
    <w:rsid w:val="001616EE"/>
    <w:rsid w:val="00161B07"/>
    <w:rsid w:val="00161C83"/>
    <w:rsid w:val="00162B0C"/>
    <w:rsid w:val="0016322D"/>
    <w:rsid w:val="001632AA"/>
    <w:rsid w:val="00163ECB"/>
    <w:rsid w:val="0016496F"/>
    <w:rsid w:val="00164BA0"/>
    <w:rsid w:val="00164F33"/>
    <w:rsid w:val="001656E7"/>
    <w:rsid w:val="00165B04"/>
    <w:rsid w:val="0016618A"/>
    <w:rsid w:val="00166238"/>
    <w:rsid w:val="00166991"/>
    <w:rsid w:val="001674D8"/>
    <w:rsid w:val="00171364"/>
    <w:rsid w:val="001718E6"/>
    <w:rsid w:val="00171C9A"/>
    <w:rsid w:val="001728BD"/>
    <w:rsid w:val="0017387A"/>
    <w:rsid w:val="00173DDF"/>
    <w:rsid w:val="0017493C"/>
    <w:rsid w:val="00175BDC"/>
    <w:rsid w:val="00175FA4"/>
    <w:rsid w:val="001760CE"/>
    <w:rsid w:val="0017620B"/>
    <w:rsid w:val="00176762"/>
    <w:rsid w:val="00176B84"/>
    <w:rsid w:val="00176F30"/>
    <w:rsid w:val="00177AFD"/>
    <w:rsid w:val="00181F0B"/>
    <w:rsid w:val="00182445"/>
    <w:rsid w:val="001828A4"/>
    <w:rsid w:val="00183948"/>
    <w:rsid w:val="00183B4E"/>
    <w:rsid w:val="00184B96"/>
    <w:rsid w:val="00184D1B"/>
    <w:rsid w:val="001850A7"/>
    <w:rsid w:val="00185FF4"/>
    <w:rsid w:val="00186784"/>
    <w:rsid w:val="001870DE"/>
    <w:rsid w:val="00187CFE"/>
    <w:rsid w:val="001908ED"/>
    <w:rsid w:val="00190C05"/>
    <w:rsid w:val="00190DB2"/>
    <w:rsid w:val="00193590"/>
    <w:rsid w:val="0019382D"/>
    <w:rsid w:val="00193A4F"/>
    <w:rsid w:val="0019512B"/>
    <w:rsid w:val="00196D6C"/>
    <w:rsid w:val="001A11C7"/>
    <w:rsid w:val="001A2464"/>
    <w:rsid w:val="001A39A6"/>
    <w:rsid w:val="001A4349"/>
    <w:rsid w:val="001A4693"/>
    <w:rsid w:val="001A4922"/>
    <w:rsid w:val="001A54CA"/>
    <w:rsid w:val="001A5920"/>
    <w:rsid w:val="001A5A8E"/>
    <w:rsid w:val="001A5BDA"/>
    <w:rsid w:val="001A5FE7"/>
    <w:rsid w:val="001A6142"/>
    <w:rsid w:val="001A66DC"/>
    <w:rsid w:val="001A7D8D"/>
    <w:rsid w:val="001B072F"/>
    <w:rsid w:val="001B0CAF"/>
    <w:rsid w:val="001B1767"/>
    <w:rsid w:val="001B191D"/>
    <w:rsid w:val="001B19A6"/>
    <w:rsid w:val="001B1CCD"/>
    <w:rsid w:val="001B28B7"/>
    <w:rsid w:val="001B2929"/>
    <w:rsid w:val="001B2B92"/>
    <w:rsid w:val="001B35F8"/>
    <w:rsid w:val="001B3685"/>
    <w:rsid w:val="001B3F9B"/>
    <w:rsid w:val="001B3FA3"/>
    <w:rsid w:val="001B4257"/>
    <w:rsid w:val="001B4A03"/>
    <w:rsid w:val="001B4B3F"/>
    <w:rsid w:val="001B5AB3"/>
    <w:rsid w:val="001B6899"/>
    <w:rsid w:val="001B6938"/>
    <w:rsid w:val="001B7381"/>
    <w:rsid w:val="001C00B2"/>
    <w:rsid w:val="001C0B63"/>
    <w:rsid w:val="001C1BFB"/>
    <w:rsid w:val="001C1DAD"/>
    <w:rsid w:val="001C28A6"/>
    <w:rsid w:val="001C3B8F"/>
    <w:rsid w:val="001C406B"/>
    <w:rsid w:val="001C48E7"/>
    <w:rsid w:val="001C5F49"/>
    <w:rsid w:val="001C69D1"/>
    <w:rsid w:val="001C6C5C"/>
    <w:rsid w:val="001C7040"/>
    <w:rsid w:val="001C74A0"/>
    <w:rsid w:val="001C74A7"/>
    <w:rsid w:val="001C772B"/>
    <w:rsid w:val="001C7ECB"/>
    <w:rsid w:val="001D05C6"/>
    <w:rsid w:val="001D1106"/>
    <w:rsid w:val="001D15A3"/>
    <w:rsid w:val="001D2BBF"/>
    <w:rsid w:val="001D356B"/>
    <w:rsid w:val="001D387C"/>
    <w:rsid w:val="001D38D8"/>
    <w:rsid w:val="001D43D6"/>
    <w:rsid w:val="001D4624"/>
    <w:rsid w:val="001D4975"/>
    <w:rsid w:val="001D4AFF"/>
    <w:rsid w:val="001D5505"/>
    <w:rsid w:val="001D59FB"/>
    <w:rsid w:val="001D5BA4"/>
    <w:rsid w:val="001D5D00"/>
    <w:rsid w:val="001D655E"/>
    <w:rsid w:val="001D6611"/>
    <w:rsid w:val="001D668C"/>
    <w:rsid w:val="001D6C7F"/>
    <w:rsid w:val="001E0328"/>
    <w:rsid w:val="001E080C"/>
    <w:rsid w:val="001E15ED"/>
    <w:rsid w:val="001E1E5E"/>
    <w:rsid w:val="001E203A"/>
    <w:rsid w:val="001E265A"/>
    <w:rsid w:val="001E2956"/>
    <w:rsid w:val="001E2E48"/>
    <w:rsid w:val="001E30AC"/>
    <w:rsid w:val="001E33CA"/>
    <w:rsid w:val="001E4CA9"/>
    <w:rsid w:val="001E5747"/>
    <w:rsid w:val="001E58C2"/>
    <w:rsid w:val="001E60C4"/>
    <w:rsid w:val="001E6276"/>
    <w:rsid w:val="001E6470"/>
    <w:rsid w:val="001E6979"/>
    <w:rsid w:val="001E6AC9"/>
    <w:rsid w:val="001F047F"/>
    <w:rsid w:val="001F1EE9"/>
    <w:rsid w:val="001F28FC"/>
    <w:rsid w:val="001F2B77"/>
    <w:rsid w:val="001F3644"/>
    <w:rsid w:val="001F4754"/>
    <w:rsid w:val="001F506E"/>
    <w:rsid w:val="001F56E7"/>
    <w:rsid w:val="001F5950"/>
    <w:rsid w:val="001F6430"/>
    <w:rsid w:val="001F659C"/>
    <w:rsid w:val="001F69BE"/>
    <w:rsid w:val="001F7459"/>
    <w:rsid w:val="001F7BD4"/>
    <w:rsid w:val="001F7F1D"/>
    <w:rsid w:val="002013D7"/>
    <w:rsid w:val="00201876"/>
    <w:rsid w:val="00201956"/>
    <w:rsid w:val="00202407"/>
    <w:rsid w:val="002036C2"/>
    <w:rsid w:val="00203A2E"/>
    <w:rsid w:val="002042CE"/>
    <w:rsid w:val="00204DE3"/>
    <w:rsid w:val="00205592"/>
    <w:rsid w:val="002064D9"/>
    <w:rsid w:val="00206C9B"/>
    <w:rsid w:val="002075C1"/>
    <w:rsid w:val="002101F1"/>
    <w:rsid w:val="002110C0"/>
    <w:rsid w:val="00212301"/>
    <w:rsid w:val="0021339F"/>
    <w:rsid w:val="00213548"/>
    <w:rsid w:val="00213D92"/>
    <w:rsid w:val="00214587"/>
    <w:rsid w:val="00214DE3"/>
    <w:rsid w:val="00214EC7"/>
    <w:rsid w:val="0021529A"/>
    <w:rsid w:val="002155A7"/>
    <w:rsid w:val="00215D13"/>
    <w:rsid w:val="0021756F"/>
    <w:rsid w:val="002201E3"/>
    <w:rsid w:val="0022031C"/>
    <w:rsid w:val="00221E38"/>
    <w:rsid w:val="0022245B"/>
    <w:rsid w:val="00222C4D"/>
    <w:rsid w:val="0022319B"/>
    <w:rsid w:val="0022331E"/>
    <w:rsid w:val="0022393E"/>
    <w:rsid w:val="00223AAD"/>
    <w:rsid w:val="00224A77"/>
    <w:rsid w:val="0022511A"/>
    <w:rsid w:val="00227143"/>
    <w:rsid w:val="00227D0F"/>
    <w:rsid w:val="00227DBA"/>
    <w:rsid w:val="0023054F"/>
    <w:rsid w:val="00230D97"/>
    <w:rsid w:val="00231FF0"/>
    <w:rsid w:val="00233516"/>
    <w:rsid w:val="00234596"/>
    <w:rsid w:val="002345BE"/>
    <w:rsid w:val="002357BA"/>
    <w:rsid w:val="00236042"/>
    <w:rsid w:val="00237287"/>
    <w:rsid w:val="002379E1"/>
    <w:rsid w:val="00237CB6"/>
    <w:rsid w:val="00237CEF"/>
    <w:rsid w:val="00240B8C"/>
    <w:rsid w:val="00242BA1"/>
    <w:rsid w:val="002434E3"/>
    <w:rsid w:val="002437AD"/>
    <w:rsid w:val="00245049"/>
    <w:rsid w:val="00245264"/>
    <w:rsid w:val="0024556C"/>
    <w:rsid w:val="00246180"/>
    <w:rsid w:val="0024678B"/>
    <w:rsid w:val="0024686E"/>
    <w:rsid w:val="002470FD"/>
    <w:rsid w:val="002472EE"/>
    <w:rsid w:val="002475F4"/>
    <w:rsid w:val="00247A64"/>
    <w:rsid w:val="00247D5C"/>
    <w:rsid w:val="00250F09"/>
    <w:rsid w:val="002519F5"/>
    <w:rsid w:val="0025225C"/>
    <w:rsid w:val="002531AA"/>
    <w:rsid w:val="00253C45"/>
    <w:rsid w:val="00253E53"/>
    <w:rsid w:val="0025470F"/>
    <w:rsid w:val="00254BCC"/>
    <w:rsid w:val="00255289"/>
    <w:rsid w:val="00255A67"/>
    <w:rsid w:val="00256D5D"/>
    <w:rsid w:val="0026125D"/>
    <w:rsid w:val="002616FD"/>
    <w:rsid w:val="00261AD8"/>
    <w:rsid w:val="00261B73"/>
    <w:rsid w:val="00262012"/>
    <w:rsid w:val="00262BDC"/>
    <w:rsid w:val="002638CA"/>
    <w:rsid w:val="00264433"/>
    <w:rsid w:val="002646CC"/>
    <w:rsid w:val="00264A28"/>
    <w:rsid w:val="00265847"/>
    <w:rsid w:val="00265D88"/>
    <w:rsid w:val="00265F85"/>
    <w:rsid w:val="00266450"/>
    <w:rsid w:val="00266D32"/>
    <w:rsid w:val="002677C0"/>
    <w:rsid w:val="00267E6F"/>
    <w:rsid w:val="0027162E"/>
    <w:rsid w:val="00271915"/>
    <w:rsid w:val="00271C6D"/>
    <w:rsid w:val="002727C7"/>
    <w:rsid w:val="0027308B"/>
    <w:rsid w:val="00275ECD"/>
    <w:rsid w:val="00276154"/>
    <w:rsid w:val="002763AE"/>
    <w:rsid w:val="00276927"/>
    <w:rsid w:val="00276C42"/>
    <w:rsid w:val="00277695"/>
    <w:rsid w:val="00280014"/>
    <w:rsid w:val="002806EA"/>
    <w:rsid w:val="00280AB1"/>
    <w:rsid w:val="00280FA7"/>
    <w:rsid w:val="002812D0"/>
    <w:rsid w:val="002815CE"/>
    <w:rsid w:val="002817B9"/>
    <w:rsid w:val="00281A3F"/>
    <w:rsid w:val="00281AF3"/>
    <w:rsid w:val="00281DB3"/>
    <w:rsid w:val="0028260D"/>
    <w:rsid w:val="00282DD6"/>
    <w:rsid w:val="00282E90"/>
    <w:rsid w:val="00283345"/>
    <w:rsid w:val="002834E8"/>
    <w:rsid w:val="00283558"/>
    <w:rsid w:val="00284F5B"/>
    <w:rsid w:val="00285333"/>
    <w:rsid w:val="002860A5"/>
    <w:rsid w:val="0028638D"/>
    <w:rsid w:val="00286728"/>
    <w:rsid w:val="002871ED"/>
    <w:rsid w:val="002915C5"/>
    <w:rsid w:val="00293316"/>
    <w:rsid w:val="00293898"/>
    <w:rsid w:val="0029465C"/>
    <w:rsid w:val="00294942"/>
    <w:rsid w:val="002952EB"/>
    <w:rsid w:val="002959BB"/>
    <w:rsid w:val="00295E80"/>
    <w:rsid w:val="00297019"/>
    <w:rsid w:val="00297305"/>
    <w:rsid w:val="002A0583"/>
    <w:rsid w:val="002A05D0"/>
    <w:rsid w:val="002A1E8D"/>
    <w:rsid w:val="002A27D0"/>
    <w:rsid w:val="002A27EF"/>
    <w:rsid w:val="002A2F58"/>
    <w:rsid w:val="002A3215"/>
    <w:rsid w:val="002A40EC"/>
    <w:rsid w:val="002A48C2"/>
    <w:rsid w:val="002A4C96"/>
    <w:rsid w:val="002A50E2"/>
    <w:rsid w:val="002A5377"/>
    <w:rsid w:val="002A5820"/>
    <w:rsid w:val="002A59A4"/>
    <w:rsid w:val="002A71B1"/>
    <w:rsid w:val="002A7766"/>
    <w:rsid w:val="002A78FF"/>
    <w:rsid w:val="002A7E2D"/>
    <w:rsid w:val="002B01C3"/>
    <w:rsid w:val="002B055A"/>
    <w:rsid w:val="002B08C2"/>
    <w:rsid w:val="002B0941"/>
    <w:rsid w:val="002B1714"/>
    <w:rsid w:val="002B2214"/>
    <w:rsid w:val="002B23BC"/>
    <w:rsid w:val="002B2698"/>
    <w:rsid w:val="002B27F5"/>
    <w:rsid w:val="002B290A"/>
    <w:rsid w:val="002B3426"/>
    <w:rsid w:val="002B342F"/>
    <w:rsid w:val="002B34DB"/>
    <w:rsid w:val="002B42B7"/>
    <w:rsid w:val="002B4DFF"/>
    <w:rsid w:val="002B5C3F"/>
    <w:rsid w:val="002B5D4D"/>
    <w:rsid w:val="002B61BE"/>
    <w:rsid w:val="002B6FF6"/>
    <w:rsid w:val="002B7A02"/>
    <w:rsid w:val="002C06BB"/>
    <w:rsid w:val="002C10CA"/>
    <w:rsid w:val="002C1CA9"/>
    <w:rsid w:val="002C3093"/>
    <w:rsid w:val="002C3787"/>
    <w:rsid w:val="002C4812"/>
    <w:rsid w:val="002C5864"/>
    <w:rsid w:val="002C63AC"/>
    <w:rsid w:val="002C65FE"/>
    <w:rsid w:val="002C68F3"/>
    <w:rsid w:val="002C73CB"/>
    <w:rsid w:val="002C7482"/>
    <w:rsid w:val="002C7589"/>
    <w:rsid w:val="002C7D7F"/>
    <w:rsid w:val="002D072E"/>
    <w:rsid w:val="002D0D4F"/>
    <w:rsid w:val="002D1FCC"/>
    <w:rsid w:val="002D2E75"/>
    <w:rsid w:val="002D317C"/>
    <w:rsid w:val="002D32D1"/>
    <w:rsid w:val="002D34B7"/>
    <w:rsid w:val="002D377D"/>
    <w:rsid w:val="002D46E7"/>
    <w:rsid w:val="002D591E"/>
    <w:rsid w:val="002D5941"/>
    <w:rsid w:val="002D5E2E"/>
    <w:rsid w:val="002D6EA3"/>
    <w:rsid w:val="002D7047"/>
    <w:rsid w:val="002D77A6"/>
    <w:rsid w:val="002D7C65"/>
    <w:rsid w:val="002D7DCE"/>
    <w:rsid w:val="002D7F60"/>
    <w:rsid w:val="002E0480"/>
    <w:rsid w:val="002E21C6"/>
    <w:rsid w:val="002E2977"/>
    <w:rsid w:val="002E2CEE"/>
    <w:rsid w:val="002E3E08"/>
    <w:rsid w:val="002E3F1E"/>
    <w:rsid w:val="002E3F6A"/>
    <w:rsid w:val="002E4967"/>
    <w:rsid w:val="002E4BB4"/>
    <w:rsid w:val="002E527D"/>
    <w:rsid w:val="002F068F"/>
    <w:rsid w:val="002F0D24"/>
    <w:rsid w:val="002F2F40"/>
    <w:rsid w:val="002F3284"/>
    <w:rsid w:val="002F4156"/>
    <w:rsid w:val="002F478B"/>
    <w:rsid w:val="002F4B00"/>
    <w:rsid w:val="002F4B9A"/>
    <w:rsid w:val="002F53CA"/>
    <w:rsid w:val="002F58FA"/>
    <w:rsid w:val="002F5BA8"/>
    <w:rsid w:val="002F62FF"/>
    <w:rsid w:val="002F6532"/>
    <w:rsid w:val="002F65F4"/>
    <w:rsid w:val="002F72C0"/>
    <w:rsid w:val="002F7C8E"/>
    <w:rsid w:val="002F7E5F"/>
    <w:rsid w:val="00300800"/>
    <w:rsid w:val="00301E95"/>
    <w:rsid w:val="00302063"/>
    <w:rsid w:val="0030264C"/>
    <w:rsid w:val="00302E5F"/>
    <w:rsid w:val="003033A6"/>
    <w:rsid w:val="00303621"/>
    <w:rsid w:val="003041AD"/>
    <w:rsid w:val="00304219"/>
    <w:rsid w:val="00304DFF"/>
    <w:rsid w:val="00304E47"/>
    <w:rsid w:val="00305596"/>
    <w:rsid w:val="0030562E"/>
    <w:rsid w:val="003056E1"/>
    <w:rsid w:val="00305C17"/>
    <w:rsid w:val="00305D4A"/>
    <w:rsid w:val="00305E07"/>
    <w:rsid w:val="003063BA"/>
    <w:rsid w:val="0030648A"/>
    <w:rsid w:val="003067B8"/>
    <w:rsid w:val="0031041C"/>
    <w:rsid w:val="00310454"/>
    <w:rsid w:val="00310F1C"/>
    <w:rsid w:val="00311C87"/>
    <w:rsid w:val="00311F3A"/>
    <w:rsid w:val="003124EA"/>
    <w:rsid w:val="00312528"/>
    <w:rsid w:val="003129F6"/>
    <w:rsid w:val="00312C16"/>
    <w:rsid w:val="003134B9"/>
    <w:rsid w:val="00313AC5"/>
    <w:rsid w:val="00314614"/>
    <w:rsid w:val="00314740"/>
    <w:rsid w:val="0031478B"/>
    <w:rsid w:val="00314964"/>
    <w:rsid w:val="003149D8"/>
    <w:rsid w:val="00314F4E"/>
    <w:rsid w:val="003161ED"/>
    <w:rsid w:val="00316364"/>
    <w:rsid w:val="00316ABE"/>
    <w:rsid w:val="00317297"/>
    <w:rsid w:val="0031752F"/>
    <w:rsid w:val="00317882"/>
    <w:rsid w:val="00317AE8"/>
    <w:rsid w:val="00320F23"/>
    <w:rsid w:val="003212B8"/>
    <w:rsid w:val="003213FB"/>
    <w:rsid w:val="00321A0B"/>
    <w:rsid w:val="00321D55"/>
    <w:rsid w:val="00323385"/>
    <w:rsid w:val="00323450"/>
    <w:rsid w:val="00323E15"/>
    <w:rsid w:val="003242A7"/>
    <w:rsid w:val="00324ACC"/>
    <w:rsid w:val="003254F4"/>
    <w:rsid w:val="00325789"/>
    <w:rsid w:val="0032595F"/>
    <w:rsid w:val="00325B90"/>
    <w:rsid w:val="003271AD"/>
    <w:rsid w:val="00327700"/>
    <w:rsid w:val="00327E35"/>
    <w:rsid w:val="00330B5A"/>
    <w:rsid w:val="00331669"/>
    <w:rsid w:val="00331E78"/>
    <w:rsid w:val="003326A7"/>
    <w:rsid w:val="003328D6"/>
    <w:rsid w:val="00332A76"/>
    <w:rsid w:val="00332C95"/>
    <w:rsid w:val="00332F66"/>
    <w:rsid w:val="003334D7"/>
    <w:rsid w:val="00333A72"/>
    <w:rsid w:val="003347CF"/>
    <w:rsid w:val="00335153"/>
    <w:rsid w:val="003351F5"/>
    <w:rsid w:val="0033534F"/>
    <w:rsid w:val="003356FC"/>
    <w:rsid w:val="00335948"/>
    <w:rsid w:val="0033618E"/>
    <w:rsid w:val="00336E5D"/>
    <w:rsid w:val="00337310"/>
    <w:rsid w:val="00337656"/>
    <w:rsid w:val="0034071E"/>
    <w:rsid w:val="00340F78"/>
    <w:rsid w:val="003413B6"/>
    <w:rsid w:val="00341AD9"/>
    <w:rsid w:val="0034255F"/>
    <w:rsid w:val="00343B66"/>
    <w:rsid w:val="00343EC1"/>
    <w:rsid w:val="003449A2"/>
    <w:rsid w:val="0034583F"/>
    <w:rsid w:val="00347D68"/>
    <w:rsid w:val="00350333"/>
    <w:rsid w:val="0035098B"/>
    <w:rsid w:val="00351074"/>
    <w:rsid w:val="00351195"/>
    <w:rsid w:val="003511EF"/>
    <w:rsid w:val="00351393"/>
    <w:rsid w:val="00351F57"/>
    <w:rsid w:val="003520C1"/>
    <w:rsid w:val="00352624"/>
    <w:rsid w:val="003534B4"/>
    <w:rsid w:val="003539CC"/>
    <w:rsid w:val="00353FB7"/>
    <w:rsid w:val="00354EEC"/>
    <w:rsid w:val="00354F8C"/>
    <w:rsid w:val="00355185"/>
    <w:rsid w:val="003553B1"/>
    <w:rsid w:val="003555A6"/>
    <w:rsid w:val="0035629B"/>
    <w:rsid w:val="00356F6A"/>
    <w:rsid w:val="0035772D"/>
    <w:rsid w:val="00357CD7"/>
    <w:rsid w:val="00357E8A"/>
    <w:rsid w:val="00357FDD"/>
    <w:rsid w:val="00360426"/>
    <w:rsid w:val="003610E4"/>
    <w:rsid w:val="00362C90"/>
    <w:rsid w:val="00362CF4"/>
    <w:rsid w:val="00363442"/>
    <w:rsid w:val="003639EB"/>
    <w:rsid w:val="003644CB"/>
    <w:rsid w:val="003651B4"/>
    <w:rsid w:val="0036524F"/>
    <w:rsid w:val="00366327"/>
    <w:rsid w:val="0036696A"/>
    <w:rsid w:val="00367039"/>
    <w:rsid w:val="003670A1"/>
    <w:rsid w:val="00367821"/>
    <w:rsid w:val="00367942"/>
    <w:rsid w:val="00367A1D"/>
    <w:rsid w:val="00370DBE"/>
    <w:rsid w:val="00371BB8"/>
    <w:rsid w:val="003722DE"/>
    <w:rsid w:val="003743A9"/>
    <w:rsid w:val="003757CE"/>
    <w:rsid w:val="00375C9F"/>
    <w:rsid w:val="00375E1E"/>
    <w:rsid w:val="00375E1F"/>
    <w:rsid w:val="00375F05"/>
    <w:rsid w:val="00377D35"/>
    <w:rsid w:val="003802D4"/>
    <w:rsid w:val="00381518"/>
    <w:rsid w:val="0038218E"/>
    <w:rsid w:val="00382852"/>
    <w:rsid w:val="00382E67"/>
    <w:rsid w:val="00382E79"/>
    <w:rsid w:val="0038410E"/>
    <w:rsid w:val="00385657"/>
    <w:rsid w:val="0038579F"/>
    <w:rsid w:val="00385864"/>
    <w:rsid w:val="003860AE"/>
    <w:rsid w:val="003866D7"/>
    <w:rsid w:val="00386FE2"/>
    <w:rsid w:val="00387848"/>
    <w:rsid w:val="00387C76"/>
    <w:rsid w:val="00387E91"/>
    <w:rsid w:val="00390031"/>
    <w:rsid w:val="00390377"/>
    <w:rsid w:val="00390ACA"/>
    <w:rsid w:val="00390C81"/>
    <w:rsid w:val="00390DB0"/>
    <w:rsid w:val="00391B28"/>
    <w:rsid w:val="00391E92"/>
    <w:rsid w:val="003933A9"/>
    <w:rsid w:val="00393B4F"/>
    <w:rsid w:val="0039423D"/>
    <w:rsid w:val="00394A0C"/>
    <w:rsid w:val="00394B9B"/>
    <w:rsid w:val="00394D19"/>
    <w:rsid w:val="00395955"/>
    <w:rsid w:val="00395CE3"/>
    <w:rsid w:val="00396584"/>
    <w:rsid w:val="00396639"/>
    <w:rsid w:val="00397CAA"/>
    <w:rsid w:val="00397D29"/>
    <w:rsid w:val="003A0365"/>
    <w:rsid w:val="003A0689"/>
    <w:rsid w:val="003A1128"/>
    <w:rsid w:val="003A1AE7"/>
    <w:rsid w:val="003A1C96"/>
    <w:rsid w:val="003A1FBF"/>
    <w:rsid w:val="003A2A62"/>
    <w:rsid w:val="003A2DF9"/>
    <w:rsid w:val="003A2FF2"/>
    <w:rsid w:val="003A352A"/>
    <w:rsid w:val="003A3797"/>
    <w:rsid w:val="003A3FB8"/>
    <w:rsid w:val="003A4BA7"/>
    <w:rsid w:val="003A5062"/>
    <w:rsid w:val="003A519D"/>
    <w:rsid w:val="003A5308"/>
    <w:rsid w:val="003A54D5"/>
    <w:rsid w:val="003A55AE"/>
    <w:rsid w:val="003B084B"/>
    <w:rsid w:val="003B0DF0"/>
    <w:rsid w:val="003B19C2"/>
    <w:rsid w:val="003B1C19"/>
    <w:rsid w:val="003B2999"/>
    <w:rsid w:val="003B31E7"/>
    <w:rsid w:val="003B3EA5"/>
    <w:rsid w:val="003B42D5"/>
    <w:rsid w:val="003B43CD"/>
    <w:rsid w:val="003B5505"/>
    <w:rsid w:val="003B567B"/>
    <w:rsid w:val="003B62B9"/>
    <w:rsid w:val="003B6B67"/>
    <w:rsid w:val="003B77CC"/>
    <w:rsid w:val="003C2159"/>
    <w:rsid w:val="003C217B"/>
    <w:rsid w:val="003C2794"/>
    <w:rsid w:val="003C2D56"/>
    <w:rsid w:val="003C3109"/>
    <w:rsid w:val="003C328E"/>
    <w:rsid w:val="003C3D1A"/>
    <w:rsid w:val="003C4909"/>
    <w:rsid w:val="003C4C9E"/>
    <w:rsid w:val="003C507D"/>
    <w:rsid w:val="003C50BF"/>
    <w:rsid w:val="003C56E2"/>
    <w:rsid w:val="003C7547"/>
    <w:rsid w:val="003D0888"/>
    <w:rsid w:val="003D0B3F"/>
    <w:rsid w:val="003D0EBC"/>
    <w:rsid w:val="003D0F70"/>
    <w:rsid w:val="003D216F"/>
    <w:rsid w:val="003D35A8"/>
    <w:rsid w:val="003D5E15"/>
    <w:rsid w:val="003D64A8"/>
    <w:rsid w:val="003D6565"/>
    <w:rsid w:val="003D7447"/>
    <w:rsid w:val="003D7798"/>
    <w:rsid w:val="003D7C63"/>
    <w:rsid w:val="003E022D"/>
    <w:rsid w:val="003E0992"/>
    <w:rsid w:val="003E136B"/>
    <w:rsid w:val="003E1858"/>
    <w:rsid w:val="003E201C"/>
    <w:rsid w:val="003E20BD"/>
    <w:rsid w:val="003E2189"/>
    <w:rsid w:val="003E2347"/>
    <w:rsid w:val="003E2752"/>
    <w:rsid w:val="003E3A8F"/>
    <w:rsid w:val="003E4B2C"/>
    <w:rsid w:val="003E4CD9"/>
    <w:rsid w:val="003E4D7E"/>
    <w:rsid w:val="003E6BA5"/>
    <w:rsid w:val="003E7B95"/>
    <w:rsid w:val="003E7D17"/>
    <w:rsid w:val="003F0C95"/>
    <w:rsid w:val="003F0D8D"/>
    <w:rsid w:val="003F1196"/>
    <w:rsid w:val="003F1A55"/>
    <w:rsid w:val="003F1AC8"/>
    <w:rsid w:val="003F1EB2"/>
    <w:rsid w:val="003F1F1B"/>
    <w:rsid w:val="003F2843"/>
    <w:rsid w:val="003F2DCD"/>
    <w:rsid w:val="003F33B5"/>
    <w:rsid w:val="003F6450"/>
    <w:rsid w:val="003F66CF"/>
    <w:rsid w:val="003F714E"/>
    <w:rsid w:val="004009DA"/>
    <w:rsid w:val="00400E61"/>
    <w:rsid w:val="00400FC7"/>
    <w:rsid w:val="0040170B"/>
    <w:rsid w:val="00401D02"/>
    <w:rsid w:val="004023F5"/>
    <w:rsid w:val="00402B1C"/>
    <w:rsid w:val="00403D0D"/>
    <w:rsid w:val="00403FBF"/>
    <w:rsid w:val="004044DE"/>
    <w:rsid w:val="004046E3"/>
    <w:rsid w:val="00407777"/>
    <w:rsid w:val="00407923"/>
    <w:rsid w:val="00407AA0"/>
    <w:rsid w:val="004108D2"/>
    <w:rsid w:val="00410E57"/>
    <w:rsid w:val="0041124F"/>
    <w:rsid w:val="004123A4"/>
    <w:rsid w:val="00412795"/>
    <w:rsid w:val="00413376"/>
    <w:rsid w:val="00413A3B"/>
    <w:rsid w:val="004146C0"/>
    <w:rsid w:val="004150CA"/>
    <w:rsid w:val="00416992"/>
    <w:rsid w:val="00416A6A"/>
    <w:rsid w:val="00417977"/>
    <w:rsid w:val="00417B14"/>
    <w:rsid w:val="00417FD5"/>
    <w:rsid w:val="00420B98"/>
    <w:rsid w:val="00420FF0"/>
    <w:rsid w:val="00421CBD"/>
    <w:rsid w:val="00421D5D"/>
    <w:rsid w:val="0042237C"/>
    <w:rsid w:val="004227CE"/>
    <w:rsid w:val="00422C27"/>
    <w:rsid w:val="0042332E"/>
    <w:rsid w:val="00423A1D"/>
    <w:rsid w:val="00423F16"/>
    <w:rsid w:val="0042495B"/>
    <w:rsid w:val="00424DC6"/>
    <w:rsid w:val="004259D0"/>
    <w:rsid w:val="00425F6F"/>
    <w:rsid w:val="0042691D"/>
    <w:rsid w:val="00427681"/>
    <w:rsid w:val="00427F4E"/>
    <w:rsid w:val="00430267"/>
    <w:rsid w:val="0043058F"/>
    <w:rsid w:val="00430651"/>
    <w:rsid w:val="004308D7"/>
    <w:rsid w:val="004310E6"/>
    <w:rsid w:val="004314FC"/>
    <w:rsid w:val="004315F1"/>
    <w:rsid w:val="00431E6F"/>
    <w:rsid w:val="004323BF"/>
    <w:rsid w:val="00433478"/>
    <w:rsid w:val="00433FC8"/>
    <w:rsid w:val="00433FEA"/>
    <w:rsid w:val="00434326"/>
    <w:rsid w:val="0043447F"/>
    <w:rsid w:val="00434578"/>
    <w:rsid w:val="00435506"/>
    <w:rsid w:val="004359A4"/>
    <w:rsid w:val="00435D03"/>
    <w:rsid w:val="0043643E"/>
    <w:rsid w:val="0043647E"/>
    <w:rsid w:val="00440551"/>
    <w:rsid w:val="004405FE"/>
    <w:rsid w:val="00441DEF"/>
    <w:rsid w:val="004428DF"/>
    <w:rsid w:val="00442BC8"/>
    <w:rsid w:val="00442C7D"/>
    <w:rsid w:val="00443FE5"/>
    <w:rsid w:val="00444043"/>
    <w:rsid w:val="00444AEC"/>
    <w:rsid w:val="00444B7C"/>
    <w:rsid w:val="00444EBE"/>
    <w:rsid w:val="004513F9"/>
    <w:rsid w:val="00452B6F"/>
    <w:rsid w:val="00452FE7"/>
    <w:rsid w:val="004537F3"/>
    <w:rsid w:val="004538B9"/>
    <w:rsid w:val="00453BE8"/>
    <w:rsid w:val="0045584B"/>
    <w:rsid w:val="00455A76"/>
    <w:rsid w:val="00456346"/>
    <w:rsid w:val="004569CE"/>
    <w:rsid w:val="00456A7E"/>
    <w:rsid w:val="00457E6F"/>
    <w:rsid w:val="004609A0"/>
    <w:rsid w:val="00460D6D"/>
    <w:rsid w:val="00461201"/>
    <w:rsid w:val="00463C6E"/>
    <w:rsid w:val="0046430E"/>
    <w:rsid w:val="0046438B"/>
    <w:rsid w:val="00464419"/>
    <w:rsid w:val="00464D7C"/>
    <w:rsid w:val="00465ACC"/>
    <w:rsid w:val="004660FA"/>
    <w:rsid w:val="00466A02"/>
    <w:rsid w:val="00466A1D"/>
    <w:rsid w:val="00466E3F"/>
    <w:rsid w:val="00467321"/>
    <w:rsid w:val="0046748E"/>
    <w:rsid w:val="00467A14"/>
    <w:rsid w:val="00467D77"/>
    <w:rsid w:val="00467DF1"/>
    <w:rsid w:val="004705E6"/>
    <w:rsid w:val="00470C18"/>
    <w:rsid w:val="004710DC"/>
    <w:rsid w:val="00471437"/>
    <w:rsid w:val="00471A7D"/>
    <w:rsid w:val="004726C6"/>
    <w:rsid w:val="00472888"/>
    <w:rsid w:val="0047300C"/>
    <w:rsid w:val="00473A38"/>
    <w:rsid w:val="00473F45"/>
    <w:rsid w:val="00474DE1"/>
    <w:rsid w:val="00474EBE"/>
    <w:rsid w:val="004755D2"/>
    <w:rsid w:val="004759A8"/>
    <w:rsid w:val="004759C6"/>
    <w:rsid w:val="00475DF7"/>
    <w:rsid w:val="004764F0"/>
    <w:rsid w:val="004770C2"/>
    <w:rsid w:val="004771D3"/>
    <w:rsid w:val="004807FC"/>
    <w:rsid w:val="00481030"/>
    <w:rsid w:val="00481E96"/>
    <w:rsid w:val="004827CA"/>
    <w:rsid w:val="00483041"/>
    <w:rsid w:val="004834B4"/>
    <w:rsid w:val="004843A1"/>
    <w:rsid w:val="00485DC4"/>
    <w:rsid w:val="004864CF"/>
    <w:rsid w:val="004870FE"/>
    <w:rsid w:val="004907BE"/>
    <w:rsid w:val="00490E6A"/>
    <w:rsid w:val="004920A6"/>
    <w:rsid w:val="00492161"/>
    <w:rsid w:val="0049256D"/>
    <w:rsid w:val="00492D1A"/>
    <w:rsid w:val="00492F3F"/>
    <w:rsid w:val="00493703"/>
    <w:rsid w:val="00493A9D"/>
    <w:rsid w:val="00493D81"/>
    <w:rsid w:val="00494CAA"/>
    <w:rsid w:val="0049510C"/>
    <w:rsid w:val="00495671"/>
    <w:rsid w:val="00495983"/>
    <w:rsid w:val="00496F63"/>
    <w:rsid w:val="004973CC"/>
    <w:rsid w:val="00497728"/>
    <w:rsid w:val="00497BA4"/>
    <w:rsid w:val="00497D42"/>
    <w:rsid w:val="004A0354"/>
    <w:rsid w:val="004A1A06"/>
    <w:rsid w:val="004A1C9F"/>
    <w:rsid w:val="004A3787"/>
    <w:rsid w:val="004A3886"/>
    <w:rsid w:val="004A4D12"/>
    <w:rsid w:val="004A7888"/>
    <w:rsid w:val="004A78FC"/>
    <w:rsid w:val="004A7CC3"/>
    <w:rsid w:val="004B0446"/>
    <w:rsid w:val="004B05D3"/>
    <w:rsid w:val="004B0F84"/>
    <w:rsid w:val="004B2F91"/>
    <w:rsid w:val="004B4854"/>
    <w:rsid w:val="004B50DE"/>
    <w:rsid w:val="004B5261"/>
    <w:rsid w:val="004B5763"/>
    <w:rsid w:val="004B57CD"/>
    <w:rsid w:val="004B67ED"/>
    <w:rsid w:val="004B696A"/>
    <w:rsid w:val="004B6D83"/>
    <w:rsid w:val="004B7988"/>
    <w:rsid w:val="004C140A"/>
    <w:rsid w:val="004C1692"/>
    <w:rsid w:val="004C21EE"/>
    <w:rsid w:val="004C2335"/>
    <w:rsid w:val="004C27CB"/>
    <w:rsid w:val="004C2CE6"/>
    <w:rsid w:val="004C30D0"/>
    <w:rsid w:val="004C392F"/>
    <w:rsid w:val="004C411B"/>
    <w:rsid w:val="004C4C01"/>
    <w:rsid w:val="004C5A0C"/>
    <w:rsid w:val="004C669E"/>
    <w:rsid w:val="004C67E3"/>
    <w:rsid w:val="004C691F"/>
    <w:rsid w:val="004C6D92"/>
    <w:rsid w:val="004C6F19"/>
    <w:rsid w:val="004C7997"/>
    <w:rsid w:val="004C7AE0"/>
    <w:rsid w:val="004D06ED"/>
    <w:rsid w:val="004D0E73"/>
    <w:rsid w:val="004D1F6F"/>
    <w:rsid w:val="004D3885"/>
    <w:rsid w:val="004D3CFB"/>
    <w:rsid w:val="004D3E41"/>
    <w:rsid w:val="004D3EF0"/>
    <w:rsid w:val="004D4713"/>
    <w:rsid w:val="004D4AC6"/>
    <w:rsid w:val="004D51D9"/>
    <w:rsid w:val="004D520A"/>
    <w:rsid w:val="004D691D"/>
    <w:rsid w:val="004D79FF"/>
    <w:rsid w:val="004D7B0B"/>
    <w:rsid w:val="004E04A9"/>
    <w:rsid w:val="004E0B64"/>
    <w:rsid w:val="004E0B7C"/>
    <w:rsid w:val="004E0F0D"/>
    <w:rsid w:val="004E1727"/>
    <w:rsid w:val="004E1DC8"/>
    <w:rsid w:val="004E2DCE"/>
    <w:rsid w:val="004E3629"/>
    <w:rsid w:val="004E3CA1"/>
    <w:rsid w:val="004E43FF"/>
    <w:rsid w:val="004E4E17"/>
    <w:rsid w:val="004E4EE7"/>
    <w:rsid w:val="004E5328"/>
    <w:rsid w:val="004E583A"/>
    <w:rsid w:val="004E5A4F"/>
    <w:rsid w:val="004E6394"/>
    <w:rsid w:val="004E6670"/>
    <w:rsid w:val="004F14E3"/>
    <w:rsid w:val="004F29D8"/>
    <w:rsid w:val="004F2B4C"/>
    <w:rsid w:val="004F323F"/>
    <w:rsid w:val="004F37BE"/>
    <w:rsid w:val="004F4587"/>
    <w:rsid w:val="004F4ECF"/>
    <w:rsid w:val="004F5169"/>
    <w:rsid w:val="004F587F"/>
    <w:rsid w:val="004F62D5"/>
    <w:rsid w:val="0050047F"/>
    <w:rsid w:val="00501066"/>
    <w:rsid w:val="005011C7"/>
    <w:rsid w:val="005019FE"/>
    <w:rsid w:val="005022EB"/>
    <w:rsid w:val="005024D2"/>
    <w:rsid w:val="00502AC5"/>
    <w:rsid w:val="00503142"/>
    <w:rsid w:val="005033DB"/>
    <w:rsid w:val="005034CA"/>
    <w:rsid w:val="005039E6"/>
    <w:rsid w:val="00503A4C"/>
    <w:rsid w:val="0050401E"/>
    <w:rsid w:val="005041B1"/>
    <w:rsid w:val="00504E87"/>
    <w:rsid w:val="00505806"/>
    <w:rsid w:val="00506A13"/>
    <w:rsid w:val="00507C82"/>
    <w:rsid w:val="005106F8"/>
    <w:rsid w:val="00511E62"/>
    <w:rsid w:val="00512028"/>
    <w:rsid w:val="0051329A"/>
    <w:rsid w:val="00514282"/>
    <w:rsid w:val="0051439C"/>
    <w:rsid w:val="0051452B"/>
    <w:rsid w:val="00514A74"/>
    <w:rsid w:val="00514E40"/>
    <w:rsid w:val="00514EC7"/>
    <w:rsid w:val="00514F26"/>
    <w:rsid w:val="00515121"/>
    <w:rsid w:val="005168E4"/>
    <w:rsid w:val="005175C6"/>
    <w:rsid w:val="0052005E"/>
    <w:rsid w:val="00520325"/>
    <w:rsid w:val="00520D28"/>
    <w:rsid w:val="00520FC8"/>
    <w:rsid w:val="005217A0"/>
    <w:rsid w:val="0052184B"/>
    <w:rsid w:val="005219B7"/>
    <w:rsid w:val="00521E03"/>
    <w:rsid w:val="00521E16"/>
    <w:rsid w:val="00521E33"/>
    <w:rsid w:val="005227E6"/>
    <w:rsid w:val="00522B57"/>
    <w:rsid w:val="00522C47"/>
    <w:rsid w:val="00523207"/>
    <w:rsid w:val="00523A31"/>
    <w:rsid w:val="00524840"/>
    <w:rsid w:val="00526184"/>
    <w:rsid w:val="00526D5A"/>
    <w:rsid w:val="00526DF1"/>
    <w:rsid w:val="00526E42"/>
    <w:rsid w:val="005270DB"/>
    <w:rsid w:val="005274F0"/>
    <w:rsid w:val="00527D63"/>
    <w:rsid w:val="00530433"/>
    <w:rsid w:val="00530461"/>
    <w:rsid w:val="00530770"/>
    <w:rsid w:val="005309B0"/>
    <w:rsid w:val="00530E61"/>
    <w:rsid w:val="00530FF3"/>
    <w:rsid w:val="0053195A"/>
    <w:rsid w:val="00532391"/>
    <w:rsid w:val="00532437"/>
    <w:rsid w:val="00533D2A"/>
    <w:rsid w:val="00534FA1"/>
    <w:rsid w:val="00535094"/>
    <w:rsid w:val="00535142"/>
    <w:rsid w:val="00535732"/>
    <w:rsid w:val="00536612"/>
    <w:rsid w:val="00536A52"/>
    <w:rsid w:val="00536E80"/>
    <w:rsid w:val="0053702F"/>
    <w:rsid w:val="005371EA"/>
    <w:rsid w:val="00537C7C"/>
    <w:rsid w:val="00540228"/>
    <w:rsid w:val="005402E2"/>
    <w:rsid w:val="00541898"/>
    <w:rsid w:val="00541926"/>
    <w:rsid w:val="005427A4"/>
    <w:rsid w:val="005427C8"/>
    <w:rsid w:val="00542BD9"/>
    <w:rsid w:val="00542C8E"/>
    <w:rsid w:val="00543C28"/>
    <w:rsid w:val="00543E9E"/>
    <w:rsid w:val="0054479D"/>
    <w:rsid w:val="0054530B"/>
    <w:rsid w:val="005456A1"/>
    <w:rsid w:val="005456EA"/>
    <w:rsid w:val="005458BB"/>
    <w:rsid w:val="00545BEF"/>
    <w:rsid w:val="00545C62"/>
    <w:rsid w:val="00545E2A"/>
    <w:rsid w:val="00546885"/>
    <w:rsid w:val="00547599"/>
    <w:rsid w:val="00547A35"/>
    <w:rsid w:val="005503D6"/>
    <w:rsid w:val="00550685"/>
    <w:rsid w:val="00551576"/>
    <w:rsid w:val="00552224"/>
    <w:rsid w:val="00552269"/>
    <w:rsid w:val="0055309B"/>
    <w:rsid w:val="00554858"/>
    <w:rsid w:val="00554E59"/>
    <w:rsid w:val="005550E6"/>
    <w:rsid w:val="005568AE"/>
    <w:rsid w:val="0055726E"/>
    <w:rsid w:val="0055746E"/>
    <w:rsid w:val="005577CB"/>
    <w:rsid w:val="00557B48"/>
    <w:rsid w:val="00557CED"/>
    <w:rsid w:val="00557DD4"/>
    <w:rsid w:val="00560B90"/>
    <w:rsid w:val="00560D74"/>
    <w:rsid w:val="00561F6B"/>
    <w:rsid w:val="005620E1"/>
    <w:rsid w:val="0056232D"/>
    <w:rsid w:val="00562355"/>
    <w:rsid w:val="00563EC4"/>
    <w:rsid w:val="00564366"/>
    <w:rsid w:val="00564BCA"/>
    <w:rsid w:val="00565007"/>
    <w:rsid w:val="00565083"/>
    <w:rsid w:val="005664B3"/>
    <w:rsid w:val="00566B33"/>
    <w:rsid w:val="00566B56"/>
    <w:rsid w:val="00566EF1"/>
    <w:rsid w:val="00567DAF"/>
    <w:rsid w:val="00570B11"/>
    <w:rsid w:val="00570B4D"/>
    <w:rsid w:val="005716B9"/>
    <w:rsid w:val="005717DD"/>
    <w:rsid w:val="005717F9"/>
    <w:rsid w:val="00571A2A"/>
    <w:rsid w:val="00571B63"/>
    <w:rsid w:val="00571F76"/>
    <w:rsid w:val="00571F9C"/>
    <w:rsid w:val="0057261A"/>
    <w:rsid w:val="00572AF7"/>
    <w:rsid w:val="00573F4E"/>
    <w:rsid w:val="00574CE1"/>
    <w:rsid w:val="00575559"/>
    <w:rsid w:val="00576E18"/>
    <w:rsid w:val="0057704E"/>
    <w:rsid w:val="00577237"/>
    <w:rsid w:val="00580069"/>
    <w:rsid w:val="00580072"/>
    <w:rsid w:val="005802C2"/>
    <w:rsid w:val="00580CC7"/>
    <w:rsid w:val="005820DF"/>
    <w:rsid w:val="00582999"/>
    <w:rsid w:val="00582A4A"/>
    <w:rsid w:val="00582EFB"/>
    <w:rsid w:val="0058363D"/>
    <w:rsid w:val="00583A65"/>
    <w:rsid w:val="00583E8B"/>
    <w:rsid w:val="00583F88"/>
    <w:rsid w:val="005845C3"/>
    <w:rsid w:val="00584746"/>
    <w:rsid w:val="00584862"/>
    <w:rsid w:val="005851D0"/>
    <w:rsid w:val="005851E4"/>
    <w:rsid w:val="00585B4E"/>
    <w:rsid w:val="00587278"/>
    <w:rsid w:val="00587732"/>
    <w:rsid w:val="00590090"/>
    <w:rsid w:val="00591274"/>
    <w:rsid w:val="005915DB"/>
    <w:rsid w:val="00591909"/>
    <w:rsid w:val="00591D75"/>
    <w:rsid w:val="00591EB6"/>
    <w:rsid w:val="0059221D"/>
    <w:rsid w:val="00592310"/>
    <w:rsid w:val="00592B9B"/>
    <w:rsid w:val="00592F2F"/>
    <w:rsid w:val="0059386E"/>
    <w:rsid w:val="00593C67"/>
    <w:rsid w:val="005945CE"/>
    <w:rsid w:val="00594A86"/>
    <w:rsid w:val="00594FAE"/>
    <w:rsid w:val="00595279"/>
    <w:rsid w:val="00595612"/>
    <w:rsid w:val="00595A7D"/>
    <w:rsid w:val="005969FB"/>
    <w:rsid w:val="00597139"/>
    <w:rsid w:val="0059757F"/>
    <w:rsid w:val="00597C8B"/>
    <w:rsid w:val="005A02AC"/>
    <w:rsid w:val="005A03EF"/>
    <w:rsid w:val="005A0C68"/>
    <w:rsid w:val="005A17E5"/>
    <w:rsid w:val="005A2033"/>
    <w:rsid w:val="005A2104"/>
    <w:rsid w:val="005A2FFD"/>
    <w:rsid w:val="005A31A7"/>
    <w:rsid w:val="005A530F"/>
    <w:rsid w:val="005A537C"/>
    <w:rsid w:val="005A58D9"/>
    <w:rsid w:val="005A59EF"/>
    <w:rsid w:val="005A5C8A"/>
    <w:rsid w:val="005A67A3"/>
    <w:rsid w:val="005A7594"/>
    <w:rsid w:val="005B147F"/>
    <w:rsid w:val="005B27AD"/>
    <w:rsid w:val="005B32AE"/>
    <w:rsid w:val="005B3632"/>
    <w:rsid w:val="005B373E"/>
    <w:rsid w:val="005B3E1A"/>
    <w:rsid w:val="005B42FB"/>
    <w:rsid w:val="005B48B7"/>
    <w:rsid w:val="005B490C"/>
    <w:rsid w:val="005B4FAD"/>
    <w:rsid w:val="005B565B"/>
    <w:rsid w:val="005B7139"/>
    <w:rsid w:val="005B724D"/>
    <w:rsid w:val="005B7F59"/>
    <w:rsid w:val="005C0AB7"/>
    <w:rsid w:val="005C141A"/>
    <w:rsid w:val="005C1583"/>
    <w:rsid w:val="005C15CA"/>
    <w:rsid w:val="005C284E"/>
    <w:rsid w:val="005C29A9"/>
    <w:rsid w:val="005C38FA"/>
    <w:rsid w:val="005C3E36"/>
    <w:rsid w:val="005C421C"/>
    <w:rsid w:val="005C44D5"/>
    <w:rsid w:val="005C4560"/>
    <w:rsid w:val="005C5531"/>
    <w:rsid w:val="005C555A"/>
    <w:rsid w:val="005C55C2"/>
    <w:rsid w:val="005C576F"/>
    <w:rsid w:val="005C64D5"/>
    <w:rsid w:val="005C6507"/>
    <w:rsid w:val="005C65B8"/>
    <w:rsid w:val="005C698A"/>
    <w:rsid w:val="005C6FCB"/>
    <w:rsid w:val="005C7474"/>
    <w:rsid w:val="005C7668"/>
    <w:rsid w:val="005D02BD"/>
    <w:rsid w:val="005D08A4"/>
    <w:rsid w:val="005D0AF3"/>
    <w:rsid w:val="005D158D"/>
    <w:rsid w:val="005D18ED"/>
    <w:rsid w:val="005D1B59"/>
    <w:rsid w:val="005D1DC1"/>
    <w:rsid w:val="005D22F0"/>
    <w:rsid w:val="005D4728"/>
    <w:rsid w:val="005D50E6"/>
    <w:rsid w:val="005D533A"/>
    <w:rsid w:val="005D5AE2"/>
    <w:rsid w:val="005D5F11"/>
    <w:rsid w:val="005D5FC0"/>
    <w:rsid w:val="005D601C"/>
    <w:rsid w:val="005D6042"/>
    <w:rsid w:val="005D74C5"/>
    <w:rsid w:val="005D760A"/>
    <w:rsid w:val="005D7E16"/>
    <w:rsid w:val="005E0466"/>
    <w:rsid w:val="005E0D27"/>
    <w:rsid w:val="005E1F78"/>
    <w:rsid w:val="005E2E6A"/>
    <w:rsid w:val="005E32FE"/>
    <w:rsid w:val="005E4137"/>
    <w:rsid w:val="005E4338"/>
    <w:rsid w:val="005E4528"/>
    <w:rsid w:val="005E457B"/>
    <w:rsid w:val="005E54B1"/>
    <w:rsid w:val="005E5604"/>
    <w:rsid w:val="005E56EC"/>
    <w:rsid w:val="005E5790"/>
    <w:rsid w:val="005E59A6"/>
    <w:rsid w:val="005E6CB3"/>
    <w:rsid w:val="005E6D1E"/>
    <w:rsid w:val="005E7344"/>
    <w:rsid w:val="005E754D"/>
    <w:rsid w:val="005E7630"/>
    <w:rsid w:val="005E7799"/>
    <w:rsid w:val="005E7E7F"/>
    <w:rsid w:val="005F03C9"/>
    <w:rsid w:val="005F0AEA"/>
    <w:rsid w:val="005F1D61"/>
    <w:rsid w:val="005F1DB0"/>
    <w:rsid w:val="005F2695"/>
    <w:rsid w:val="005F2807"/>
    <w:rsid w:val="005F28FB"/>
    <w:rsid w:val="005F2D1F"/>
    <w:rsid w:val="005F2D67"/>
    <w:rsid w:val="005F2E3B"/>
    <w:rsid w:val="005F4A1D"/>
    <w:rsid w:val="005F4A7D"/>
    <w:rsid w:val="005F54BF"/>
    <w:rsid w:val="005F6D1A"/>
    <w:rsid w:val="005F7566"/>
    <w:rsid w:val="005F7C52"/>
    <w:rsid w:val="005F7F89"/>
    <w:rsid w:val="006000D3"/>
    <w:rsid w:val="00600C97"/>
    <w:rsid w:val="00601A66"/>
    <w:rsid w:val="00601E6E"/>
    <w:rsid w:val="00602404"/>
    <w:rsid w:val="00602A9C"/>
    <w:rsid w:val="006037DB"/>
    <w:rsid w:val="006039A8"/>
    <w:rsid w:val="00603D12"/>
    <w:rsid w:val="006044D3"/>
    <w:rsid w:val="006047BA"/>
    <w:rsid w:val="0060519E"/>
    <w:rsid w:val="00605ABB"/>
    <w:rsid w:val="00605B24"/>
    <w:rsid w:val="00606D15"/>
    <w:rsid w:val="00607C0E"/>
    <w:rsid w:val="00610C6C"/>
    <w:rsid w:val="00611585"/>
    <w:rsid w:val="006116D6"/>
    <w:rsid w:val="0061176E"/>
    <w:rsid w:val="00612733"/>
    <w:rsid w:val="00612DD6"/>
    <w:rsid w:val="00613083"/>
    <w:rsid w:val="0061334B"/>
    <w:rsid w:val="00613493"/>
    <w:rsid w:val="00613DB5"/>
    <w:rsid w:val="0061420D"/>
    <w:rsid w:val="00614C4F"/>
    <w:rsid w:val="006161C4"/>
    <w:rsid w:val="00616224"/>
    <w:rsid w:val="00617B08"/>
    <w:rsid w:val="0062111E"/>
    <w:rsid w:val="0062140A"/>
    <w:rsid w:val="006219BA"/>
    <w:rsid w:val="00622181"/>
    <w:rsid w:val="00622E53"/>
    <w:rsid w:val="00623EA3"/>
    <w:rsid w:val="0062483D"/>
    <w:rsid w:val="00624CB6"/>
    <w:rsid w:val="006254B5"/>
    <w:rsid w:val="00630637"/>
    <w:rsid w:val="006308FC"/>
    <w:rsid w:val="0063090A"/>
    <w:rsid w:val="00630FA4"/>
    <w:rsid w:val="00631647"/>
    <w:rsid w:val="00631EEA"/>
    <w:rsid w:val="00631F9C"/>
    <w:rsid w:val="0063218A"/>
    <w:rsid w:val="00632272"/>
    <w:rsid w:val="006324DC"/>
    <w:rsid w:val="00632556"/>
    <w:rsid w:val="006339DD"/>
    <w:rsid w:val="00633B73"/>
    <w:rsid w:val="00633CD5"/>
    <w:rsid w:val="00633FA4"/>
    <w:rsid w:val="00634B6E"/>
    <w:rsid w:val="006354AB"/>
    <w:rsid w:val="00635599"/>
    <w:rsid w:val="00635B90"/>
    <w:rsid w:val="006361B1"/>
    <w:rsid w:val="006363D5"/>
    <w:rsid w:val="00636665"/>
    <w:rsid w:val="00636961"/>
    <w:rsid w:val="00636AFD"/>
    <w:rsid w:val="00636EA7"/>
    <w:rsid w:val="00637160"/>
    <w:rsid w:val="00637A3C"/>
    <w:rsid w:val="00637C76"/>
    <w:rsid w:val="00642DD4"/>
    <w:rsid w:val="00643145"/>
    <w:rsid w:val="00643D31"/>
    <w:rsid w:val="00643D95"/>
    <w:rsid w:val="00644144"/>
    <w:rsid w:val="00645612"/>
    <w:rsid w:val="00645848"/>
    <w:rsid w:val="00646469"/>
    <w:rsid w:val="00646746"/>
    <w:rsid w:val="0064678C"/>
    <w:rsid w:val="00646C09"/>
    <w:rsid w:val="00646E40"/>
    <w:rsid w:val="00647A65"/>
    <w:rsid w:val="00647B95"/>
    <w:rsid w:val="00651013"/>
    <w:rsid w:val="00651245"/>
    <w:rsid w:val="006512E0"/>
    <w:rsid w:val="00651D8D"/>
    <w:rsid w:val="006520C1"/>
    <w:rsid w:val="0065218F"/>
    <w:rsid w:val="00652B70"/>
    <w:rsid w:val="006543A5"/>
    <w:rsid w:val="00654405"/>
    <w:rsid w:val="00654717"/>
    <w:rsid w:val="006549B1"/>
    <w:rsid w:val="00654EB6"/>
    <w:rsid w:val="00655A10"/>
    <w:rsid w:val="0065667D"/>
    <w:rsid w:val="00656B41"/>
    <w:rsid w:val="00657344"/>
    <w:rsid w:val="006579BB"/>
    <w:rsid w:val="00657CF8"/>
    <w:rsid w:val="00657ED6"/>
    <w:rsid w:val="00660EFD"/>
    <w:rsid w:val="00662C16"/>
    <w:rsid w:val="0066379C"/>
    <w:rsid w:val="00664E32"/>
    <w:rsid w:val="006652DE"/>
    <w:rsid w:val="006667A3"/>
    <w:rsid w:val="006669C2"/>
    <w:rsid w:val="00666D97"/>
    <w:rsid w:val="00666F21"/>
    <w:rsid w:val="00667059"/>
    <w:rsid w:val="0066726E"/>
    <w:rsid w:val="006677AE"/>
    <w:rsid w:val="00670261"/>
    <w:rsid w:val="00671456"/>
    <w:rsid w:val="00671EB5"/>
    <w:rsid w:val="00673395"/>
    <w:rsid w:val="00673A1A"/>
    <w:rsid w:val="006745F1"/>
    <w:rsid w:val="006746B3"/>
    <w:rsid w:val="006756FA"/>
    <w:rsid w:val="00676194"/>
    <w:rsid w:val="0067646C"/>
    <w:rsid w:val="00676CC0"/>
    <w:rsid w:val="006774AE"/>
    <w:rsid w:val="00677D9A"/>
    <w:rsid w:val="0068060C"/>
    <w:rsid w:val="006824FB"/>
    <w:rsid w:val="00682884"/>
    <w:rsid w:val="006831CF"/>
    <w:rsid w:val="00683B1A"/>
    <w:rsid w:val="00683D44"/>
    <w:rsid w:val="00684F5A"/>
    <w:rsid w:val="006861E2"/>
    <w:rsid w:val="006865F8"/>
    <w:rsid w:val="006905B9"/>
    <w:rsid w:val="006907C0"/>
    <w:rsid w:val="00691386"/>
    <w:rsid w:val="00691482"/>
    <w:rsid w:val="0069190C"/>
    <w:rsid w:val="006919CA"/>
    <w:rsid w:val="0069262A"/>
    <w:rsid w:val="0069328C"/>
    <w:rsid w:val="0069474C"/>
    <w:rsid w:val="00694AF1"/>
    <w:rsid w:val="00694D12"/>
    <w:rsid w:val="00696ADE"/>
    <w:rsid w:val="00696C1F"/>
    <w:rsid w:val="006970EB"/>
    <w:rsid w:val="0069731F"/>
    <w:rsid w:val="0069734F"/>
    <w:rsid w:val="00697388"/>
    <w:rsid w:val="00697EF8"/>
    <w:rsid w:val="006A039F"/>
    <w:rsid w:val="006A06F7"/>
    <w:rsid w:val="006A0829"/>
    <w:rsid w:val="006A0C1F"/>
    <w:rsid w:val="006A1986"/>
    <w:rsid w:val="006A2045"/>
    <w:rsid w:val="006A2C05"/>
    <w:rsid w:val="006A2D24"/>
    <w:rsid w:val="006A3548"/>
    <w:rsid w:val="006A35B9"/>
    <w:rsid w:val="006A415F"/>
    <w:rsid w:val="006A44CB"/>
    <w:rsid w:val="006A4AB5"/>
    <w:rsid w:val="006A4FF4"/>
    <w:rsid w:val="006A5414"/>
    <w:rsid w:val="006A61FB"/>
    <w:rsid w:val="006A6341"/>
    <w:rsid w:val="006A6B71"/>
    <w:rsid w:val="006A6C40"/>
    <w:rsid w:val="006A71F5"/>
    <w:rsid w:val="006A7E2F"/>
    <w:rsid w:val="006B1BCC"/>
    <w:rsid w:val="006B2956"/>
    <w:rsid w:val="006B2A73"/>
    <w:rsid w:val="006B2F39"/>
    <w:rsid w:val="006B444E"/>
    <w:rsid w:val="006B5794"/>
    <w:rsid w:val="006B594B"/>
    <w:rsid w:val="006B5FEB"/>
    <w:rsid w:val="006B6890"/>
    <w:rsid w:val="006B75E5"/>
    <w:rsid w:val="006C04FD"/>
    <w:rsid w:val="006C0806"/>
    <w:rsid w:val="006C0A93"/>
    <w:rsid w:val="006C0BB6"/>
    <w:rsid w:val="006C0DDC"/>
    <w:rsid w:val="006C1596"/>
    <w:rsid w:val="006C15D2"/>
    <w:rsid w:val="006C17E2"/>
    <w:rsid w:val="006C2C27"/>
    <w:rsid w:val="006C32A5"/>
    <w:rsid w:val="006C3631"/>
    <w:rsid w:val="006C3FB8"/>
    <w:rsid w:val="006C3FCD"/>
    <w:rsid w:val="006C483F"/>
    <w:rsid w:val="006C5B10"/>
    <w:rsid w:val="006C5B7B"/>
    <w:rsid w:val="006C61DD"/>
    <w:rsid w:val="006C64AC"/>
    <w:rsid w:val="006C6EA7"/>
    <w:rsid w:val="006C7157"/>
    <w:rsid w:val="006C71FD"/>
    <w:rsid w:val="006C7BE0"/>
    <w:rsid w:val="006D0561"/>
    <w:rsid w:val="006D143B"/>
    <w:rsid w:val="006D1873"/>
    <w:rsid w:val="006D20CD"/>
    <w:rsid w:val="006D21C0"/>
    <w:rsid w:val="006D2F43"/>
    <w:rsid w:val="006D3CF6"/>
    <w:rsid w:val="006D467B"/>
    <w:rsid w:val="006D46E7"/>
    <w:rsid w:val="006D4A93"/>
    <w:rsid w:val="006D5703"/>
    <w:rsid w:val="006D59EB"/>
    <w:rsid w:val="006D5CAB"/>
    <w:rsid w:val="006D7346"/>
    <w:rsid w:val="006D7BBD"/>
    <w:rsid w:val="006E132B"/>
    <w:rsid w:val="006E1347"/>
    <w:rsid w:val="006E1977"/>
    <w:rsid w:val="006E1E11"/>
    <w:rsid w:val="006E2328"/>
    <w:rsid w:val="006E344B"/>
    <w:rsid w:val="006E3C9F"/>
    <w:rsid w:val="006E3D18"/>
    <w:rsid w:val="006E485A"/>
    <w:rsid w:val="006E4B96"/>
    <w:rsid w:val="006E597F"/>
    <w:rsid w:val="006E5984"/>
    <w:rsid w:val="006E662A"/>
    <w:rsid w:val="006E7A17"/>
    <w:rsid w:val="006F0548"/>
    <w:rsid w:val="006F0799"/>
    <w:rsid w:val="006F0FD3"/>
    <w:rsid w:val="006F12FE"/>
    <w:rsid w:val="006F1317"/>
    <w:rsid w:val="006F27B1"/>
    <w:rsid w:val="006F2E21"/>
    <w:rsid w:val="006F3C7D"/>
    <w:rsid w:val="006F3D1C"/>
    <w:rsid w:val="006F4DA7"/>
    <w:rsid w:val="006F5962"/>
    <w:rsid w:val="006F5ECC"/>
    <w:rsid w:val="006F6918"/>
    <w:rsid w:val="006F6E8D"/>
    <w:rsid w:val="006F6FAE"/>
    <w:rsid w:val="006F70E2"/>
    <w:rsid w:val="006F72FC"/>
    <w:rsid w:val="006F737E"/>
    <w:rsid w:val="006F7CE9"/>
    <w:rsid w:val="00700605"/>
    <w:rsid w:val="00700835"/>
    <w:rsid w:val="00700CBE"/>
    <w:rsid w:val="00700EF7"/>
    <w:rsid w:val="007012A4"/>
    <w:rsid w:val="0070148F"/>
    <w:rsid w:val="00701523"/>
    <w:rsid w:val="007015E2"/>
    <w:rsid w:val="00702059"/>
    <w:rsid w:val="00702E25"/>
    <w:rsid w:val="007044F6"/>
    <w:rsid w:val="00704647"/>
    <w:rsid w:val="00705625"/>
    <w:rsid w:val="00705A75"/>
    <w:rsid w:val="00705CBF"/>
    <w:rsid w:val="00706C8A"/>
    <w:rsid w:val="007079FF"/>
    <w:rsid w:val="0071099C"/>
    <w:rsid w:val="00710C6B"/>
    <w:rsid w:val="0071179D"/>
    <w:rsid w:val="00711D29"/>
    <w:rsid w:val="00712A97"/>
    <w:rsid w:val="0071313C"/>
    <w:rsid w:val="0071344C"/>
    <w:rsid w:val="00713735"/>
    <w:rsid w:val="00713A07"/>
    <w:rsid w:val="00713DA3"/>
    <w:rsid w:val="00714985"/>
    <w:rsid w:val="00714CAC"/>
    <w:rsid w:val="00714DE3"/>
    <w:rsid w:val="007150E6"/>
    <w:rsid w:val="0071559F"/>
    <w:rsid w:val="00716D48"/>
    <w:rsid w:val="0071704F"/>
    <w:rsid w:val="00717D14"/>
    <w:rsid w:val="00717E05"/>
    <w:rsid w:val="00720B88"/>
    <w:rsid w:val="0072210B"/>
    <w:rsid w:val="007223A5"/>
    <w:rsid w:val="0072299F"/>
    <w:rsid w:val="00722E7C"/>
    <w:rsid w:val="0072437C"/>
    <w:rsid w:val="00724C5A"/>
    <w:rsid w:val="00724F00"/>
    <w:rsid w:val="00725EF1"/>
    <w:rsid w:val="00725F63"/>
    <w:rsid w:val="00727092"/>
    <w:rsid w:val="00727F25"/>
    <w:rsid w:val="0073173C"/>
    <w:rsid w:val="0073260E"/>
    <w:rsid w:val="00732815"/>
    <w:rsid w:val="00732B3C"/>
    <w:rsid w:val="00732D91"/>
    <w:rsid w:val="007333B2"/>
    <w:rsid w:val="00733520"/>
    <w:rsid w:val="007336C9"/>
    <w:rsid w:val="00735399"/>
    <w:rsid w:val="007359B6"/>
    <w:rsid w:val="00735D2F"/>
    <w:rsid w:val="00735FC0"/>
    <w:rsid w:val="00736E3C"/>
    <w:rsid w:val="007378CE"/>
    <w:rsid w:val="00737EE7"/>
    <w:rsid w:val="00740741"/>
    <w:rsid w:val="007410A5"/>
    <w:rsid w:val="0074155C"/>
    <w:rsid w:val="00741701"/>
    <w:rsid w:val="00741A4A"/>
    <w:rsid w:val="00741AF4"/>
    <w:rsid w:val="007424CD"/>
    <w:rsid w:val="007424E4"/>
    <w:rsid w:val="00743FAD"/>
    <w:rsid w:val="007447CA"/>
    <w:rsid w:val="00745229"/>
    <w:rsid w:val="0074567B"/>
    <w:rsid w:val="00745F01"/>
    <w:rsid w:val="007460BD"/>
    <w:rsid w:val="00746E7E"/>
    <w:rsid w:val="00747290"/>
    <w:rsid w:val="007472D4"/>
    <w:rsid w:val="007472ED"/>
    <w:rsid w:val="00747432"/>
    <w:rsid w:val="00747B06"/>
    <w:rsid w:val="00747C91"/>
    <w:rsid w:val="00747ED0"/>
    <w:rsid w:val="00747F48"/>
    <w:rsid w:val="00750A99"/>
    <w:rsid w:val="00751CC2"/>
    <w:rsid w:val="00752A64"/>
    <w:rsid w:val="00752F85"/>
    <w:rsid w:val="00753DB2"/>
    <w:rsid w:val="00754703"/>
    <w:rsid w:val="0075470E"/>
    <w:rsid w:val="00754885"/>
    <w:rsid w:val="00754A80"/>
    <w:rsid w:val="0075525A"/>
    <w:rsid w:val="00755B1F"/>
    <w:rsid w:val="007567EE"/>
    <w:rsid w:val="00756970"/>
    <w:rsid w:val="007576B8"/>
    <w:rsid w:val="007602D2"/>
    <w:rsid w:val="00761E7A"/>
    <w:rsid w:val="00762419"/>
    <w:rsid w:val="007627DD"/>
    <w:rsid w:val="007628DA"/>
    <w:rsid w:val="00762DE9"/>
    <w:rsid w:val="007644D7"/>
    <w:rsid w:val="00764BDC"/>
    <w:rsid w:val="00764E91"/>
    <w:rsid w:val="00764FFF"/>
    <w:rsid w:val="00765890"/>
    <w:rsid w:val="00767301"/>
    <w:rsid w:val="00767320"/>
    <w:rsid w:val="007673CF"/>
    <w:rsid w:val="00767D61"/>
    <w:rsid w:val="007707F7"/>
    <w:rsid w:val="00770BDA"/>
    <w:rsid w:val="00771BD4"/>
    <w:rsid w:val="00772733"/>
    <w:rsid w:val="00772C74"/>
    <w:rsid w:val="00772E18"/>
    <w:rsid w:val="00772EA0"/>
    <w:rsid w:val="00773A5D"/>
    <w:rsid w:val="00773DF0"/>
    <w:rsid w:val="00774294"/>
    <w:rsid w:val="00774A94"/>
    <w:rsid w:val="00774C08"/>
    <w:rsid w:val="00774CBB"/>
    <w:rsid w:val="00775894"/>
    <w:rsid w:val="0077598B"/>
    <w:rsid w:val="007774B1"/>
    <w:rsid w:val="007811E7"/>
    <w:rsid w:val="007819B3"/>
    <w:rsid w:val="00781EF1"/>
    <w:rsid w:val="007821CB"/>
    <w:rsid w:val="007821EA"/>
    <w:rsid w:val="0078304E"/>
    <w:rsid w:val="007834EE"/>
    <w:rsid w:val="0078499F"/>
    <w:rsid w:val="00785800"/>
    <w:rsid w:val="00785DF7"/>
    <w:rsid w:val="007862C3"/>
    <w:rsid w:val="00786C9E"/>
    <w:rsid w:val="00787516"/>
    <w:rsid w:val="00787D27"/>
    <w:rsid w:val="00787E13"/>
    <w:rsid w:val="00790C0E"/>
    <w:rsid w:val="00791266"/>
    <w:rsid w:val="00791841"/>
    <w:rsid w:val="0079221C"/>
    <w:rsid w:val="007923A7"/>
    <w:rsid w:val="00792948"/>
    <w:rsid w:val="0079327B"/>
    <w:rsid w:val="007942A4"/>
    <w:rsid w:val="007944B2"/>
    <w:rsid w:val="00795528"/>
    <w:rsid w:val="00795F89"/>
    <w:rsid w:val="00796921"/>
    <w:rsid w:val="00796CBA"/>
    <w:rsid w:val="00796DDF"/>
    <w:rsid w:val="0079714D"/>
    <w:rsid w:val="007971D2"/>
    <w:rsid w:val="007972F2"/>
    <w:rsid w:val="00797331"/>
    <w:rsid w:val="007976D8"/>
    <w:rsid w:val="007979A1"/>
    <w:rsid w:val="007A0295"/>
    <w:rsid w:val="007A039B"/>
    <w:rsid w:val="007A03ED"/>
    <w:rsid w:val="007A044B"/>
    <w:rsid w:val="007A1343"/>
    <w:rsid w:val="007A1589"/>
    <w:rsid w:val="007A1816"/>
    <w:rsid w:val="007A1A86"/>
    <w:rsid w:val="007A1CA7"/>
    <w:rsid w:val="007A1E12"/>
    <w:rsid w:val="007A2FC1"/>
    <w:rsid w:val="007A3643"/>
    <w:rsid w:val="007A47AB"/>
    <w:rsid w:val="007A4D27"/>
    <w:rsid w:val="007A4FC0"/>
    <w:rsid w:val="007A51E3"/>
    <w:rsid w:val="007A5D37"/>
    <w:rsid w:val="007A63C0"/>
    <w:rsid w:val="007A7693"/>
    <w:rsid w:val="007B00EA"/>
    <w:rsid w:val="007B066E"/>
    <w:rsid w:val="007B069B"/>
    <w:rsid w:val="007B06B1"/>
    <w:rsid w:val="007B0E3A"/>
    <w:rsid w:val="007B17C8"/>
    <w:rsid w:val="007B1EAD"/>
    <w:rsid w:val="007B255B"/>
    <w:rsid w:val="007B280E"/>
    <w:rsid w:val="007B2C1D"/>
    <w:rsid w:val="007B2F0F"/>
    <w:rsid w:val="007B423E"/>
    <w:rsid w:val="007B434D"/>
    <w:rsid w:val="007B51EA"/>
    <w:rsid w:val="007B5346"/>
    <w:rsid w:val="007B565C"/>
    <w:rsid w:val="007B668B"/>
    <w:rsid w:val="007B66B2"/>
    <w:rsid w:val="007C003F"/>
    <w:rsid w:val="007C018B"/>
    <w:rsid w:val="007C0396"/>
    <w:rsid w:val="007C06D8"/>
    <w:rsid w:val="007C09F4"/>
    <w:rsid w:val="007C0A75"/>
    <w:rsid w:val="007C0FB4"/>
    <w:rsid w:val="007C11BB"/>
    <w:rsid w:val="007C154E"/>
    <w:rsid w:val="007C189A"/>
    <w:rsid w:val="007C1E8E"/>
    <w:rsid w:val="007C24E6"/>
    <w:rsid w:val="007C2FF0"/>
    <w:rsid w:val="007C3516"/>
    <w:rsid w:val="007C3902"/>
    <w:rsid w:val="007C391A"/>
    <w:rsid w:val="007C39C9"/>
    <w:rsid w:val="007C4074"/>
    <w:rsid w:val="007C4C46"/>
    <w:rsid w:val="007C5229"/>
    <w:rsid w:val="007C52D6"/>
    <w:rsid w:val="007C66B2"/>
    <w:rsid w:val="007C71EF"/>
    <w:rsid w:val="007C7579"/>
    <w:rsid w:val="007C7823"/>
    <w:rsid w:val="007C7ADE"/>
    <w:rsid w:val="007D0135"/>
    <w:rsid w:val="007D0232"/>
    <w:rsid w:val="007D0B2A"/>
    <w:rsid w:val="007D0D6A"/>
    <w:rsid w:val="007D0E12"/>
    <w:rsid w:val="007D0F13"/>
    <w:rsid w:val="007D12DA"/>
    <w:rsid w:val="007D1388"/>
    <w:rsid w:val="007D13BD"/>
    <w:rsid w:val="007D1877"/>
    <w:rsid w:val="007D1B82"/>
    <w:rsid w:val="007D2EE2"/>
    <w:rsid w:val="007D3209"/>
    <w:rsid w:val="007D3E72"/>
    <w:rsid w:val="007D41A3"/>
    <w:rsid w:val="007D5412"/>
    <w:rsid w:val="007D628A"/>
    <w:rsid w:val="007D6984"/>
    <w:rsid w:val="007D6D15"/>
    <w:rsid w:val="007D7339"/>
    <w:rsid w:val="007D78B6"/>
    <w:rsid w:val="007E0C7B"/>
    <w:rsid w:val="007E1331"/>
    <w:rsid w:val="007E21F5"/>
    <w:rsid w:val="007E24CC"/>
    <w:rsid w:val="007E31D1"/>
    <w:rsid w:val="007E3276"/>
    <w:rsid w:val="007E3518"/>
    <w:rsid w:val="007E5F46"/>
    <w:rsid w:val="007E6337"/>
    <w:rsid w:val="007E686A"/>
    <w:rsid w:val="007E7642"/>
    <w:rsid w:val="007E7C38"/>
    <w:rsid w:val="007F0DC0"/>
    <w:rsid w:val="007F2488"/>
    <w:rsid w:val="007F2C5B"/>
    <w:rsid w:val="007F32F8"/>
    <w:rsid w:val="007F44AC"/>
    <w:rsid w:val="007F4F88"/>
    <w:rsid w:val="007F5412"/>
    <w:rsid w:val="007F61E5"/>
    <w:rsid w:val="007F7838"/>
    <w:rsid w:val="007F7B4C"/>
    <w:rsid w:val="007F7D21"/>
    <w:rsid w:val="008007CF"/>
    <w:rsid w:val="00801EED"/>
    <w:rsid w:val="008025D9"/>
    <w:rsid w:val="00803A1A"/>
    <w:rsid w:val="00803A3C"/>
    <w:rsid w:val="00803A51"/>
    <w:rsid w:val="008046D5"/>
    <w:rsid w:val="008047A0"/>
    <w:rsid w:val="00805479"/>
    <w:rsid w:val="0080567F"/>
    <w:rsid w:val="008056B2"/>
    <w:rsid w:val="00806077"/>
    <w:rsid w:val="00806211"/>
    <w:rsid w:val="008062CD"/>
    <w:rsid w:val="008063D5"/>
    <w:rsid w:val="0080684C"/>
    <w:rsid w:val="00807554"/>
    <w:rsid w:val="0080767F"/>
    <w:rsid w:val="0080779F"/>
    <w:rsid w:val="008105A2"/>
    <w:rsid w:val="008121E9"/>
    <w:rsid w:val="00812915"/>
    <w:rsid w:val="00813AEE"/>
    <w:rsid w:val="00814382"/>
    <w:rsid w:val="0081441B"/>
    <w:rsid w:val="008145BE"/>
    <w:rsid w:val="0081756A"/>
    <w:rsid w:val="00817650"/>
    <w:rsid w:val="008206BF"/>
    <w:rsid w:val="008212B0"/>
    <w:rsid w:val="00821FF7"/>
    <w:rsid w:val="0082285D"/>
    <w:rsid w:val="008228A2"/>
    <w:rsid w:val="00822F4F"/>
    <w:rsid w:val="00823E28"/>
    <w:rsid w:val="00824B0E"/>
    <w:rsid w:val="00825EFD"/>
    <w:rsid w:val="008264BB"/>
    <w:rsid w:val="00826E2D"/>
    <w:rsid w:val="00827139"/>
    <w:rsid w:val="008278F2"/>
    <w:rsid w:val="00827B24"/>
    <w:rsid w:val="00830BA2"/>
    <w:rsid w:val="00830FC0"/>
    <w:rsid w:val="008314D8"/>
    <w:rsid w:val="00831F2E"/>
    <w:rsid w:val="00831FEF"/>
    <w:rsid w:val="008321F6"/>
    <w:rsid w:val="00832767"/>
    <w:rsid w:val="00832837"/>
    <w:rsid w:val="008333D2"/>
    <w:rsid w:val="008333F1"/>
    <w:rsid w:val="00833548"/>
    <w:rsid w:val="00833C75"/>
    <w:rsid w:val="00833D1E"/>
    <w:rsid w:val="0083415A"/>
    <w:rsid w:val="008344DB"/>
    <w:rsid w:val="00834D31"/>
    <w:rsid w:val="00834E30"/>
    <w:rsid w:val="00834E8A"/>
    <w:rsid w:val="00835198"/>
    <w:rsid w:val="00835B8C"/>
    <w:rsid w:val="008369EA"/>
    <w:rsid w:val="00836D88"/>
    <w:rsid w:val="008373FB"/>
    <w:rsid w:val="00837940"/>
    <w:rsid w:val="008401CB"/>
    <w:rsid w:val="00841196"/>
    <w:rsid w:val="00841E6D"/>
    <w:rsid w:val="008421AE"/>
    <w:rsid w:val="008433A0"/>
    <w:rsid w:val="00843452"/>
    <w:rsid w:val="008437AB"/>
    <w:rsid w:val="008444F8"/>
    <w:rsid w:val="00844586"/>
    <w:rsid w:val="008449AC"/>
    <w:rsid w:val="00844EAF"/>
    <w:rsid w:val="00845035"/>
    <w:rsid w:val="0084535E"/>
    <w:rsid w:val="00846932"/>
    <w:rsid w:val="00846ADD"/>
    <w:rsid w:val="00847604"/>
    <w:rsid w:val="00847D4C"/>
    <w:rsid w:val="008507A0"/>
    <w:rsid w:val="008527F7"/>
    <w:rsid w:val="00852D95"/>
    <w:rsid w:val="00853F55"/>
    <w:rsid w:val="00854A8D"/>
    <w:rsid w:val="00854B43"/>
    <w:rsid w:val="00854DCA"/>
    <w:rsid w:val="00854EE3"/>
    <w:rsid w:val="0085777E"/>
    <w:rsid w:val="008577D9"/>
    <w:rsid w:val="00857F18"/>
    <w:rsid w:val="00860467"/>
    <w:rsid w:val="00860C49"/>
    <w:rsid w:val="008612E1"/>
    <w:rsid w:val="00861333"/>
    <w:rsid w:val="008615CF"/>
    <w:rsid w:val="00861C05"/>
    <w:rsid w:val="00861E0B"/>
    <w:rsid w:val="00862105"/>
    <w:rsid w:val="00862474"/>
    <w:rsid w:val="0086258B"/>
    <w:rsid w:val="00862F40"/>
    <w:rsid w:val="00863CCC"/>
    <w:rsid w:val="00864342"/>
    <w:rsid w:val="00864369"/>
    <w:rsid w:val="0086491D"/>
    <w:rsid w:val="00865145"/>
    <w:rsid w:val="00865219"/>
    <w:rsid w:val="008653B5"/>
    <w:rsid w:val="00865E95"/>
    <w:rsid w:val="00866061"/>
    <w:rsid w:val="008666CB"/>
    <w:rsid w:val="00866991"/>
    <w:rsid w:val="00866AD8"/>
    <w:rsid w:val="00866E6B"/>
    <w:rsid w:val="00867142"/>
    <w:rsid w:val="00867350"/>
    <w:rsid w:val="00867955"/>
    <w:rsid w:val="008679F6"/>
    <w:rsid w:val="00867AD7"/>
    <w:rsid w:val="00867F7B"/>
    <w:rsid w:val="00870081"/>
    <w:rsid w:val="008707C3"/>
    <w:rsid w:val="00870EEB"/>
    <w:rsid w:val="00871D0D"/>
    <w:rsid w:val="00871D22"/>
    <w:rsid w:val="00871F2D"/>
    <w:rsid w:val="0087233F"/>
    <w:rsid w:val="00873538"/>
    <w:rsid w:val="008736C6"/>
    <w:rsid w:val="00873FC0"/>
    <w:rsid w:val="0087493C"/>
    <w:rsid w:val="00874C30"/>
    <w:rsid w:val="008760AE"/>
    <w:rsid w:val="00876705"/>
    <w:rsid w:val="00876889"/>
    <w:rsid w:val="00876EF7"/>
    <w:rsid w:val="00877328"/>
    <w:rsid w:val="00877681"/>
    <w:rsid w:val="00881687"/>
    <w:rsid w:val="008816D8"/>
    <w:rsid w:val="00881DF7"/>
    <w:rsid w:val="00881FDF"/>
    <w:rsid w:val="00882B24"/>
    <w:rsid w:val="00882F89"/>
    <w:rsid w:val="00884CCB"/>
    <w:rsid w:val="008853B6"/>
    <w:rsid w:val="00886009"/>
    <w:rsid w:val="0088604B"/>
    <w:rsid w:val="00887151"/>
    <w:rsid w:val="008877CA"/>
    <w:rsid w:val="00887E6B"/>
    <w:rsid w:val="008900B2"/>
    <w:rsid w:val="008900F6"/>
    <w:rsid w:val="00891371"/>
    <w:rsid w:val="008918F7"/>
    <w:rsid w:val="00892393"/>
    <w:rsid w:val="00892629"/>
    <w:rsid w:val="00893017"/>
    <w:rsid w:val="00893505"/>
    <w:rsid w:val="00893549"/>
    <w:rsid w:val="00893778"/>
    <w:rsid w:val="00893C85"/>
    <w:rsid w:val="00893CC1"/>
    <w:rsid w:val="00894397"/>
    <w:rsid w:val="0089439A"/>
    <w:rsid w:val="008946EA"/>
    <w:rsid w:val="0089500A"/>
    <w:rsid w:val="0089542E"/>
    <w:rsid w:val="00895FA0"/>
    <w:rsid w:val="00896246"/>
    <w:rsid w:val="0089784D"/>
    <w:rsid w:val="00897BE3"/>
    <w:rsid w:val="008A0251"/>
    <w:rsid w:val="008A1051"/>
    <w:rsid w:val="008A14F6"/>
    <w:rsid w:val="008A16DF"/>
    <w:rsid w:val="008A1CB9"/>
    <w:rsid w:val="008A2CDE"/>
    <w:rsid w:val="008A3E47"/>
    <w:rsid w:val="008A4001"/>
    <w:rsid w:val="008A42CE"/>
    <w:rsid w:val="008A5676"/>
    <w:rsid w:val="008A5681"/>
    <w:rsid w:val="008A5D36"/>
    <w:rsid w:val="008A5F9C"/>
    <w:rsid w:val="008A7836"/>
    <w:rsid w:val="008A7980"/>
    <w:rsid w:val="008A7A34"/>
    <w:rsid w:val="008A7D48"/>
    <w:rsid w:val="008B004F"/>
    <w:rsid w:val="008B11F9"/>
    <w:rsid w:val="008B15A1"/>
    <w:rsid w:val="008B1E4E"/>
    <w:rsid w:val="008B226D"/>
    <w:rsid w:val="008B2CF7"/>
    <w:rsid w:val="008B3141"/>
    <w:rsid w:val="008B3896"/>
    <w:rsid w:val="008B3A85"/>
    <w:rsid w:val="008B4592"/>
    <w:rsid w:val="008B4626"/>
    <w:rsid w:val="008B6031"/>
    <w:rsid w:val="008B657D"/>
    <w:rsid w:val="008B6B33"/>
    <w:rsid w:val="008B717F"/>
    <w:rsid w:val="008B7529"/>
    <w:rsid w:val="008B75B1"/>
    <w:rsid w:val="008B7606"/>
    <w:rsid w:val="008B7724"/>
    <w:rsid w:val="008B7FBE"/>
    <w:rsid w:val="008C0CA0"/>
    <w:rsid w:val="008C1409"/>
    <w:rsid w:val="008C1C4E"/>
    <w:rsid w:val="008C1E6B"/>
    <w:rsid w:val="008C25C0"/>
    <w:rsid w:val="008C2A49"/>
    <w:rsid w:val="008C2FAB"/>
    <w:rsid w:val="008C309F"/>
    <w:rsid w:val="008C3135"/>
    <w:rsid w:val="008C41F6"/>
    <w:rsid w:val="008C4695"/>
    <w:rsid w:val="008C63FE"/>
    <w:rsid w:val="008C6FDC"/>
    <w:rsid w:val="008C7277"/>
    <w:rsid w:val="008C7B72"/>
    <w:rsid w:val="008C7BE3"/>
    <w:rsid w:val="008D0A76"/>
    <w:rsid w:val="008D1CCD"/>
    <w:rsid w:val="008D1E3E"/>
    <w:rsid w:val="008D2131"/>
    <w:rsid w:val="008D2508"/>
    <w:rsid w:val="008D29DC"/>
    <w:rsid w:val="008D2D87"/>
    <w:rsid w:val="008D359C"/>
    <w:rsid w:val="008D3D4C"/>
    <w:rsid w:val="008D4117"/>
    <w:rsid w:val="008D4F1D"/>
    <w:rsid w:val="008D548D"/>
    <w:rsid w:val="008D54B9"/>
    <w:rsid w:val="008E0486"/>
    <w:rsid w:val="008E15A6"/>
    <w:rsid w:val="008E17E9"/>
    <w:rsid w:val="008E2319"/>
    <w:rsid w:val="008E3829"/>
    <w:rsid w:val="008E3CC6"/>
    <w:rsid w:val="008E407C"/>
    <w:rsid w:val="008E4E87"/>
    <w:rsid w:val="008E515F"/>
    <w:rsid w:val="008E5595"/>
    <w:rsid w:val="008E55F8"/>
    <w:rsid w:val="008E5BAF"/>
    <w:rsid w:val="008E5C8F"/>
    <w:rsid w:val="008E5D3B"/>
    <w:rsid w:val="008E625E"/>
    <w:rsid w:val="008E63C2"/>
    <w:rsid w:val="008E6A93"/>
    <w:rsid w:val="008E6A97"/>
    <w:rsid w:val="008E6AE3"/>
    <w:rsid w:val="008E6E7B"/>
    <w:rsid w:val="008E7068"/>
    <w:rsid w:val="008E7BB7"/>
    <w:rsid w:val="008F1284"/>
    <w:rsid w:val="008F1889"/>
    <w:rsid w:val="008F1AF2"/>
    <w:rsid w:val="008F1FD4"/>
    <w:rsid w:val="008F3457"/>
    <w:rsid w:val="008F427D"/>
    <w:rsid w:val="008F4B2F"/>
    <w:rsid w:val="008F5638"/>
    <w:rsid w:val="008F5ADB"/>
    <w:rsid w:val="008F60AB"/>
    <w:rsid w:val="008F60E1"/>
    <w:rsid w:val="008F669F"/>
    <w:rsid w:val="008F6DE9"/>
    <w:rsid w:val="008F6E4D"/>
    <w:rsid w:val="008F71E0"/>
    <w:rsid w:val="008F73C5"/>
    <w:rsid w:val="008F7AE1"/>
    <w:rsid w:val="008F7B66"/>
    <w:rsid w:val="009000FE"/>
    <w:rsid w:val="00901313"/>
    <w:rsid w:val="00901AD2"/>
    <w:rsid w:val="00901F58"/>
    <w:rsid w:val="00902270"/>
    <w:rsid w:val="009028D1"/>
    <w:rsid w:val="00902E9F"/>
    <w:rsid w:val="00902EF2"/>
    <w:rsid w:val="009033CB"/>
    <w:rsid w:val="009044A7"/>
    <w:rsid w:val="009051CE"/>
    <w:rsid w:val="00906615"/>
    <w:rsid w:val="00906C44"/>
    <w:rsid w:val="0091039F"/>
    <w:rsid w:val="00910B5F"/>
    <w:rsid w:val="00910D52"/>
    <w:rsid w:val="00911279"/>
    <w:rsid w:val="00911524"/>
    <w:rsid w:val="00911EE0"/>
    <w:rsid w:val="00912357"/>
    <w:rsid w:val="00915808"/>
    <w:rsid w:val="009159F2"/>
    <w:rsid w:val="009160C6"/>
    <w:rsid w:val="00916162"/>
    <w:rsid w:val="00916434"/>
    <w:rsid w:val="009165CA"/>
    <w:rsid w:val="00916A7E"/>
    <w:rsid w:val="00917139"/>
    <w:rsid w:val="009173B5"/>
    <w:rsid w:val="00917CA2"/>
    <w:rsid w:val="00920ED6"/>
    <w:rsid w:val="009211ED"/>
    <w:rsid w:val="009217E9"/>
    <w:rsid w:val="00921802"/>
    <w:rsid w:val="00921819"/>
    <w:rsid w:val="0092369E"/>
    <w:rsid w:val="00924427"/>
    <w:rsid w:val="0092447E"/>
    <w:rsid w:val="00925170"/>
    <w:rsid w:val="009251AA"/>
    <w:rsid w:val="009255F5"/>
    <w:rsid w:val="00925E17"/>
    <w:rsid w:val="00926199"/>
    <w:rsid w:val="00926692"/>
    <w:rsid w:val="00927BA6"/>
    <w:rsid w:val="00927DCC"/>
    <w:rsid w:val="00930009"/>
    <w:rsid w:val="0093142D"/>
    <w:rsid w:val="00931475"/>
    <w:rsid w:val="009318AA"/>
    <w:rsid w:val="0093244E"/>
    <w:rsid w:val="00932872"/>
    <w:rsid w:val="00932D44"/>
    <w:rsid w:val="009341EC"/>
    <w:rsid w:val="00937121"/>
    <w:rsid w:val="00937C41"/>
    <w:rsid w:val="00940105"/>
    <w:rsid w:val="009408BE"/>
    <w:rsid w:val="00940CE0"/>
    <w:rsid w:val="00941090"/>
    <w:rsid w:val="00941716"/>
    <w:rsid w:val="00941AE8"/>
    <w:rsid w:val="00942617"/>
    <w:rsid w:val="00944A0F"/>
    <w:rsid w:val="0094667B"/>
    <w:rsid w:val="009473E6"/>
    <w:rsid w:val="00950075"/>
    <w:rsid w:val="00950229"/>
    <w:rsid w:val="00950268"/>
    <w:rsid w:val="009505CF"/>
    <w:rsid w:val="00950AA3"/>
    <w:rsid w:val="00950AC0"/>
    <w:rsid w:val="009514FA"/>
    <w:rsid w:val="00951C20"/>
    <w:rsid w:val="00952467"/>
    <w:rsid w:val="0095434D"/>
    <w:rsid w:val="0095656B"/>
    <w:rsid w:val="009565AF"/>
    <w:rsid w:val="00956CED"/>
    <w:rsid w:val="0095732D"/>
    <w:rsid w:val="00957774"/>
    <w:rsid w:val="009579EC"/>
    <w:rsid w:val="009601B1"/>
    <w:rsid w:val="009603A8"/>
    <w:rsid w:val="009608B1"/>
    <w:rsid w:val="00961384"/>
    <w:rsid w:val="00961C0D"/>
    <w:rsid w:val="00962230"/>
    <w:rsid w:val="009626D3"/>
    <w:rsid w:val="00962991"/>
    <w:rsid w:val="00962A4D"/>
    <w:rsid w:val="00963120"/>
    <w:rsid w:val="009640D0"/>
    <w:rsid w:val="00964C1C"/>
    <w:rsid w:val="00965157"/>
    <w:rsid w:val="00965E35"/>
    <w:rsid w:val="00967241"/>
    <w:rsid w:val="00967C6A"/>
    <w:rsid w:val="009700B7"/>
    <w:rsid w:val="00970880"/>
    <w:rsid w:val="00970A66"/>
    <w:rsid w:val="00970B10"/>
    <w:rsid w:val="00971074"/>
    <w:rsid w:val="00972021"/>
    <w:rsid w:val="0097485E"/>
    <w:rsid w:val="00974929"/>
    <w:rsid w:val="00974E9E"/>
    <w:rsid w:val="00975129"/>
    <w:rsid w:val="0097513A"/>
    <w:rsid w:val="009752D8"/>
    <w:rsid w:val="009757E0"/>
    <w:rsid w:val="00975F19"/>
    <w:rsid w:val="00976030"/>
    <w:rsid w:val="00976056"/>
    <w:rsid w:val="00976F45"/>
    <w:rsid w:val="00977133"/>
    <w:rsid w:val="00977852"/>
    <w:rsid w:val="009800D4"/>
    <w:rsid w:val="009805AF"/>
    <w:rsid w:val="009809A2"/>
    <w:rsid w:val="0098172A"/>
    <w:rsid w:val="00981F2A"/>
    <w:rsid w:val="0098305B"/>
    <w:rsid w:val="00983925"/>
    <w:rsid w:val="0098478D"/>
    <w:rsid w:val="00984D57"/>
    <w:rsid w:val="00985097"/>
    <w:rsid w:val="0098526A"/>
    <w:rsid w:val="009854F0"/>
    <w:rsid w:val="009871AB"/>
    <w:rsid w:val="0098770E"/>
    <w:rsid w:val="0098783C"/>
    <w:rsid w:val="009902E5"/>
    <w:rsid w:val="0099140B"/>
    <w:rsid w:val="00992718"/>
    <w:rsid w:val="00992968"/>
    <w:rsid w:val="0099453D"/>
    <w:rsid w:val="00994769"/>
    <w:rsid w:val="00995EAE"/>
    <w:rsid w:val="0099616A"/>
    <w:rsid w:val="009965B7"/>
    <w:rsid w:val="0099671D"/>
    <w:rsid w:val="00996DA5"/>
    <w:rsid w:val="009A0392"/>
    <w:rsid w:val="009A1098"/>
    <w:rsid w:val="009A1580"/>
    <w:rsid w:val="009A1ACC"/>
    <w:rsid w:val="009A2700"/>
    <w:rsid w:val="009A28BD"/>
    <w:rsid w:val="009A2D0D"/>
    <w:rsid w:val="009A384B"/>
    <w:rsid w:val="009A387B"/>
    <w:rsid w:val="009A47F7"/>
    <w:rsid w:val="009A58BB"/>
    <w:rsid w:val="009A5A4B"/>
    <w:rsid w:val="009A5DFD"/>
    <w:rsid w:val="009A6835"/>
    <w:rsid w:val="009A6C77"/>
    <w:rsid w:val="009A6C9B"/>
    <w:rsid w:val="009A7CDF"/>
    <w:rsid w:val="009B0430"/>
    <w:rsid w:val="009B04B4"/>
    <w:rsid w:val="009B0BA2"/>
    <w:rsid w:val="009B1953"/>
    <w:rsid w:val="009B1975"/>
    <w:rsid w:val="009B19AB"/>
    <w:rsid w:val="009B1C32"/>
    <w:rsid w:val="009B1C44"/>
    <w:rsid w:val="009B26F9"/>
    <w:rsid w:val="009B2D21"/>
    <w:rsid w:val="009B3087"/>
    <w:rsid w:val="009B313C"/>
    <w:rsid w:val="009B32FF"/>
    <w:rsid w:val="009B3E35"/>
    <w:rsid w:val="009B5B00"/>
    <w:rsid w:val="009B5F0B"/>
    <w:rsid w:val="009B6A1A"/>
    <w:rsid w:val="009B7332"/>
    <w:rsid w:val="009B7415"/>
    <w:rsid w:val="009B7A40"/>
    <w:rsid w:val="009C03F7"/>
    <w:rsid w:val="009C1BE8"/>
    <w:rsid w:val="009C24E9"/>
    <w:rsid w:val="009C3510"/>
    <w:rsid w:val="009C3536"/>
    <w:rsid w:val="009C400F"/>
    <w:rsid w:val="009C41FC"/>
    <w:rsid w:val="009C44F0"/>
    <w:rsid w:val="009C4709"/>
    <w:rsid w:val="009C4D69"/>
    <w:rsid w:val="009C4FDE"/>
    <w:rsid w:val="009C5164"/>
    <w:rsid w:val="009C5246"/>
    <w:rsid w:val="009C55A9"/>
    <w:rsid w:val="009C61DE"/>
    <w:rsid w:val="009C6940"/>
    <w:rsid w:val="009C6E2D"/>
    <w:rsid w:val="009C6E47"/>
    <w:rsid w:val="009D0588"/>
    <w:rsid w:val="009D0844"/>
    <w:rsid w:val="009D0D22"/>
    <w:rsid w:val="009D1426"/>
    <w:rsid w:val="009D29CD"/>
    <w:rsid w:val="009D2E16"/>
    <w:rsid w:val="009D2F27"/>
    <w:rsid w:val="009D3A09"/>
    <w:rsid w:val="009D487F"/>
    <w:rsid w:val="009D628F"/>
    <w:rsid w:val="009D69EB"/>
    <w:rsid w:val="009D7677"/>
    <w:rsid w:val="009E075D"/>
    <w:rsid w:val="009E1358"/>
    <w:rsid w:val="009E1731"/>
    <w:rsid w:val="009E1781"/>
    <w:rsid w:val="009E2B64"/>
    <w:rsid w:val="009E2D96"/>
    <w:rsid w:val="009E2E69"/>
    <w:rsid w:val="009E353E"/>
    <w:rsid w:val="009E37F4"/>
    <w:rsid w:val="009E3FF5"/>
    <w:rsid w:val="009E5098"/>
    <w:rsid w:val="009E5FD2"/>
    <w:rsid w:val="009E6632"/>
    <w:rsid w:val="009E6C25"/>
    <w:rsid w:val="009F0923"/>
    <w:rsid w:val="009F1561"/>
    <w:rsid w:val="009F19AB"/>
    <w:rsid w:val="009F1F0E"/>
    <w:rsid w:val="009F20D9"/>
    <w:rsid w:val="009F21C0"/>
    <w:rsid w:val="009F2249"/>
    <w:rsid w:val="009F2533"/>
    <w:rsid w:val="009F3AD4"/>
    <w:rsid w:val="009F3B7A"/>
    <w:rsid w:val="009F5712"/>
    <w:rsid w:val="009F57A8"/>
    <w:rsid w:val="009F58CB"/>
    <w:rsid w:val="009F6623"/>
    <w:rsid w:val="009F6EC5"/>
    <w:rsid w:val="00A001A6"/>
    <w:rsid w:val="00A007A2"/>
    <w:rsid w:val="00A010C9"/>
    <w:rsid w:val="00A01710"/>
    <w:rsid w:val="00A028E3"/>
    <w:rsid w:val="00A035CD"/>
    <w:rsid w:val="00A0371F"/>
    <w:rsid w:val="00A03BD4"/>
    <w:rsid w:val="00A052C1"/>
    <w:rsid w:val="00A05A6E"/>
    <w:rsid w:val="00A066CE"/>
    <w:rsid w:val="00A06FDD"/>
    <w:rsid w:val="00A0788A"/>
    <w:rsid w:val="00A07FAD"/>
    <w:rsid w:val="00A108B7"/>
    <w:rsid w:val="00A1096B"/>
    <w:rsid w:val="00A10999"/>
    <w:rsid w:val="00A11506"/>
    <w:rsid w:val="00A1306D"/>
    <w:rsid w:val="00A13106"/>
    <w:rsid w:val="00A15524"/>
    <w:rsid w:val="00A15571"/>
    <w:rsid w:val="00A15AC4"/>
    <w:rsid w:val="00A17A0E"/>
    <w:rsid w:val="00A17BC9"/>
    <w:rsid w:val="00A17F75"/>
    <w:rsid w:val="00A20159"/>
    <w:rsid w:val="00A206CD"/>
    <w:rsid w:val="00A20710"/>
    <w:rsid w:val="00A2080B"/>
    <w:rsid w:val="00A20DD5"/>
    <w:rsid w:val="00A21073"/>
    <w:rsid w:val="00A210A4"/>
    <w:rsid w:val="00A21BAE"/>
    <w:rsid w:val="00A21F8C"/>
    <w:rsid w:val="00A22133"/>
    <w:rsid w:val="00A22385"/>
    <w:rsid w:val="00A22BE8"/>
    <w:rsid w:val="00A22E83"/>
    <w:rsid w:val="00A231A9"/>
    <w:rsid w:val="00A2494D"/>
    <w:rsid w:val="00A25065"/>
    <w:rsid w:val="00A25A65"/>
    <w:rsid w:val="00A25EF2"/>
    <w:rsid w:val="00A25EFD"/>
    <w:rsid w:val="00A25F73"/>
    <w:rsid w:val="00A25FEA"/>
    <w:rsid w:val="00A2614B"/>
    <w:rsid w:val="00A2692F"/>
    <w:rsid w:val="00A269FF"/>
    <w:rsid w:val="00A272B3"/>
    <w:rsid w:val="00A3097D"/>
    <w:rsid w:val="00A314FC"/>
    <w:rsid w:val="00A31CEC"/>
    <w:rsid w:val="00A32112"/>
    <w:rsid w:val="00A3229E"/>
    <w:rsid w:val="00A324CA"/>
    <w:rsid w:val="00A324F9"/>
    <w:rsid w:val="00A32738"/>
    <w:rsid w:val="00A32C1D"/>
    <w:rsid w:val="00A331CF"/>
    <w:rsid w:val="00A34E13"/>
    <w:rsid w:val="00A368E2"/>
    <w:rsid w:val="00A3695B"/>
    <w:rsid w:val="00A378D0"/>
    <w:rsid w:val="00A37C4A"/>
    <w:rsid w:val="00A409A5"/>
    <w:rsid w:val="00A41FC1"/>
    <w:rsid w:val="00A422B6"/>
    <w:rsid w:val="00A42ABF"/>
    <w:rsid w:val="00A42D6B"/>
    <w:rsid w:val="00A45723"/>
    <w:rsid w:val="00A45CE7"/>
    <w:rsid w:val="00A45E0C"/>
    <w:rsid w:val="00A45FA7"/>
    <w:rsid w:val="00A4636A"/>
    <w:rsid w:val="00A47867"/>
    <w:rsid w:val="00A47DC2"/>
    <w:rsid w:val="00A50525"/>
    <w:rsid w:val="00A50AB3"/>
    <w:rsid w:val="00A5125E"/>
    <w:rsid w:val="00A529FA"/>
    <w:rsid w:val="00A52F3D"/>
    <w:rsid w:val="00A53624"/>
    <w:rsid w:val="00A53B22"/>
    <w:rsid w:val="00A53BF5"/>
    <w:rsid w:val="00A54299"/>
    <w:rsid w:val="00A54AEB"/>
    <w:rsid w:val="00A5524F"/>
    <w:rsid w:val="00A55B52"/>
    <w:rsid w:val="00A571E4"/>
    <w:rsid w:val="00A57CC0"/>
    <w:rsid w:val="00A57D32"/>
    <w:rsid w:val="00A61794"/>
    <w:rsid w:val="00A6245A"/>
    <w:rsid w:val="00A62E65"/>
    <w:rsid w:val="00A62F35"/>
    <w:rsid w:val="00A630CD"/>
    <w:rsid w:val="00A636B3"/>
    <w:rsid w:val="00A63A8F"/>
    <w:rsid w:val="00A63E37"/>
    <w:rsid w:val="00A6468D"/>
    <w:rsid w:val="00A64E35"/>
    <w:rsid w:val="00A66745"/>
    <w:rsid w:val="00A67138"/>
    <w:rsid w:val="00A67BCE"/>
    <w:rsid w:val="00A704CB"/>
    <w:rsid w:val="00A708A2"/>
    <w:rsid w:val="00A716B2"/>
    <w:rsid w:val="00A71973"/>
    <w:rsid w:val="00A729D6"/>
    <w:rsid w:val="00A72A22"/>
    <w:rsid w:val="00A72C09"/>
    <w:rsid w:val="00A72C34"/>
    <w:rsid w:val="00A72C97"/>
    <w:rsid w:val="00A72E27"/>
    <w:rsid w:val="00A734CE"/>
    <w:rsid w:val="00A739E5"/>
    <w:rsid w:val="00A73A5B"/>
    <w:rsid w:val="00A7479E"/>
    <w:rsid w:val="00A74B51"/>
    <w:rsid w:val="00A74EE2"/>
    <w:rsid w:val="00A753FF"/>
    <w:rsid w:val="00A755B1"/>
    <w:rsid w:val="00A760F7"/>
    <w:rsid w:val="00A76482"/>
    <w:rsid w:val="00A76693"/>
    <w:rsid w:val="00A77179"/>
    <w:rsid w:val="00A7718D"/>
    <w:rsid w:val="00A77A91"/>
    <w:rsid w:val="00A8086C"/>
    <w:rsid w:val="00A81BD6"/>
    <w:rsid w:val="00A81DD6"/>
    <w:rsid w:val="00A8252C"/>
    <w:rsid w:val="00A827E4"/>
    <w:rsid w:val="00A85A32"/>
    <w:rsid w:val="00A8676E"/>
    <w:rsid w:val="00A86832"/>
    <w:rsid w:val="00A86DDF"/>
    <w:rsid w:val="00A87128"/>
    <w:rsid w:val="00A87FF4"/>
    <w:rsid w:val="00A902BC"/>
    <w:rsid w:val="00A90FC7"/>
    <w:rsid w:val="00A91D75"/>
    <w:rsid w:val="00A92E1E"/>
    <w:rsid w:val="00A92FB9"/>
    <w:rsid w:val="00A932F7"/>
    <w:rsid w:val="00A9344F"/>
    <w:rsid w:val="00A935CA"/>
    <w:rsid w:val="00A93666"/>
    <w:rsid w:val="00A93ECA"/>
    <w:rsid w:val="00A95A22"/>
    <w:rsid w:val="00A9710A"/>
    <w:rsid w:val="00A97215"/>
    <w:rsid w:val="00A97CD8"/>
    <w:rsid w:val="00AA0380"/>
    <w:rsid w:val="00AA06DA"/>
    <w:rsid w:val="00AA08DD"/>
    <w:rsid w:val="00AA0D6E"/>
    <w:rsid w:val="00AA1DC9"/>
    <w:rsid w:val="00AA1F48"/>
    <w:rsid w:val="00AA217A"/>
    <w:rsid w:val="00AA2C47"/>
    <w:rsid w:val="00AA2D26"/>
    <w:rsid w:val="00AA3063"/>
    <w:rsid w:val="00AA373D"/>
    <w:rsid w:val="00AA408E"/>
    <w:rsid w:val="00AA4D4F"/>
    <w:rsid w:val="00AA526C"/>
    <w:rsid w:val="00AA577C"/>
    <w:rsid w:val="00AA5913"/>
    <w:rsid w:val="00AA595F"/>
    <w:rsid w:val="00AA63DE"/>
    <w:rsid w:val="00AA66A3"/>
    <w:rsid w:val="00AA70B4"/>
    <w:rsid w:val="00AA7CE0"/>
    <w:rsid w:val="00AB050A"/>
    <w:rsid w:val="00AB1BAF"/>
    <w:rsid w:val="00AB274A"/>
    <w:rsid w:val="00AB397E"/>
    <w:rsid w:val="00AB4674"/>
    <w:rsid w:val="00AB47AD"/>
    <w:rsid w:val="00AB48E2"/>
    <w:rsid w:val="00AB4E39"/>
    <w:rsid w:val="00AB553B"/>
    <w:rsid w:val="00AB57C7"/>
    <w:rsid w:val="00AB6460"/>
    <w:rsid w:val="00AB673C"/>
    <w:rsid w:val="00AB684E"/>
    <w:rsid w:val="00AB6A98"/>
    <w:rsid w:val="00AB73D7"/>
    <w:rsid w:val="00AB7A21"/>
    <w:rsid w:val="00AB7B57"/>
    <w:rsid w:val="00AC0527"/>
    <w:rsid w:val="00AC05A8"/>
    <w:rsid w:val="00AC06D6"/>
    <w:rsid w:val="00AC0E62"/>
    <w:rsid w:val="00AC1CFE"/>
    <w:rsid w:val="00AC1D92"/>
    <w:rsid w:val="00AC2689"/>
    <w:rsid w:val="00AC2C09"/>
    <w:rsid w:val="00AC3AE7"/>
    <w:rsid w:val="00AC3B3B"/>
    <w:rsid w:val="00AC3B86"/>
    <w:rsid w:val="00AC42AB"/>
    <w:rsid w:val="00AC49C0"/>
    <w:rsid w:val="00AC65BA"/>
    <w:rsid w:val="00AC65E3"/>
    <w:rsid w:val="00AC6965"/>
    <w:rsid w:val="00AC6F6B"/>
    <w:rsid w:val="00AC6FEC"/>
    <w:rsid w:val="00AC73FD"/>
    <w:rsid w:val="00AC775D"/>
    <w:rsid w:val="00AC7DE3"/>
    <w:rsid w:val="00AC7E58"/>
    <w:rsid w:val="00AD0E57"/>
    <w:rsid w:val="00AD11EE"/>
    <w:rsid w:val="00AD1370"/>
    <w:rsid w:val="00AD1A5C"/>
    <w:rsid w:val="00AD1C3B"/>
    <w:rsid w:val="00AD26DE"/>
    <w:rsid w:val="00AD2920"/>
    <w:rsid w:val="00AD2BA8"/>
    <w:rsid w:val="00AD2CE4"/>
    <w:rsid w:val="00AD3436"/>
    <w:rsid w:val="00AD34CF"/>
    <w:rsid w:val="00AD362C"/>
    <w:rsid w:val="00AD38EE"/>
    <w:rsid w:val="00AD4712"/>
    <w:rsid w:val="00AD53D0"/>
    <w:rsid w:val="00AD598B"/>
    <w:rsid w:val="00AD5F33"/>
    <w:rsid w:val="00AD5F71"/>
    <w:rsid w:val="00AD604D"/>
    <w:rsid w:val="00AD70F6"/>
    <w:rsid w:val="00AD76F2"/>
    <w:rsid w:val="00AD7BB4"/>
    <w:rsid w:val="00AE0D8E"/>
    <w:rsid w:val="00AE16C8"/>
    <w:rsid w:val="00AE1E39"/>
    <w:rsid w:val="00AE229B"/>
    <w:rsid w:val="00AE247E"/>
    <w:rsid w:val="00AE29B0"/>
    <w:rsid w:val="00AE3395"/>
    <w:rsid w:val="00AE3BE7"/>
    <w:rsid w:val="00AE3DA5"/>
    <w:rsid w:val="00AE3DEA"/>
    <w:rsid w:val="00AE40AC"/>
    <w:rsid w:val="00AE460D"/>
    <w:rsid w:val="00AE47D5"/>
    <w:rsid w:val="00AE48D2"/>
    <w:rsid w:val="00AE4E73"/>
    <w:rsid w:val="00AE4FC2"/>
    <w:rsid w:val="00AE5214"/>
    <w:rsid w:val="00AE533E"/>
    <w:rsid w:val="00AE5EC2"/>
    <w:rsid w:val="00AE62FF"/>
    <w:rsid w:val="00AE65FF"/>
    <w:rsid w:val="00AE6686"/>
    <w:rsid w:val="00AE6E97"/>
    <w:rsid w:val="00AE7AD0"/>
    <w:rsid w:val="00AF01A2"/>
    <w:rsid w:val="00AF11DF"/>
    <w:rsid w:val="00AF1563"/>
    <w:rsid w:val="00AF17F2"/>
    <w:rsid w:val="00AF1A44"/>
    <w:rsid w:val="00AF1FE2"/>
    <w:rsid w:val="00AF2289"/>
    <w:rsid w:val="00AF22E4"/>
    <w:rsid w:val="00AF2A88"/>
    <w:rsid w:val="00AF2FB3"/>
    <w:rsid w:val="00AF320B"/>
    <w:rsid w:val="00AF323B"/>
    <w:rsid w:val="00AF3588"/>
    <w:rsid w:val="00AF36B3"/>
    <w:rsid w:val="00AF3A63"/>
    <w:rsid w:val="00AF3EA5"/>
    <w:rsid w:val="00AF4CD7"/>
    <w:rsid w:val="00AF53F4"/>
    <w:rsid w:val="00AF5A21"/>
    <w:rsid w:val="00AF5B08"/>
    <w:rsid w:val="00AF5D7E"/>
    <w:rsid w:val="00AF648D"/>
    <w:rsid w:val="00AF6F71"/>
    <w:rsid w:val="00AF72E4"/>
    <w:rsid w:val="00AF7F28"/>
    <w:rsid w:val="00AF7F5A"/>
    <w:rsid w:val="00B003B1"/>
    <w:rsid w:val="00B006F8"/>
    <w:rsid w:val="00B00FD6"/>
    <w:rsid w:val="00B01EA0"/>
    <w:rsid w:val="00B029A5"/>
    <w:rsid w:val="00B02C8A"/>
    <w:rsid w:val="00B0366E"/>
    <w:rsid w:val="00B0430F"/>
    <w:rsid w:val="00B044B3"/>
    <w:rsid w:val="00B052CB"/>
    <w:rsid w:val="00B05C35"/>
    <w:rsid w:val="00B05E03"/>
    <w:rsid w:val="00B06170"/>
    <w:rsid w:val="00B065E1"/>
    <w:rsid w:val="00B06767"/>
    <w:rsid w:val="00B068D5"/>
    <w:rsid w:val="00B07075"/>
    <w:rsid w:val="00B10361"/>
    <w:rsid w:val="00B104A5"/>
    <w:rsid w:val="00B11397"/>
    <w:rsid w:val="00B117E5"/>
    <w:rsid w:val="00B12DED"/>
    <w:rsid w:val="00B13C6D"/>
    <w:rsid w:val="00B1434C"/>
    <w:rsid w:val="00B14495"/>
    <w:rsid w:val="00B14848"/>
    <w:rsid w:val="00B15023"/>
    <w:rsid w:val="00B15EAB"/>
    <w:rsid w:val="00B16764"/>
    <w:rsid w:val="00B16F61"/>
    <w:rsid w:val="00B174A5"/>
    <w:rsid w:val="00B206E2"/>
    <w:rsid w:val="00B208C7"/>
    <w:rsid w:val="00B20B48"/>
    <w:rsid w:val="00B21B24"/>
    <w:rsid w:val="00B22FEB"/>
    <w:rsid w:val="00B23329"/>
    <w:rsid w:val="00B23533"/>
    <w:rsid w:val="00B23A7A"/>
    <w:rsid w:val="00B2543A"/>
    <w:rsid w:val="00B25D46"/>
    <w:rsid w:val="00B26314"/>
    <w:rsid w:val="00B266B7"/>
    <w:rsid w:val="00B26C1A"/>
    <w:rsid w:val="00B26D3D"/>
    <w:rsid w:val="00B27323"/>
    <w:rsid w:val="00B27DFC"/>
    <w:rsid w:val="00B30185"/>
    <w:rsid w:val="00B3065A"/>
    <w:rsid w:val="00B31045"/>
    <w:rsid w:val="00B32131"/>
    <w:rsid w:val="00B324E5"/>
    <w:rsid w:val="00B32E2B"/>
    <w:rsid w:val="00B332A8"/>
    <w:rsid w:val="00B339F3"/>
    <w:rsid w:val="00B34BD0"/>
    <w:rsid w:val="00B34D8D"/>
    <w:rsid w:val="00B3562D"/>
    <w:rsid w:val="00B3581F"/>
    <w:rsid w:val="00B3772A"/>
    <w:rsid w:val="00B37DD2"/>
    <w:rsid w:val="00B4051D"/>
    <w:rsid w:val="00B407BE"/>
    <w:rsid w:val="00B416D1"/>
    <w:rsid w:val="00B42010"/>
    <w:rsid w:val="00B4312B"/>
    <w:rsid w:val="00B431AE"/>
    <w:rsid w:val="00B43615"/>
    <w:rsid w:val="00B436F1"/>
    <w:rsid w:val="00B439B7"/>
    <w:rsid w:val="00B444C9"/>
    <w:rsid w:val="00B44697"/>
    <w:rsid w:val="00B45BDE"/>
    <w:rsid w:val="00B46B1A"/>
    <w:rsid w:val="00B46D9A"/>
    <w:rsid w:val="00B471C8"/>
    <w:rsid w:val="00B50067"/>
    <w:rsid w:val="00B517E2"/>
    <w:rsid w:val="00B51914"/>
    <w:rsid w:val="00B5220F"/>
    <w:rsid w:val="00B5267E"/>
    <w:rsid w:val="00B52958"/>
    <w:rsid w:val="00B52DC7"/>
    <w:rsid w:val="00B54349"/>
    <w:rsid w:val="00B54521"/>
    <w:rsid w:val="00B54570"/>
    <w:rsid w:val="00B545BD"/>
    <w:rsid w:val="00B558E6"/>
    <w:rsid w:val="00B55A30"/>
    <w:rsid w:val="00B55C0A"/>
    <w:rsid w:val="00B56B4E"/>
    <w:rsid w:val="00B56E32"/>
    <w:rsid w:val="00B571B5"/>
    <w:rsid w:val="00B6045B"/>
    <w:rsid w:val="00B6062C"/>
    <w:rsid w:val="00B606EB"/>
    <w:rsid w:val="00B60B2D"/>
    <w:rsid w:val="00B62011"/>
    <w:rsid w:val="00B62176"/>
    <w:rsid w:val="00B62D0B"/>
    <w:rsid w:val="00B62EDB"/>
    <w:rsid w:val="00B6372A"/>
    <w:rsid w:val="00B638D1"/>
    <w:rsid w:val="00B64B38"/>
    <w:rsid w:val="00B66718"/>
    <w:rsid w:val="00B679EA"/>
    <w:rsid w:val="00B70944"/>
    <w:rsid w:val="00B719BC"/>
    <w:rsid w:val="00B7262A"/>
    <w:rsid w:val="00B74AE9"/>
    <w:rsid w:val="00B74BE0"/>
    <w:rsid w:val="00B74CFF"/>
    <w:rsid w:val="00B75F12"/>
    <w:rsid w:val="00B76A8A"/>
    <w:rsid w:val="00B772F1"/>
    <w:rsid w:val="00B774C6"/>
    <w:rsid w:val="00B775A5"/>
    <w:rsid w:val="00B77FE8"/>
    <w:rsid w:val="00B80E15"/>
    <w:rsid w:val="00B80ED2"/>
    <w:rsid w:val="00B8118D"/>
    <w:rsid w:val="00B81DCA"/>
    <w:rsid w:val="00B82C82"/>
    <w:rsid w:val="00B82F67"/>
    <w:rsid w:val="00B831CF"/>
    <w:rsid w:val="00B831F4"/>
    <w:rsid w:val="00B83797"/>
    <w:rsid w:val="00B83854"/>
    <w:rsid w:val="00B838AE"/>
    <w:rsid w:val="00B83DE0"/>
    <w:rsid w:val="00B83F93"/>
    <w:rsid w:val="00B84AFD"/>
    <w:rsid w:val="00B84D68"/>
    <w:rsid w:val="00B85EC8"/>
    <w:rsid w:val="00B87AE0"/>
    <w:rsid w:val="00B9049F"/>
    <w:rsid w:val="00B904C6"/>
    <w:rsid w:val="00B90A29"/>
    <w:rsid w:val="00B90A90"/>
    <w:rsid w:val="00B90E84"/>
    <w:rsid w:val="00B90F32"/>
    <w:rsid w:val="00B9251A"/>
    <w:rsid w:val="00B9291E"/>
    <w:rsid w:val="00B92F50"/>
    <w:rsid w:val="00B9391A"/>
    <w:rsid w:val="00B93FD6"/>
    <w:rsid w:val="00B945F8"/>
    <w:rsid w:val="00B94A55"/>
    <w:rsid w:val="00B9586D"/>
    <w:rsid w:val="00B959CD"/>
    <w:rsid w:val="00B9614E"/>
    <w:rsid w:val="00B965ED"/>
    <w:rsid w:val="00B96643"/>
    <w:rsid w:val="00B96EB4"/>
    <w:rsid w:val="00BA0091"/>
    <w:rsid w:val="00BA00BF"/>
    <w:rsid w:val="00BA0C7F"/>
    <w:rsid w:val="00BA1C3B"/>
    <w:rsid w:val="00BA3260"/>
    <w:rsid w:val="00BA3781"/>
    <w:rsid w:val="00BA3AA3"/>
    <w:rsid w:val="00BA4335"/>
    <w:rsid w:val="00BA51DB"/>
    <w:rsid w:val="00BA5271"/>
    <w:rsid w:val="00BA5527"/>
    <w:rsid w:val="00BA5ABA"/>
    <w:rsid w:val="00BA6548"/>
    <w:rsid w:val="00BA682C"/>
    <w:rsid w:val="00BA6A3C"/>
    <w:rsid w:val="00BA7D98"/>
    <w:rsid w:val="00BB0360"/>
    <w:rsid w:val="00BB051F"/>
    <w:rsid w:val="00BB093A"/>
    <w:rsid w:val="00BB09EF"/>
    <w:rsid w:val="00BB0B4A"/>
    <w:rsid w:val="00BB0C44"/>
    <w:rsid w:val="00BB166C"/>
    <w:rsid w:val="00BB19B5"/>
    <w:rsid w:val="00BB1E7C"/>
    <w:rsid w:val="00BB2A9C"/>
    <w:rsid w:val="00BB331B"/>
    <w:rsid w:val="00BB347C"/>
    <w:rsid w:val="00BB3794"/>
    <w:rsid w:val="00BB4778"/>
    <w:rsid w:val="00BB5232"/>
    <w:rsid w:val="00BB5A17"/>
    <w:rsid w:val="00BB5E37"/>
    <w:rsid w:val="00BB6005"/>
    <w:rsid w:val="00BB6690"/>
    <w:rsid w:val="00BB78BC"/>
    <w:rsid w:val="00BB7BD5"/>
    <w:rsid w:val="00BB7C14"/>
    <w:rsid w:val="00BC0193"/>
    <w:rsid w:val="00BC0518"/>
    <w:rsid w:val="00BC1890"/>
    <w:rsid w:val="00BC29E0"/>
    <w:rsid w:val="00BC2B07"/>
    <w:rsid w:val="00BC2CF6"/>
    <w:rsid w:val="00BC34D9"/>
    <w:rsid w:val="00BC40B4"/>
    <w:rsid w:val="00BC4A79"/>
    <w:rsid w:val="00BC4B73"/>
    <w:rsid w:val="00BC4FCA"/>
    <w:rsid w:val="00BC68BD"/>
    <w:rsid w:val="00BC6BC6"/>
    <w:rsid w:val="00BC7162"/>
    <w:rsid w:val="00BC7B69"/>
    <w:rsid w:val="00BD0000"/>
    <w:rsid w:val="00BD04D8"/>
    <w:rsid w:val="00BD0B6D"/>
    <w:rsid w:val="00BD0C7D"/>
    <w:rsid w:val="00BD0E4B"/>
    <w:rsid w:val="00BD1562"/>
    <w:rsid w:val="00BD1AA7"/>
    <w:rsid w:val="00BD1D55"/>
    <w:rsid w:val="00BD274C"/>
    <w:rsid w:val="00BD2A53"/>
    <w:rsid w:val="00BD3033"/>
    <w:rsid w:val="00BD30A9"/>
    <w:rsid w:val="00BD469B"/>
    <w:rsid w:val="00BD4797"/>
    <w:rsid w:val="00BD61CA"/>
    <w:rsid w:val="00BD67CD"/>
    <w:rsid w:val="00BD7ABB"/>
    <w:rsid w:val="00BD7B1C"/>
    <w:rsid w:val="00BD7D20"/>
    <w:rsid w:val="00BE0234"/>
    <w:rsid w:val="00BE06EC"/>
    <w:rsid w:val="00BE07F1"/>
    <w:rsid w:val="00BE0815"/>
    <w:rsid w:val="00BE168C"/>
    <w:rsid w:val="00BE1D28"/>
    <w:rsid w:val="00BE203B"/>
    <w:rsid w:val="00BE2DF5"/>
    <w:rsid w:val="00BE2FFA"/>
    <w:rsid w:val="00BE3252"/>
    <w:rsid w:val="00BE334B"/>
    <w:rsid w:val="00BE3597"/>
    <w:rsid w:val="00BE37CF"/>
    <w:rsid w:val="00BE50BF"/>
    <w:rsid w:val="00BE6A4C"/>
    <w:rsid w:val="00BE6B46"/>
    <w:rsid w:val="00BE736F"/>
    <w:rsid w:val="00BE73D1"/>
    <w:rsid w:val="00BE73F5"/>
    <w:rsid w:val="00BE7469"/>
    <w:rsid w:val="00BE7544"/>
    <w:rsid w:val="00BE775E"/>
    <w:rsid w:val="00BE7D54"/>
    <w:rsid w:val="00BF0BA6"/>
    <w:rsid w:val="00BF0BD4"/>
    <w:rsid w:val="00BF1144"/>
    <w:rsid w:val="00BF2185"/>
    <w:rsid w:val="00BF28E0"/>
    <w:rsid w:val="00BF3005"/>
    <w:rsid w:val="00BF31D8"/>
    <w:rsid w:val="00BF4361"/>
    <w:rsid w:val="00BF479D"/>
    <w:rsid w:val="00BF4E60"/>
    <w:rsid w:val="00BF57F5"/>
    <w:rsid w:val="00BF5B81"/>
    <w:rsid w:val="00BF6624"/>
    <w:rsid w:val="00BF6DD7"/>
    <w:rsid w:val="00BF6F17"/>
    <w:rsid w:val="00BF72CB"/>
    <w:rsid w:val="00BF7BC0"/>
    <w:rsid w:val="00BF7E3D"/>
    <w:rsid w:val="00C00FB7"/>
    <w:rsid w:val="00C0103B"/>
    <w:rsid w:val="00C01368"/>
    <w:rsid w:val="00C026D9"/>
    <w:rsid w:val="00C02B3B"/>
    <w:rsid w:val="00C03787"/>
    <w:rsid w:val="00C042BC"/>
    <w:rsid w:val="00C04ABD"/>
    <w:rsid w:val="00C05283"/>
    <w:rsid w:val="00C058C4"/>
    <w:rsid w:val="00C064B8"/>
    <w:rsid w:val="00C06E87"/>
    <w:rsid w:val="00C104FB"/>
    <w:rsid w:val="00C106AF"/>
    <w:rsid w:val="00C106C7"/>
    <w:rsid w:val="00C10DAC"/>
    <w:rsid w:val="00C10DDB"/>
    <w:rsid w:val="00C10EA7"/>
    <w:rsid w:val="00C1162D"/>
    <w:rsid w:val="00C11655"/>
    <w:rsid w:val="00C11706"/>
    <w:rsid w:val="00C11742"/>
    <w:rsid w:val="00C11AAB"/>
    <w:rsid w:val="00C12DAE"/>
    <w:rsid w:val="00C155FC"/>
    <w:rsid w:val="00C162B3"/>
    <w:rsid w:val="00C163F2"/>
    <w:rsid w:val="00C16E94"/>
    <w:rsid w:val="00C174F2"/>
    <w:rsid w:val="00C17945"/>
    <w:rsid w:val="00C217A0"/>
    <w:rsid w:val="00C220B9"/>
    <w:rsid w:val="00C22113"/>
    <w:rsid w:val="00C24805"/>
    <w:rsid w:val="00C24C35"/>
    <w:rsid w:val="00C25E2F"/>
    <w:rsid w:val="00C27727"/>
    <w:rsid w:val="00C277CE"/>
    <w:rsid w:val="00C27FBE"/>
    <w:rsid w:val="00C30FF4"/>
    <w:rsid w:val="00C3145A"/>
    <w:rsid w:val="00C31A4B"/>
    <w:rsid w:val="00C31B08"/>
    <w:rsid w:val="00C32AAD"/>
    <w:rsid w:val="00C332AC"/>
    <w:rsid w:val="00C3496E"/>
    <w:rsid w:val="00C34D00"/>
    <w:rsid w:val="00C35682"/>
    <w:rsid w:val="00C3574D"/>
    <w:rsid w:val="00C35BF4"/>
    <w:rsid w:val="00C35D2F"/>
    <w:rsid w:val="00C36268"/>
    <w:rsid w:val="00C3682B"/>
    <w:rsid w:val="00C36D68"/>
    <w:rsid w:val="00C37A95"/>
    <w:rsid w:val="00C4064D"/>
    <w:rsid w:val="00C4075A"/>
    <w:rsid w:val="00C40B15"/>
    <w:rsid w:val="00C40ECB"/>
    <w:rsid w:val="00C40F27"/>
    <w:rsid w:val="00C40F2B"/>
    <w:rsid w:val="00C416B6"/>
    <w:rsid w:val="00C42042"/>
    <w:rsid w:val="00C428B7"/>
    <w:rsid w:val="00C428C3"/>
    <w:rsid w:val="00C42980"/>
    <w:rsid w:val="00C42AE7"/>
    <w:rsid w:val="00C43209"/>
    <w:rsid w:val="00C43D57"/>
    <w:rsid w:val="00C43D76"/>
    <w:rsid w:val="00C4413D"/>
    <w:rsid w:val="00C46B3A"/>
    <w:rsid w:val="00C4753E"/>
    <w:rsid w:val="00C476DD"/>
    <w:rsid w:val="00C4795E"/>
    <w:rsid w:val="00C500FF"/>
    <w:rsid w:val="00C502C9"/>
    <w:rsid w:val="00C505F0"/>
    <w:rsid w:val="00C50EAE"/>
    <w:rsid w:val="00C517A8"/>
    <w:rsid w:val="00C52BEF"/>
    <w:rsid w:val="00C52D82"/>
    <w:rsid w:val="00C53FD1"/>
    <w:rsid w:val="00C54506"/>
    <w:rsid w:val="00C54559"/>
    <w:rsid w:val="00C54ACC"/>
    <w:rsid w:val="00C55301"/>
    <w:rsid w:val="00C5545C"/>
    <w:rsid w:val="00C55553"/>
    <w:rsid w:val="00C557F1"/>
    <w:rsid w:val="00C55CE9"/>
    <w:rsid w:val="00C56403"/>
    <w:rsid w:val="00C57654"/>
    <w:rsid w:val="00C60611"/>
    <w:rsid w:val="00C60A4C"/>
    <w:rsid w:val="00C61507"/>
    <w:rsid w:val="00C61AE7"/>
    <w:rsid w:val="00C61B2D"/>
    <w:rsid w:val="00C61C7A"/>
    <w:rsid w:val="00C63B49"/>
    <w:rsid w:val="00C63EDB"/>
    <w:rsid w:val="00C641C2"/>
    <w:rsid w:val="00C6522C"/>
    <w:rsid w:val="00C659ED"/>
    <w:rsid w:val="00C65E25"/>
    <w:rsid w:val="00C669B7"/>
    <w:rsid w:val="00C66B30"/>
    <w:rsid w:val="00C66F6F"/>
    <w:rsid w:val="00C670AD"/>
    <w:rsid w:val="00C700A9"/>
    <w:rsid w:val="00C70144"/>
    <w:rsid w:val="00C7058C"/>
    <w:rsid w:val="00C7373E"/>
    <w:rsid w:val="00C737A9"/>
    <w:rsid w:val="00C74037"/>
    <w:rsid w:val="00C7578F"/>
    <w:rsid w:val="00C75DBD"/>
    <w:rsid w:val="00C75E22"/>
    <w:rsid w:val="00C75FA2"/>
    <w:rsid w:val="00C760F6"/>
    <w:rsid w:val="00C77D9D"/>
    <w:rsid w:val="00C80493"/>
    <w:rsid w:val="00C812D1"/>
    <w:rsid w:val="00C816C7"/>
    <w:rsid w:val="00C81F85"/>
    <w:rsid w:val="00C82229"/>
    <w:rsid w:val="00C830E7"/>
    <w:rsid w:val="00C8372C"/>
    <w:rsid w:val="00C840CB"/>
    <w:rsid w:val="00C84724"/>
    <w:rsid w:val="00C84B95"/>
    <w:rsid w:val="00C85378"/>
    <w:rsid w:val="00C856E8"/>
    <w:rsid w:val="00C8685B"/>
    <w:rsid w:val="00C86900"/>
    <w:rsid w:val="00C86EED"/>
    <w:rsid w:val="00C86FD6"/>
    <w:rsid w:val="00C87055"/>
    <w:rsid w:val="00C87301"/>
    <w:rsid w:val="00C878F1"/>
    <w:rsid w:val="00C9026C"/>
    <w:rsid w:val="00C909BA"/>
    <w:rsid w:val="00C91C0E"/>
    <w:rsid w:val="00C92269"/>
    <w:rsid w:val="00C92354"/>
    <w:rsid w:val="00C93001"/>
    <w:rsid w:val="00C93EDF"/>
    <w:rsid w:val="00C94449"/>
    <w:rsid w:val="00C944ED"/>
    <w:rsid w:val="00C94726"/>
    <w:rsid w:val="00C9486A"/>
    <w:rsid w:val="00C950E0"/>
    <w:rsid w:val="00C95BC5"/>
    <w:rsid w:val="00C95E06"/>
    <w:rsid w:val="00C962AC"/>
    <w:rsid w:val="00C9699F"/>
    <w:rsid w:val="00C972BE"/>
    <w:rsid w:val="00CA024A"/>
    <w:rsid w:val="00CA08ED"/>
    <w:rsid w:val="00CA0D6A"/>
    <w:rsid w:val="00CA0F87"/>
    <w:rsid w:val="00CA17C0"/>
    <w:rsid w:val="00CA1851"/>
    <w:rsid w:val="00CA1BF3"/>
    <w:rsid w:val="00CA1D88"/>
    <w:rsid w:val="00CA1E80"/>
    <w:rsid w:val="00CA2451"/>
    <w:rsid w:val="00CA2631"/>
    <w:rsid w:val="00CA32BF"/>
    <w:rsid w:val="00CA407B"/>
    <w:rsid w:val="00CA41BF"/>
    <w:rsid w:val="00CA4504"/>
    <w:rsid w:val="00CA4B4E"/>
    <w:rsid w:val="00CA59E4"/>
    <w:rsid w:val="00CA60E6"/>
    <w:rsid w:val="00CA60FD"/>
    <w:rsid w:val="00CA651F"/>
    <w:rsid w:val="00CA669D"/>
    <w:rsid w:val="00CA74FE"/>
    <w:rsid w:val="00CA78AA"/>
    <w:rsid w:val="00CA7A53"/>
    <w:rsid w:val="00CA7E4A"/>
    <w:rsid w:val="00CB07F2"/>
    <w:rsid w:val="00CB0840"/>
    <w:rsid w:val="00CB0BDD"/>
    <w:rsid w:val="00CB0D0B"/>
    <w:rsid w:val="00CB0EDD"/>
    <w:rsid w:val="00CB15B0"/>
    <w:rsid w:val="00CB1D46"/>
    <w:rsid w:val="00CB2120"/>
    <w:rsid w:val="00CB2174"/>
    <w:rsid w:val="00CB2AF0"/>
    <w:rsid w:val="00CB30AF"/>
    <w:rsid w:val="00CB32B2"/>
    <w:rsid w:val="00CB3793"/>
    <w:rsid w:val="00CB3B57"/>
    <w:rsid w:val="00CB3BA1"/>
    <w:rsid w:val="00CB4FFF"/>
    <w:rsid w:val="00CB57B7"/>
    <w:rsid w:val="00CB6D95"/>
    <w:rsid w:val="00CB7803"/>
    <w:rsid w:val="00CB7C26"/>
    <w:rsid w:val="00CB7E91"/>
    <w:rsid w:val="00CC031F"/>
    <w:rsid w:val="00CC056F"/>
    <w:rsid w:val="00CC1082"/>
    <w:rsid w:val="00CC14D3"/>
    <w:rsid w:val="00CC1881"/>
    <w:rsid w:val="00CC1D39"/>
    <w:rsid w:val="00CC1EC9"/>
    <w:rsid w:val="00CC2B2D"/>
    <w:rsid w:val="00CC2F4F"/>
    <w:rsid w:val="00CC32AB"/>
    <w:rsid w:val="00CC3EF6"/>
    <w:rsid w:val="00CC40F9"/>
    <w:rsid w:val="00CC4D76"/>
    <w:rsid w:val="00CC5082"/>
    <w:rsid w:val="00CC550C"/>
    <w:rsid w:val="00CC55D1"/>
    <w:rsid w:val="00CC56D9"/>
    <w:rsid w:val="00CC6A61"/>
    <w:rsid w:val="00CC6ED7"/>
    <w:rsid w:val="00CC7C16"/>
    <w:rsid w:val="00CD03A8"/>
    <w:rsid w:val="00CD0A19"/>
    <w:rsid w:val="00CD0FDE"/>
    <w:rsid w:val="00CD1483"/>
    <w:rsid w:val="00CD1882"/>
    <w:rsid w:val="00CD2594"/>
    <w:rsid w:val="00CD2706"/>
    <w:rsid w:val="00CD2C28"/>
    <w:rsid w:val="00CD2E9C"/>
    <w:rsid w:val="00CD2F68"/>
    <w:rsid w:val="00CD345D"/>
    <w:rsid w:val="00CD34F8"/>
    <w:rsid w:val="00CD37A0"/>
    <w:rsid w:val="00CD3A15"/>
    <w:rsid w:val="00CD5B1C"/>
    <w:rsid w:val="00CD5F9D"/>
    <w:rsid w:val="00CD61FE"/>
    <w:rsid w:val="00CD6984"/>
    <w:rsid w:val="00CD6E0A"/>
    <w:rsid w:val="00CD7C70"/>
    <w:rsid w:val="00CD7F64"/>
    <w:rsid w:val="00CE032D"/>
    <w:rsid w:val="00CE07FF"/>
    <w:rsid w:val="00CE0B73"/>
    <w:rsid w:val="00CE0C20"/>
    <w:rsid w:val="00CE0DCF"/>
    <w:rsid w:val="00CE0F78"/>
    <w:rsid w:val="00CE1EA9"/>
    <w:rsid w:val="00CE2084"/>
    <w:rsid w:val="00CE2AA1"/>
    <w:rsid w:val="00CE3C66"/>
    <w:rsid w:val="00CE3E20"/>
    <w:rsid w:val="00CE3F55"/>
    <w:rsid w:val="00CE4053"/>
    <w:rsid w:val="00CE4F1D"/>
    <w:rsid w:val="00CE4F8C"/>
    <w:rsid w:val="00CE5A41"/>
    <w:rsid w:val="00CE5FD4"/>
    <w:rsid w:val="00CE6B7F"/>
    <w:rsid w:val="00CE70E4"/>
    <w:rsid w:val="00CE7B11"/>
    <w:rsid w:val="00CE7E39"/>
    <w:rsid w:val="00CF0484"/>
    <w:rsid w:val="00CF0BD1"/>
    <w:rsid w:val="00CF0C63"/>
    <w:rsid w:val="00CF184E"/>
    <w:rsid w:val="00CF1DB8"/>
    <w:rsid w:val="00CF1E39"/>
    <w:rsid w:val="00CF2F32"/>
    <w:rsid w:val="00CF42A6"/>
    <w:rsid w:val="00CF4546"/>
    <w:rsid w:val="00CF45BC"/>
    <w:rsid w:val="00CF4B27"/>
    <w:rsid w:val="00CF4F9C"/>
    <w:rsid w:val="00CF5A8D"/>
    <w:rsid w:val="00CF736A"/>
    <w:rsid w:val="00CF764D"/>
    <w:rsid w:val="00D0044A"/>
    <w:rsid w:val="00D0142D"/>
    <w:rsid w:val="00D018ED"/>
    <w:rsid w:val="00D020B5"/>
    <w:rsid w:val="00D02482"/>
    <w:rsid w:val="00D03ED8"/>
    <w:rsid w:val="00D04815"/>
    <w:rsid w:val="00D048EF"/>
    <w:rsid w:val="00D04E63"/>
    <w:rsid w:val="00D04FEC"/>
    <w:rsid w:val="00D05166"/>
    <w:rsid w:val="00D053DD"/>
    <w:rsid w:val="00D064CE"/>
    <w:rsid w:val="00D1104C"/>
    <w:rsid w:val="00D1113C"/>
    <w:rsid w:val="00D115AE"/>
    <w:rsid w:val="00D118D1"/>
    <w:rsid w:val="00D12EC1"/>
    <w:rsid w:val="00D138CE"/>
    <w:rsid w:val="00D13EC2"/>
    <w:rsid w:val="00D14AAD"/>
    <w:rsid w:val="00D1515A"/>
    <w:rsid w:val="00D15215"/>
    <w:rsid w:val="00D15256"/>
    <w:rsid w:val="00D16F1F"/>
    <w:rsid w:val="00D17546"/>
    <w:rsid w:val="00D21273"/>
    <w:rsid w:val="00D21346"/>
    <w:rsid w:val="00D21608"/>
    <w:rsid w:val="00D21948"/>
    <w:rsid w:val="00D22CA6"/>
    <w:rsid w:val="00D22CE7"/>
    <w:rsid w:val="00D244CF"/>
    <w:rsid w:val="00D251D7"/>
    <w:rsid w:val="00D25748"/>
    <w:rsid w:val="00D25C8F"/>
    <w:rsid w:val="00D25DA9"/>
    <w:rsid w:val="00D25FB1"/>
    <w:rsid w:val="00D260C5"/>
    <w:rsid w:val="00D26C3D"/>
    <w:rsid w:val="00D2738D"/>
    <w:rsid w:val="00D275F5"/>
    <w:rsid w:val="00D3044F"/>
    <w:rsid w:val="00D3129E"/>
    <w:rsid w:val="00D318D0"/>
    <w:rsid w:val="00D31B82"/>
    <w:rsid w:val="00D31C23"/>
    <w:rsid w:val="00D31CBA"/>
    <w:rsid w:val="00D3225F"/>
    <w:rsid w:val="00D33004"/>
    <w:rsid w:val="00D333B7"/>
    <w:rsid w:val="00D34165"/>
    <w:rsid w:val="00D35400"/>
    <w:rsid w:val="00D3584D"/>
    <w:rsid w:val="00D359B1"/>
    <w:rsid w:val="00D35EF4"/>
    <w:rsid w:val="00D36584"/>
    <w:rsid w:val="00D369F5"/>
    <w:rsid w:val="00D37864"/>
    <w:rsid w:val="00D37C02"/>
    <w:rsid w:val="00D37D57"/>
    <w:rsid w:val="00D37F03"/>
    <w:rsid w:val="00D37F20"/>
    <w:rsid w:val="00D41C6F"/>
    <w:rsid w:val="00D43165"/>
    <w:rsid w:val="00D44632"/>
    <w:rsid w:val="00D4465A"/>
    <w:rsid w:val="00D4497C"/>
    <w:rsid w:val="00D44BCB"/>
    <w:rsid w:val="00D45396"/>
    <w:rsid w:val="00D45B11"/>
    <w:rsid w:val="00D46EFF"/>
    <w:rsid w:val="00D4714A"/>
    <w:rsid w:val="00D4788F"/>
    <w:rsid w:val="00D478F6"/>
    <w:rsid w:val="00D47DFF"/>
    <w:rsid w:val="00D47E39"/>
    <w:rsid w:val="00D50169"/>
    <w:rsid w:val="00D507F7"/>
    <w:rsid w:val="00D50C54"/>
    <w:rsid w:val="00D50CA7"/>
    <w:rsid w:val="00D515BD"/>
    <w:rsid w:val="00D51D77"/>
    <w:rsid w:val="00D52200"/>
    <w:rsid w:val="00D525ED"/>
    <w:rsid w:val="00D52CB7"/>
    <w:rsid w:val="00D52D2A"/>
    <w:rsid w:val="00D54765"/>
    <w:rsid w:val="00D55069"/>
    <w:rsid w:val="00D5565C"/>
    <w:rsid w:val="00D556DE"/>
    <w:rsid w:val="00D55B66"/>
    <w:rsid w:val="00D55C77"/>
    <w:rsid w:val="00D560DA"/>
    <w:rsid w:val="00D565AC"/>
    <w:rsid w:val="00D569BB"/>
    <w:rsid w:val="00D56A84"/>
    <w:rsid w:val="00D5726F"/>
    <w:rsid w:val="00D57293"/>
    <w:rsid w:val="00D57FCE"/>
    <w:rsid w:val="00D60791"/>
    <w:rsid w:val="00D608CB"/>
    <w:rsid w:val="00D60BA6"/>
    <w:rsid w:val="00D61281"/>
    <w:rsid w:val="00D615B7"/>
    <w:rsid w:val="00D61E72"/>
    <w:rsid w:val="00D629F1"/>
    <w:rsid w:val="00D62C0D"/>
    <w:rsid w:val="00D6488D"/>
    <w:rsid w:val="00D65F89"/>
    <w:rsid w:val="00D66230"/>
    <w:rsid w:val="00D668BE"/>
    <w:rsid w:val="00D67D43"/>
    <w:rsid w:val="00D71612"/>
    <w:rsid w:val="00D71CAC"/>
    <w:rsid w:val="00D72619"/>
    <w:rsid w:val="00D72841"/>
    <w:rsid w:val="00D7292B"/>
    <w:rsid w:val="00D72991"/>
    <w:rsid w:val="00D736C5"/>
    <w:rsid w:val="00D74208"/>
    <w:rsid w:val="00D74340"/>
    <w:rsid w:val="00D7450B"/>
    <w:rsid w:val="00D747B3"/>
    <w:rsid w:val="00D74BC1"/>
    <w:rsid w:val="00D75CC0"/>
    <w:rsid w:val="00D75F8C"/>
    <w:rsid w:val="00D7628C"/>
    <w:rsid w:val="00D76689"/>
    <w:rsid w:val="00D772F2"/>
    <w:rsid w:val="00D800CA"/>
    <w:rsid w:val="00D8028E"/>
    <w:rsid w:val="00D808F5"/>
    <w:rsid w:val="00D80D6A"/>
    <w:rsid w:val="00D810F6"/>
    <w:rsid w:val="00D81C97"/>
    <w:rsid w:val="00D8216B"/>
    <w:rsid w:val="00D826B0"/>
    <w:rsid w:val="00D83E56"/>
    <w:rsid w:val="00D84289"/>
    <w:rsid w:val="00D84540"/>
    <w:rsid w:val="00D84E73"/>
    <w:rsid w:val="00D85340"/>
    <w:rsid w:val="00D8568C"/>
    <w:rsid w:val="00D85A45"/>
    <w:rsid w:val="00D85DBB"/>
    <w:rsid w:val="00D860E6"/>
    <w:rsid w:val="00D86D89"/>
    <w:rsid w:val="00D87C5D"/>
    <w:rsid w:val="00D919AE"/>
    <w:rsid w:val="00D92ABA"/>
    <w:rsid w:val="00D932F3"/>
    <w:rsid w:val="00D932FC"/>
    <w:rsid w:val="00D9379B"/>
    <w:rsid w:val="00D93F0B"/>
    <w:rsid w:val="00D93F53"/>
    <w:rsid w:val="00D93FA5"/>
    <w:rsid w:val="00D94453"/>
    <w:rsid w:val="00D949C8"/>
    <w:rsid w:val="00D9557B"/>
    <w:rsid w:val="00D955D5"/>
    <w:rsid w:val="00D95810"/>
    <w:rsid w:val="00D967D0"/>
    <w:rsid w:val="00D96F66"/>
    <w:rsid w:val="00D9751F"/>
    <w:rsid w:val="00D97FE1"/>
    <w:rsid w:val="00DA1925"/>
    <w:rsid w:val="00DA1B12"/>
    <w:rsid w:val="00DA2073"/>
    <w:rsid w:val="00DA37CE"/>
    <w:rsid w:val="00DA5B25"/>
    <w:rsid w:val="00DA6727"/>
    <w:rsid w:val="00DA6BC1"/>
    <w:rsid w:val="00DA6C7E"/>
    <w:rsid w:val="00DA703E"/>
    <w:rsid w:val="00DA7241"/>
    <w:rsid w:val="00DA7ED5"/>
    <w:rsid w:val="00DB065B"/>
    <w:rsid w:val="00DB0780"/>
    <w:rsid w:val="00DB0ABF"/>
    <w:rsid w:val="00DB0EF2"/>
    <w:rsid w:val="00DB1657"/>
    <w:rsid w:val="00DB183C"/>
    <w:rsid w:val="00DB24F6"/>
    <w:rsid w:val="00DB25F7"/>
    <w:rsid w:val="00DB2AAA"/>
    <w:rsid w:val="00DB328C"/>
    <w:rsid w:val="00DB364D"/>
    <w:rsid w:val="00DB372A"/>
    <w:rsid w:val="00DB438B"/>
    <w:rsid w:val="00DB44E4"/>
    <w:rsid w:val="00DB4B72"/>
    <w:rsid w:val="00DB4E91"/>
    <w:rsid w:val="00DB5B07"/>
    <w:rsid w:val="00DB5D04"/>
    <w:rsid w:val="00DB73DA"/>
    <w:rsid w:val="00DB78BA"/>
    <w:rsid w:val="00DB7B00"/>
    <w:rsid w:val="00DC01D6"/>
    <w:rsid w:val="00DC0F28"/>
    <w:rsid w:val="00DC114A"/>
    <w:rsid w:val="00DC131A"/>
    <w:rsid w:val="00DC2809"/>
    <w:rsid w:val="00DC2E44"/>
    <w:rsid w:val="00DC2E79"/>
    <w:rsid w:val="00DC356A"/>
    <w:rsid w:val="00DC3A0A"/>
    <w:rsid w:val="00DC3CA6"/>
    <w:rsid w:val="00DC4302"/>
    <w:rsid w:val="00DC4423"/>
    <w:rsid w:val="00DC48B0"/>
    <w:rsid w:val="00DC4B4B"/>
    <w:rsid w:val="00DC4C6E"/>
    <w:rsid w:val="00DC5033"/>
    <w:rsid w:val="00DC63AA"/>
    <w:rsid w:val="00DD06C9"/>
    <w:rsid w:val="00DD0AF7"/>
    <w:rsid w:val="00DD1568"/>
    <w:rsid w:val="00DD1C41"/>
    <w:rsid w:val="00DD1D8D"/>
    <w:rsid w:val="00DD1DF3"/>
    <w:rsid w:val="00DD29BD"/>
    <w:rsid w:val="00DD34AF"/>
    <w:rsid w:val="00DD3A30"/>
    <w:rsid w:val="00DD4AB3"/>
    <w:rsid w:val="00DD5309"/>
    <w:rsid w:val="00DD58B6"/>
    <w:rsid w:val="00DD5EB4"/>
    <w:rsid w:val="00DD654A"/>
    <w:rsid w:val="00DD7125"/>
    <w:rsid w:val="00DD74F5"/>
    <w:rsid w:val="00DE189B"/>
    <w:rsid w:val="00DE1943"/>
    <w:rsid w:val="00DE1FBD"/>
    <w:rsid w:val="00DE2F0C"/>
    <w:rsid w:val="00DE3676"/>
    <w:rsid w:val="00DE3C22"/>
    <w:rsid w:val="00DE3EA9"/>
    <w:rsid w:val="00DE3ED4"/>
    <w:rsid w:val="00DE40A2"/>
    <w:rsid w:val="00DE41B2"/>
    <w:rsid w:val="00DE42F9"/>
    <w:rsid w:val="00DE4AA4"/>
    <w:rsid w:val="00DE62E7"/>
    <w:rsid w:val="00DE63C4"/>
    <w:rsid w:val="00DE67DF"/>
    <w:rsid w:val="00DE6EC7"/>
    <w:rsid w:val="00DE7DD3"/>
    <w:rsid w:val="00DF11FA"/>
    <w:rsid w:val="00DF15FC"/>
    <w:rsid w:val="00DF247F"/>
    <w:rsid w:val="00DF281F"/>
    <w:rsid w:val="00DF2F92"/>
    <w:rsid w:val="00DF3247"/>
    <w:rsid w:val="00DF37A3"/>
    <w:rsid w:val="00DF3EDB"/>
    <w:rsid w:val="00DF483E"/>
    <w:rsid w:val="00DF4B9D"/>
    <w:rsid w:val="00DF5316"/>
    <w:rsid w:val="00DF7362"/>
    <w:rsid w:val="00DF767F"/>
    <w:rsid w:val="00DF7718"/>
    <w:rsid w:val="00E008E8"/>
    <w:rsid w:val="00E01734"/>
    <w:rsid w:val="00E027E5"/>
    <w:rsid w:val="00E02AE0"/>
    <w:rsid w:val="00E02F30"/>
    <w:rsid w:val="00E0349F"/>
    <w:rsid w:val="00E036D9"/>
    <w:rsid w:val="00E03960"/>
    <w:rsid w:val="00E05B55"/>
    <w:rsid w:val="00E06179"/>
    <w:rsid w:val="00E06A5A"/>
    <w:rsid w:val="00E103D4"/>
    <w:rsid w:val="00E10D7B"/>
    <w:rsid w:val="00E113B6"/>
    <w:rsid w:val="00E11635"/>
    <w:rsid w:val="00E11F2C"/>
    <w:rsid w:val="00E12B8F"/>
    <w:rsid w:val="00E145E6"/>
    <w:rsid w:val="00E146D9"/>
    <w:rsid w:val="00E14701"/>
    <w:rsid w:val="00E14CC1"/>
    <w:rsid w:val="00E1596C"/>
    <w:rsid w:val="00E15AD4"/>
    <w:rsid w:val="00E167ED"/>
    <w:rsid w:val="00E16800"/>
    <w:rsid w:val="00E1750C"/>
    <w:rsid w:val="00E1782E"/>
    <w:rsid w:val="00E20E9F"/>
    <w:rsid w:val="00E2165E"/>
    <w:rsid w:val="00E222A4"/>
    <w:rsid w:val="00E22312"/>
    <w:rsid w:val="00E23AF9"/>
    <w:rsid w:val="00E2413D"/>
    <w:rsid w:val="00E24936"/>
    <w:rsid w:val="00E24963"/>
    <w:rsid w:val="00E25B91"/>
    <w:rsid w:val="00E26136"/>
    <w:rsid w:val="00E30A95"/>
    <w:rsid w:val="00E31461"/>
    <w:rsid w:val="00E317B5"/>
    <w:rsid w:val="00E32738"/>
    <w:rsid w:val="00E32E66"/>
    <w:rsid w:val="00E32EF5"/>
    <w:rsid w:val="00E33E2B"/>
    <w:rsid w:val="00E3428A"/>
    <w:rsid w:val="00E34AD3"/>
    <w:rsid w:val="00E34F54"/>
    <w:rsid w:val="00E356FE"/>
    <w:rsid w:val="00E35FF8"/>
    <w:rsid w:val="00E36078"/>
    <w:rsid w:val="00E361EF"/>
    <w:rsid w:val="00E36344"/>
    <w:rsid w:val="00E36815"/>
    <w:rsid w:val="00E36F78"/>
    <w:rsid w:val="00E3710D"/>
    <w:rsid w:val="00E372D3"/>
    <w:rsid w:val="00E37708"/>
    <w:rsid w:val="00E379B9"/>
    <w:rsid w:val="00E4055D"/>
    <w:rsid w:val="00E40F52"/>
    <w:rsid w:val="00E411EB"/>
    <w:rsid w:val="00E41AF8"/>
    <w:rsid w:val="00E42E30"/>
    <w:rsid w:val="00E4342A"/>
    <w:rsid w:val="00E4343C"/>
    <w:rsid w:val="00E43DDE"/>
    <w:rsid w:val="00E43F42"/>
    <w:rsid w:val="00E44140"/>
    <w:rsid w:val="00E44DF8"/>
    <w:rsid w:val="00E4541C"/>
    <w:rsid w:val="00E4596B"/>
    <w:rsid w:val="00E46AC5"/>
    <w:rsid w:val="00E46E17"/>
    <w:rsid w:val="00E4704B"/>
    <w:rsid w:val="00E47454"/>
    <w:rsid w:val="00E4772D"/>
    <w:rsid w:val="00E477FD"/>
    <w:rsid w:val="00E47A1B"/>
    <w:rsid w:val="00E47E5D"/>
    <w:rsid w:val="00E50750"/>
    <w:rsid w:val="00E5095A"/>
    <w:rsid w:val="00E50CAB"/>
    <w:rsid w:val="00E51477"/>
    <w:rsid w:val="00E51FBE"/>
    <w:rsid w:val="00E52531"/>
    <w:rsid w:val="00E52946"/>
    <w:rsid w:val="00E53457"/>
    <w:rsid w:val="00E536E4"/>
    <w:rsid w:val="00E53A7B"/>
    <w:rsid w:val="00E53E5F"/>
    <w:rsid w:val="00E53E85"/>
    <w:rsid w:val="00E53FF0"/>
    <w:rsid w:val="00E54557"/>
    <w:rsid w:val="00E54689"/>
    <w:rsid w:val="00E55011"/>
    <w:rsid w:val="00E55E9C"/>
    <w:rsid w:val="00E565E5"/>
    <w:rsid w:val="00E56C85"/>
    <w:rsid w:val="00E571C0"/>
    <w:rsid w:val="00E576C6"/>
    <w:rsid w:val="00E578BC"/>
    <w:rsid w:val="00E60499"/>
    <w:rsid w:val="00E60EEC"/>
    <w:rsid w:val="00E61A67"/>
    <w:rsid w:val="00E62DF1"/>
    <w:rsid w:val="00E63048"/>
    <w:rsid w:val="00E632DE"/>
    <w:rsid w:val="00E63A60"/>
    <w:rsid w:val="00E63AAF"/>
    <w:rsid w:val="00E63D07"/>
    <w:rsid w:val="00E64198"/>
    <w:rsid w:val="00E644D5"/>
    <w:rsid w:val="00E647B0"/>
    <w:rsid w:val="00E64A26"/>
    <w:rsid w:val="00E64DAB"/>
    <w:rsid w:val="00E6595D"/>
    <w:rsid w:val="00E65E59"/>
    <w:rsid w:val="00E66049"/>
    <w:rsid w:val="00E66C62"/>
    <w:rsid w:val="00E66DD0"/>
    <w:rsid w:val="00E67B44"/>
    <w:rsid w:val="00E67E6E"/>
    <w:rsid w:val="00E7002A"/>
    <w:rsid w:val="00E70039"/>
    <w:rsid w:val="00E70496"/>
    <w:rsid w:val="00E720CB"/>
    <w:rsid w:val="00E7296D"/>
    <w:rsid w:val="00E73AB2"/>
    <w:rsid w:val="00E7423F"/>
    <w:rsid w:val="00E742B1"/>
    <w:rsid w:val="00E742BB"/>
    <w:rsid w:val="00E74321"/>
    <w:rsid w:val="00E7515E"/>
    <w:rsid w:val="00E751B9"/>
    <w:rsid w:val="00E75900"/>
    <w:rsid w:val="00E75FC6"/>
    <w:rsid w:val="00E76B23"/>
    <w:rsid w:val="00E7714C"/>
    <w:rsid w:val="00E7716A"/>
    <w:rsid w:val="00E772C3"/>
    <w:rsid w:val="00E776FF"/>
    <w:rsid w:val="00E77F9D"/>
    <w:rsid w:val="00E80504"/>
    <w:rsid w:val="00E808A3"/>
    <w:rsid w:val="00E80AD8"/>
    <w:rsid w:val="00E81943"/>
    <w:rsid w:val="00E824BE"/>
    <w:rsid w:val="00E82A0A"/>
    <w:rsid w:val="00E82B5B"/>
    <w:rsid w:val="00E82C4B"/>
    <w:rsid w:val="00E83443"/>
    <w:rsid w:val="00E85087"/>
    <w:rsid w:val="00E87360"/>
    <w:rsid w:val="00E9019A"/>
    <w:rsid w:val="00E905B5"/>
    <w:rsid w:val="00E90657"/>
    <w:rsid w:val="00E907EE"/>
    <w:rsid w:val="00E9098F"/>
    <w:rsid w:val="00E917DA"/>
    <w:rsid w:val="00E91818"/>
    <w:rsid w:val="00E9197F"/>
    <w:rsid w:val="00E91DC1"/>
    <w:rsid w:val="00E91E5B"/>
    <w:rsid w:val="00E92285"/>
    <w:rsid w:val="00E9347E"/>
    <w:rsid w:val="00E94593"/>
    <w:rsid w:val="00E951D8"/>
    <w:rsid w:val="00E95357"/>
    <w:rsid w:val="00E954AF"/>
    <w:rsid w:val="00E97233"/>
    <w:rsid w:val="00E97D8F"/>
    <w:rsid w:val="00EA0480"/>
    <w:rsid w:val="00EA0B87"/>
    <w:rsid w:val="00EA0DF2"/>
    <w:rsid w:val="00EA0E56"/>
    <w:rsid w:val="00EA151D"/>
    <w:rsid w:val="00EA236C"/>
    <w:rsid w:val="00EA2488"/>
    <w:rsid w:val="00EA2581"/>
    <w:rsid w:val="00EA28BF"/>
    <w:rsid w:val="00EA3579"/>
    <w:rsid w:val="00EA43D7"/>
    <w:rsid w:val="00EA4CFC"/>
    <w:rsid w:val="00EA4E0D"/>
    <w:rsid w:val="00EA4F63"/>
    <w:rsid w:val="00EA5B3B"/>
    <w:rsid w:val="00EA5BB9"/>
    <w:rsid w:val="00EA7001"/>
    <w:rsid w:val="00EA719E"/>
    <w:rsid w:val="00EA7A62"/>
    <w:rsid w:val="00EB076A"/>
    <w:rsid w:val="00EB1108"/>
    <w:rsid w:val="00EB1226"/>
    <w:rsid w:val="00EB2753"/>
    <w:rsid w:val="00EB2E8D"/>
    <w:rsid w:val="00EB3556"/>
    <w:rsid w:val="00EB35BE"/>
    <w:rsid w:val="00EB3EA2"/>
    <w:rsid w:val="00EB414D"/>
    <w:rsid w:val="00EB420C"/>
    <w:rsid w:val="00EB446E"/>
    <w:rsid w:val="00EB46CD"/>
    <w:rsid w:val="00EB4D50"/>
    <w:rsid w:val="00EB4F53"/>
    <w:rsid w:val="00EB4F5E"/>
    <w:rsid w:val="00EB57EF"/>
    <w:rsid w:val="00EB5A76"/>
    <w:rsid w:val="00EB647E"/>
    <w:rsid w:val="00EB6813"/>
    <w:rsid w:val="00EB6C24"/>
    <w:rsid w:val="00EB6E4E"/>
    <w:rsid w:val="00EB79E2"/>
    <w:rsid w:val="00EC0644"/>
    <w:rsid w:val="00EC1326"/>
    <w:rsid w:val="00EC1F9D"/>
    <w:rsid w:val="00EC2244"/>
    <w:rsid w:val="00EC2712"/>
    <w:rsid w:val="00EC3456"/>
    <w:rsid w:val="00EC4087"/>
    <w:rsid w:val="00EC42DA"/>
    <w:rsid w:val="00EC4353"/>
    <w:rsid w:val="00EC56BA"/>
    <w:rsid w:val="00EC5C75"/>
    <w:rsid w:val="00EC5FD6"/>
    <w:rsid w:val="00EC7410"/>
    <w:rsid w:val="00EC76DF"/>
    <w:rsid w:val="00ED04FD"/>
    <w:rsid w:val="00ED0848"/>
    <w:rsid w:val="00ED08D5"/>
    <w:rsid w:val="00ED091C"/>
    <w:rsid w:val="00ED0CCD"/>
    <w:rsid w:val="00ED15F1"/>
    <w:rsid w:val="00ED183C"/>
    <w:rsid w:val="00ED18E3"/>
    <w:rsid w:val="00ED2BBF"/>
    <w:rsid w:val="00ED30D0"/>
    <w:rsid w:val="00ED4A9A"/>
    <w:rsid w:val="00ED4FD4"/>
    <w:rsid w:val="00ED67DD"/>
    <w:rsid w:val="00ED7466"/>
    <w:rsid w:val="00EE0DF2"/>
    <w:rsid w:val="00EE0E72"/>
    <w:rsid w:val="00EE139D"/>
    <w:rsid w:val="00EE13B9"/>
    <w:rsid w:val="00EE14E7"/>
    <w:rsid w:val="00EE19AB"/>
    <w:rsid w:val="00EE210F"/>
    <w:rsid w:val="00EE2633"/>
    <w:rsid w:val="00EE2A43"/>
    <w:rsid w:val="00EE2B04"/>
    <w:rsid w:val="00EE2B26"/>
    <w:rsid w:val="00EE326E"/>
    <w:rsid w:val="00EE38F4"/>
    <w:rsid w:val="00EE4197"/>
    <w:rsid w:val="00EE50CF"/>
    <w:rsid w:val="00EE64B0"/>
    <w:rsid w:val="00EE6575"/>
    <w:rsid w:val="00EE6750"/>
    <w:rsid w:val="00EE7C47"/>
    <w:rsid w:val="00EF05E6"/>
    <w:rsid w:val="00EF089A"/>
    <w:rsid w:val="00EF177B"/>
    <w:rsid w:val="00EF258A"/>
    <w:rsid w:val="00EF394B"/>
    <w:rsid w:val="00EF40E7"/>
    <w:rsid w:val="00EF44F1"/>
    <w:rsid w:val="00EF4DF9"/>
    <w:rsid w:val="00EF5A6E"/>
    <w:rsid w:val="00EF5DC1"/>
    <w:rsid w:val="00EF6472"/>
    <w:rsid w:val="00EF68AC"/>
    <w:rsid w:val="00EF77C8"/>
    <w:rsid w:val="00EF7C28"/>
    <w:rsid w:val="00F0019A"/>
    <w:rsid w:val="00F00AF6"/>
    <w:rsid w:val="00F00BEE"/>
    <w:rsid w:val="00F01659"/>
    <w:rsid w:val="00F01C41"/>
    <w:rsid w:val="00F02259"/>
    <w:rsid w:val="00F024F2"/>
    <w:rsid w:val="00F028F9"/>
    <w:rsid w:val="00F033B6"/>
    <w:rsid w:val="00F03E0B"/>
    <w:rsid w:val="00F04472"/>
    <w:rsid w:val="00F04C22"/>
    <w:rsid w:val="00F04E04"/>
    <w:rsid w:val="00F0551B"/>
    <w:rsid w:val="00F0613B"/>
    <w:rsid w:val="00F062AA"/>
    <w:rsid w:val="00F063D4"/>
    <w:rsid w:val="00F07000"/>
    <w:rsid w:val="00F07ABA"/>
    <w:rsid w:val="00F07ACD"/>
    <w:rsid w:val="00F11372"/>
    <w:rsid w:val="00F11518"/>
    <w:rsid w:val="00F12041"/>
    <w:rsid w:val="00F123D4"/>
    <w:rsid w:val="00F12D64"/>
    <w:rsid w:val="00F13961"/>
    <w:rsid w:val="00F13A63"/>
    <w:rsid w:val="00F13A94"/>
    <w:rsid w:val="00F13BA7"/>
    <w:rsid w:val="00F13FFC"/>
    <w:rsid w:val="00F1438D"/>
    <w:rsid w:val="00F149C5"/>
    <w:rsid w:val="00F14A4A"/>
    <w:rsid w:val="00F15901"/>
    <w:rsid w:val="00F1606F"/>
    <w:rsid w:val="00F16557"/>
    <w:rsid w:val="00F16D3E"/>
    <w:rsid w:val="00F171E6"/>
    <w:rsid w:val="00F17299"/>
    <w:rsid w:val="00F177E0"/>
    <w:rsid w:val="00F17C5A"/>
    <w:rsid w:val="00F20AFF"/>
    <w:rsid w:val="00F22088"/>
    <w:rsid w:val="00F22521"/>
    <w:rsid w:val="00F22E39"/>
    <w:rsid w:val="00F22E4A"/>
    <w:rsid w:val="00F23291"/>
    <w:rsid w:val="00F2390B"/>
    <w:rsid w:val="00F24615"/>
    <w:rsid w:val="00F248B4"/>
    <w:rsid w:val="00F24C0F"/>
    <w:rsid w:val="00F25F8A"/>
    <w:rsid w:val="00F26A89"/>
    <w:rsid w:val="00F270D0"/>
    <w:rsid w:val="00F27138"/>
    <w:rsid w:val="00F27CD8"/>
    <w:rsid w:val="00F27CE0"/>
    <w:rsid w:val="00F30E19"/>
    <w:rsid w:val="00F31FFE"/>
    <w:rsid w:val="00F32130"/>
    <w:rsid w:val="00F32433"/>
    <w:rsid w:val="00F34600"/>
    <w:rsid w:val="00F346B5"/>
    <w:rsid w:val="00F348E9"/>
    <w:rsid w:val="00F35DEE"/>
    <w:rsid w:val="00F36733"/>
    <w:rsid w:val="00F37AEF"/>
    <w:rsid w:val="00F40673"/>
    <w:rsid w:val="00F41F0F"/>
    <w:rsid w:val="00F41FCD"/>
    <w:rsid w:val="00F428E9"/>
    <w:rsid w:val="00F43253"/>
    <w:rsid w:val="00F43856"/>
    <w:rsid w:val="00F43B11"/>
    <w:rsid w:val="00F44290"/>
    <w:rsid w:val="00F444A3"/>
    <w:rsid w:val="00F44CF3"/>
    <w:rsid w:val="00F45E32"/>
    <w:rsid w:val="00F46301"/>
    <w:rsid w:val="00F47375"/>
    <w:rsid w:val="00F47701"/>
    <w:rsid w:val="00F47A7C"/>
    <w:rsid w:val="00F50C1D"/>
    <w:rsid w:val="00F50CA3"/>
    <w:rsid w:val="00F518DF"/>
    <w:rsid w:val="00F52409"/>
    <w:rsid w:val="00F52650"/>
    <w:rsid w:val="00F52906"/>
    <w:rsid w:val="00F52981"/>
    <w:rsid w:val="00F52AB4"/>
    <w:rsid w:val="00F5317C"/>
    <w:rsid w:val="00F5347F"/>
    <w:rsid w:val="00F53600"/>
    <w:rsid w:val="00F53669"/>
    <w:rsid w:val="00F5463C"/>
    <w:rsid w:val="00F546ED"/>
    <w:rsid w:val="00F5475F"/>
    <w:rsid w:val="00F54CA1"/>
    <w:rsid w:val="00F55296"/>
    <w:rsid w:val="00F55626"/>
    <w:rsid w:val="00F55A1D"/>
    <w:rsid w:val="00F55C12"/>
    <w:rsid w:val="00F566B4"/>
    <w:rsid w:val="00F57A89"/>
    <w:rsid w:val="00F57C4B"/>
    <w:rsid w:val="00F57DEC"/>
    <w:rsid w:val="00F61FD9"/>
    <w:rsid w:val="00F6246F"/>
    <w:rsid w:val="00F63E51"/>
    <w:rsid w:val="00F641B4"/>
    <w:rsid w:val="00F64263"/>
    <w:rsid w:val="00F644DB"/>
    <w:rsid w:val="00F6501D"/>
    <w:rsid w:val="00F6556A"/>
    <w:rsid w:val="00F65DC4"/>
    <w:rsid w:val="00F65F53"/>
    <w:rsid w:val="00F6674E"/>
    <w:rsid w:val="00F667CC"/>
    <w:rsid w:val="00F66967"/>
    <w:rsid w:val="00F67319"/>
    <w:rsid w:val="00F67B13"/>
    <w:rsid w:val="00F67B7B"/>
    <w:rsid w:val="00F67FF0"/>
    <w:rsid w:val="00F701FC"/>
    <w:rsid w:val="00F703D6"/>
    <w:rsid w:val="00F70B28"/>
    <w:rsid w:val="00F71686"/>
    <w:rsid w:val="00F71A37"/>
    <w:rsid w:val="00F71F29"/>
    <w:rsid w:val="00F7385E"/>
    <w:rsid w:val="00F73C97"/>
    <w:rsid w:val="00F754F0"/>
    <w:rsid w:val="00F7578D"/>
    <w:rsid w:val="00F75C90"/>
    <w:rsid w:val="00F75FB3"/>
    <w:rsid w:val="00F80491"/>
    <w:rsid w:val="00F80833"/>
    <w:rsid w:val="00F8097B"/>
    <w:rsid w:val="00F8176E"/>
    <w:rsid w:val="00F8202F"/>
    <w:rsid w:val="00F830A1"/>
    <w:rsid w:val="00F8331A"/>
    <w:rsid w:val="00F8332A"/>
    <w:rsid w:val="00F83A8F"/>
    <w:rsid w:val="00F8434A"/>
    <w:rsid w:val="00F85437"/>
    <w:rsid w:val="00F86399"/>
    <w:rsid w:val="00F876D2"/>
    <w:rsid w:val="00F903EE"/>
    <w:rsid w:val="00F908EA"/>
    <w:rsid w:val="00F917D3"/>
    <w:rsid w:val="00F917F1"/>
    <w:rsid w:val="00F91D57"/>
    <w:rsid w:val="00F928FB"/>
    <w:rsid w:val="00F93EC1"/>
    <w:rsid w:val="00F94337"/>
    <w:rsid w:val="00F946D2"/>
    <w:rsid w:val="00F94C02"/>
    <w:rsid w:val="00F95152"/>
    <w:rsid w:val="00F95496"/>
    <w:rsid w:val="00F958C2"/>
    <w:rsid w:val="00F96B41"/>
    <w:rsid w:val="00F96C58"/>
    <w:rsid w:val="00F9726F"/>
    <w:rsid w:val="00F97480"/>
    <w:rsid w:val="00F97AF0"/>
    <w:rsid w:val="00FA0327"/>
    <w:rsid w:val="00FA04D3"/>
    <w:rsid w:val="00FA15A9"/>
    <w:rsid w:val="00FA2061"/>
    <w:rsid w:val="00FA23D3"/>
    <w:rsid w:val="00FA30DB"/>
    <w:rsid w:val="00FA39F3"/>
    <w:rsid w:val="00FA4651"/>
    <w:rsid w:val="00FA4FB2"/>
    <w:rsid w:val="00FA5108"/>
    <w:rsid w:val="00FA52BB"/>
    <w:rsid w:val="00FA5470"/>
    <w:rsid w:val="00FA5FD2"/>
    <w:rsid w:val="00FA79FE"/>
    <w:rsid w:val="00FA7AB2"/>
    <w:rsid w:val="00FB0327"/>
    <w:rsid w:val="00FB04E7"/>
    <w:rsid w:val="00FB0826"/>
    <w:rsid w:val="00FB0B97"/>
    <w:rsid w:val="00FB1406"/>
    <w:rsid w:val="00FB22FE"/>
    <w:rsid w:val="00FB2D50"/>
    <w:rsid w:val="00FB4BBB"/>
    <w:rsid w:val="00FB4BE8"/>
    <w:rsid w:val="00FB562B"/>
    <w:rsid w:val="00FB6576"/>
    <w:rsid w:val="00FB6DC2"/>
    <w:rsid w:val="00FC1223"/>
    <w:rsid w:val="00FC1818"/>
    <w:rsid w:val="00FC257C"/>
    <w:rsid w:val="00FC585F"/>
    <w:rsid w:val="00FC5DAF"/>
    <w:rsid w:val="00FC632D"/>
    <w:rsid w:val="00FC6C6A"/>
    <w:rsid w:val="00FC6E9A"/>
    <w:rsid w:val="00FC707A"/>
    <w:rsid w:val="00FC7BFF"/>
    <w:rsid w:val="00FC7EDD"/>
    <w:rsid w:val="00FD05C3"/>
    <w:rsid w:val="00FD08D2"/>
    <w:rsid w:val="00FD0A7F"/>
    <w:rsid w:val="00FD191A"/>
    <w:rsid w:val="00FD216D"/>
    <w:rsid w:val="00FD2215"/>
    <w:rsid w:val="00FD2A60"/>
    <w:rsid w:val="00FD33C3"/>
    <w:rsid w:val="00FD391B"/>
    <w:rsid w:val="00FD3A12"/>
    <w:rsid w:val="00FD4320"/>
    <w:rsid w:val="00FD48E8"/>
    <w:rsid w:val="00FD49C6"/>
    <w:rsid w:val="00FD50C6"/>
    <w:rsid w:val="00FD57E9"/>
    <w:rsid w:val="00FD5C3B"/>
    <w:rsid w:val="00FD6050"/>
    <w:rsid w:val="00FD684F"/>
    <w:rsid w:val="00FD6938"/>
    <w:rsid w:val="00FD6F92"/>
    <w:rsid w:val="00FD74DF"/>
    <w:rsid w:val="00FD75FB"/>
    <w:rsid w:val="00FD7A1E"/>
    <w:rsid w:val="00FE153F"/>
    <w:rsid w:val="00FE1C9C"/>
    <w:rsid w:val="00FE3348"/>
    <w:rsid w:val="00FE3556"/>
    <w:rsid w:val="00FE37DB"/>
    <w:rsid w:val="00FE3897"/>
    <w:rsid w:val="00FE3CFC"/>
    <w:rsid w:val="00FE3EF9"/>
    <w:rsid w:val="00FE4703"/>
    <w:rsid w:val="00FE4E26"/>
    <w:rsid w:val="00FE6547"/>
    <w:rsid w:val="00FE703B"/>
    <w:rsid w:val="00FE72E0"/>
    <w:rsid w:val="00FE7438"/>
    <w:rsid w:val="00FF0314"/>
    <w:rsid w:val="00FF0B1C"/>
    <w:rsid w:val="00FF1529"/>
    <w:rsid w:val="00FF2F22"/>
    <w:rsid w:val="00FF3526"/>
    <w:rsid w:val="00FF36CA"/>
    <w:rsid w:val="00FF36CD"/>
    <w:rsid w:val="00FF3A86"/>
    <w:rsid w:val="00FF5227"/>
    <w:rsid w:val="00FF5881"/>
    <w:rsid w:val="00FF5B8A"/>
    <w:rsid w:val="00FF610E"/>
    <w:rsid w:val="00FF612A"/>
    <w:rsid w:val="00FF6162"/>
    <w:rsid w:val="00FF6599"/>
    <w:rsid w:val="00FF6F40"/>
    <w:rsid w:val="00FF7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/>
    <o:shapelayout v:ext="edit">
      <o:idmap v:ext="edit" data="1"/>
    </o:shapelayout>
  </w:shapeDefaults>
  <w:decimalSymbol w:val=","/>
  <w:listSeparator w:val=";"/>
  <w14:docId w14:val="42B96E65"/>
  <w15:docId w15:val="{4EB3A4D8-91F2-4C18-B6FD-A9E1C4C797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0B7C"/>
    <w:pPr>
      <w:spacing w:before="120" w:after="120" w:line="240" w:lineRule="auto"/>
      <w:jc w:val="both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B77FE8"/>
    <w:pPr>
      <w:keepNext/>
      <w:keepLines/>
      <w:spacing w:before="240" w:after="240"/>
      <w:outlineLvl w:val="0"/>
    </w:pPr>
    <w:rPr>
      <w:rFonts w:ascii="Cambria" w:eastAsiaTheme="majorEastAsia" w:hAnsi="Cambria" w:cstheme="majorBidi"/>
      <w:b/>
      <w:bCs/>
      <w:color w:val="262626" w:themeColor="text1" w:themeTint="D9"/>
      <w:sz w:val="5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D1DC1"/>
    <w:pPr>
      <w:keepNext/>
      <w:keepLines/>
      <w:spacing w:before="240" w:after="240"/>
      <w:outlineLvl w:val="1"/>
    </w:pPr>
    <w:rPr>
      <w:rFonts w:ascii="Cambria" w:eastAsiaTheme="majorEastAsia" w:hAnsi="Cambria" w:cstheme="majorBidi"/>
      <w:b/>
      <w:bCs/>
      <w:color w:val="262626" w:themeColor="text1" w:themeTint="D9"/>
      <w:sz w:val="3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D1DC1"/>
    <w:pPr>
      <w:keepNext/>
      <w:keepLines/>
      <w:spacing w:before="240" w:after="240"/>
      <w:outlineLvl w:val="2"/>
    </w:pPr>
    <w:rPr>
      <w:rFonts w:ascii="Cambria" w:eastAsiaTheme="majorEastAsia" w:hAnsi="Cambria" w:cstheme="majorBidi"/>
      <w:color w:val="243F60" w:themeColor="accent1" w:themeShade="7F"/>
      <w:sz w:val="32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6A7E2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7FE8"/>
    <w:rPr>
      <w:rFonts w:ascii="Cambria" w:eastAsiaTheme="majorEastAsia" w:hAnsi="Cambria" w:cstheme="majorBidi"/>
      <w:b/>
      <w:bCs/>
      <w:color w:val="262626" w:themeColor="text1" w:themeTint="D9"/>
      <w:sz w:val="52"/>
      <w:szCs w:val="28"/>
    </w:rPr>
  </w:style>
  <w:style w:type="character" w:customStyle="1" w:styleId="20">
    <w:name w:val="Заголовок 2 Знак"/>
    <w:basedOn w:val="a0"/>
    <w:link w:val="2"/>
    <w:uiPriority w:val="9"/>
    <w:rsid w:val="005D1DC1"/>
    <w:rPr>
      <w:rFonts w:ascii="Cambria" w:eastAsiaTheme="majorEastAsia" w:hAnsi="Cambria" w:cstheme="majorBidi"/>
      <w:b/>
      <w:bCs/>
      <w:color w:val="262626" w:themeColor="text1" w:themeTint="D9"/>
      <w:sz w:val="36"/>
      <w:szCs w:val="26"/>
    </w:rPr>
  </w:style>
  <w:style w:type="character" w:customStyle="1" w:styleId="30">
    <w:name w:val="Заголовок 3 Знак"/>
    <w:basedOn w:val="a0"/>
    <w:link w:val="3"/>
    <w:uiPriority w:val="9"/>
    <w:rsid w:val="005D1DC1"/>
    <w:rPr>
      <w:rFonts w:ascii="Cambria" w:eastAsiaTheme="majorEastAsia" w:hAnsi="Cambria" w:cstheme="majorBidi"/>
      <w:color w:val="243F60" w:themeColor="accent1" w:themeShade="7F"/>
      <w:sz w:val="32"/>
      <w:szCs w:val="24"/>
    </w:rPr>
  </w:style>
  <w:style w:type="character" w:customStyle="1" w:styleId="40">
    <w:name w:val="Заголовок 4 Знак"/>
    <w:basedOn w:val="a0"/>
    <w:link w:val="4"/>
    <w:uiPriority w:val="9"/>
    <w:rsid w:val="006A7E2F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styleId="a3">
    <w:name w:val="Table Grid"/>
    <w:basedOn w:val="a1"/>
    <w:uiPriority w:val="39"/>
    <w:rsid w:val="007C71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B04E7"/>
    <w:pPr>
      <w:spacing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B04E7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99"/>
    <w:qFormat/>
    <w:rsid w:val="003802D4"/>
    <w:rPr>
      <w:b/>
      <w:bCs/>
    </w:rPr>
  </w:style>
  <w:style w:type="paragraph" w:styleId="a7">
    <w:name w:val="footer"/>
    <w:basedOn w:val="a"/>
    <w:link w:val="a8"/>
    <w:uiPriority w:val="99"/>
    <w:rsid w:val="00D95810"/>
    <w:pPr>
      <w:tabs>
        <w:tab w:val="center" w:pos="4677"/>
        <w:tab w:val="right" w:pos="9355"/>
      </w:tabs>
      <w:spacing w:after="0" w:line="280" w:lineRule="atLeast"/>
    </w:pPr>
    <w:rPr>
      <w:rFonts w:eastAsia="Times New Roman" w:cs="Times New Roman"/>
      <w:szCs w:val="24"/>
      <w:lang w:val="fi-FI"/>
    </w:rPr>
  </w:style>
  <w:style w:type="character" w:customStyle="1" w:styleId="a8">
    <w:name w:val="Нижний колонтитул Знак"/>
    <w:basedOn w:val="a0"/>
    <w:link w:val="a7"/>
    <w:uiPriority w:val="99"/>
    <w:rsid w:val="00D95810"/>
    <w:rPr>
      <w:rFonts w:ascii="Times New Roman" w:eastAsia="Times New Roman" w:hAnsi="Times New Roman" w:cs="Times New Roman"/>
      <w:sz w:val="24"/>
      <w:szCs w:val="24"/>
      <w:lang w:val="fi-FI"/>
    </w:rPr>
  </w:style>
  <w:style w:type="paragraph" w:styleId="a9">
    <w:name w:val="Body Text"/>
    <w:basedOn w:val="a"/>
    <w:link w:val="aa"/>
    <w:rsid w:val="00D95810"/>
    <w:pPr>
      <w:spacing w:after="0"/>
    </w:pPr>
    <w:rPr>
      <w:rFonts w:eastAsia="Times New Roman" w:cs="Times New Roman"/>
      <w:b/>
      <w:bCs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D9581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b">
    <w:name w:val="Знак"/>
    <w:basedOn w:val="a"/>
    <w:rsid w:val="00D95810"/>
    <w:pPr>
      <w:spacing w:after="0"/>
    </w:pPr>
    <w:rPr>
      <w:rFonts w:ascii="Verdana" w:eastAsia="Times New Roman" w:hAnsi="Verdana" w:cs="Verdana"/>
      <w:sz w:val="20"/>
      <w:szCs w:val="20"/>
      <w:lang w:val="en-US"/>
    </w:rPr>
  </w:style>
  <w:style w:type="paragraph" w:styleId="ac">
    <w:name w:val="caption"/>
    <w:basedOn w:val="a"/>
    <w:next w:val="a"/>
    <w:qFormat/>
    <w:rsid w:val="00524840"/>
    <w:pPr>
      <w:jc w:val="left"/>
    </w:pPr>
    <w:rPr>
      <w:rFonts w:eastAsia="Times New Roman" w:cs="Times New Roman"/>
      <w:bCs/>
      <w:sz w:val="22"/>
      <w:szCs w:val="20"/>
      <w:lang w:val="fi-FI"/>
    </w:rPr>
  </w:style>
  <w:style w:type="character" w:styleId="ad">
    <w:name w:val="page number"/>
    <w:basedOn w:val="a0"/>
    <w:rsid w:val="00D95810"/>
  </w:style>
  <w:style w:type="paragraph" w:styleId="ae">
    <w:name w:val="header"/>
    <w:basedOn w:val="a"/>
    <w:link w:val="af"/>
    <w:uiPriority w:val="99"/>
    <w:unhideWhenUsed/>
    <w:rsid w:val="00AC775D"/>
    <w:pPr>
      <w:tabs>
        <w:tab w:val="center" w:pos="4677"/>
        <w:tab w:val="right" w:pos="9355"/>
      </w:tabs>
      <w:spacing w:after="0"/>
    </w:pPr>
  </w:style>
  <w:style w:type="character" w:customStyle="1" w:styleId="af">
    <w:name w:val="Верхний колонтитул Знак"/>
    <w:basedOn w:val="a0"/>
    <w:link w:val="ae"/>
    <w:uiPriority w:val="99"/>
    <w:rsid w:val="00AC775D"/>
  </w:style>
  <w:style w:type="paragraph" w:customStyle="1" w:styleId="11">
    <w:name w:val="Знак1"/>
    <w:basedOn w:val="a"/>
    <w:rsid w:val="00F248B4"/>
    <w:pPr>
      <w:spacing w:after="0"/>
    </w:pPr>
    <w:rPr>
      <w:rFonts w:ascii="Verdana" w:eastAsia="Times New Roman" w:hAnsi="Verdana" w:cs="Verdana"/>
      <w:sz w:val="20"/>
      <w:szCs w:val="20"/>
      <w:lang w:val="en-US"/>
    </w:rPr>
  </w:style>
  <w:style w:type="paragraph" w:styleId="af0">
    <w:name w:val="List Paragraph"/>
    <w:basedOn w:val="a"/>
    <w:uiPriority w:val="34"/>
    <w:qFormat/>
    <w:rsid w:val="007460BD"/>
    <w:pPr>
      <w:ind w:left="720"/>
      <w:contextualSpacing/>
    </w:pPr>
  </w:style>
  <w:style w:type="paragraph" w:customStyle="1" w:styleId="af1">
    <w:name w:val="Таблица текст"/>
    <w:basedOn w:val="a"/>
    <w:qFormat/>
    <w:rsid w:val="00CA2451"/>
    <w:pPr>
      <w:spacing w:after="0"/>
      <w:ind w:left="57" w:right="57"/>
    </w:pPr>
    <w:rPr>
      <w:rFonts w:ascii="Calibri" w:eastAsia="Times New Roman" w:hAnsi="Calibri" w:cs="Times New Roman"/>
      <w:sz w:val="20"/>
      <w:szCs w:val="24"/>
      <w:lang w:eastAsia="ru-RU"/>
    </w:rPr>
  </w:style>
  <w:style w:type="paragraph" w:customStyle="1" w:styleId="af2">
    <w:name w:val="Буллиты таблица"/>
    <w:basedOn w:val="af1"/>
    <w:qFormat/>
    <w:rsid w:val="00CA2451"/>
    <w:pPr>
      <w:suppressAutoHyphens/>
      <w:ind w:left="0"/>
    </w:pPr>
  </w:style>
  <w:style w:type="paragraph" w:styleId="af3">
    <w:name w:val="TOC Heading"/>
    <w:basedOn w:val="1"/>
    <w:next w:val="a"/>
    <w:uiPriority w:val="39"/>
    <w:unhideWhenUsed/>
    <w:qFormat/>
    <w:rsid w:val="00EE210F"/>
    <w:pPr>
      <w:outlineLvl w:val="9"/>
    </w:pPr>
    <w:rPr>
      <w:b w:val="0"/>
      <w:bCs w:val="0"/>
      <w:sz w:val="32"/>
      <w:szCs w:val="32"/>
      <w:lang w:eastAsia="ru-RU"/>
    </w:rPr>
  </w:style>
  <w:style w:type="paragraph" w:styleId="12">
    <w:name w:val="toc 1"/>
    <w:basedOn w:val="a"/>
    <w:next w:val="a"/>
    <w:autoRedefine/>
    <w:uiPriority w:val="39"/>
    <w:unhideWhenUsed/>
    <w:rsid w:val="00EE210F"/>
    <w:pPr>
      <w:spacing w:after="100"/>
    </w:pPr>
  </w:style>
  <w:style w:type="character" w:styleId="af4">
    <w:name w:val="Hyperlink"/>
    <w:basedOn w:val="a0"/>
    <w:uiPriority w:val="99"/>
    <w:unhideWhenUsed/>
    <w:rsid w:val="00EE210F"/>
    <w:rPr>
      <w:color w:val="0000FF" w:themeColor="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B4312B"/>
    <w:pPr>
      <w:spacing w:after="100"/>
      <w:ind w:left="220"/>
    </w:pPr>
  </w:style>
  <w:style w:type="character" w:customStyle="1" w:styleId="22">
    <w:name w:val="Основной текст (2)_"/>
    <w:link w:val="23"/>
    <w:rsid w:val="007862C3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7862C3"/>
    <w:pPr>
      <w:widowControl w:val="0"/>
      <w:shd w:val="clear" w:color="auto" w:fill="FFFFFF"/>
      <w:spacing w:after="300" w:line="322" w:lineRule="exact"/>
      <w:ind w:hanging="980"/>
    </w:pPr>
    <w:rPr>
      <w:rFonts w:eastAsia="Times New Roman" w:cs="Times New Roman"/>
      <w:sz w:val="26"/>
      <w:szCs w:val="26"/>
    </w:rPr>
  </w:style>
  <w:style w:type="paragraph" w:customStyle="1" w:styleId="Default">
    <w:name w:val="Default"/>
    <w:rsid w:val="00086E3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Title"/>
    <w:basedOn w:val="a"/>
    <w:next w:val="a"/>
    <w:link w:val="af6"/>
    <w:uiPriority w:val="10"/>
    <w:qFormat/>
    <w:rsid w:val="006324DC"/>
    <w:pPr>
      <w:spacing w:before="0" w:after="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6">
    <w:name w:val="Заголовок Знак"/>
    <w:basedOn w:val="a0"/>
    <w:link w:val="af5"/>
    <w:uiPriority w:val="10"/>
    <w:rsid w:val="006324D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f7">
    <w:name w:val="No Spacing"/>
    <w:uiPriority w:val="1"/>
    <w:qFormat/>
    <w:rsid w:val="00B77FE8"/>
    <w:pPr>
      <w:spacing w:after="0" w:line="240" w:lineRule="auto"/>
      <w:jc w:val="both"/>
    </w:pPr>
    <w:rPr>
      <w:rFonts w:ascii="Times New Roman" w:hAnsi="Times New Roman"/>
      <w:sz w:val="28"/>
    </w:rPr>
  </w:style>
  <w:style w:type="paragraph" w:styleId="31">
    <w:name w:val="toc 3"/>
    <w:basedOn w:val="a"/>
    <w:next w:val="a"/>
    <w:autoRedefine/>
    <w:uiPriority w:val="39"/>
    <w:unhideWhenUsed/>
    <w:rsid w:val="00524840"/>
    <w:pPr>
      <w:spacing w:after="100"/>
      <w:ind w:left="560"/>
    </w:pPr>
  </w:style>
  <w:style w:type="table" w:customStyle="1" w:styleId="51">
    <w:name w:val="Таблица простая 51"/>
    <w:basedOn w:val="a1"/>
    <w:uiPriority w:val="45"/>
    <w:rsid w:val="001828A4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511">
    <w:name w:val="Таблица-сетка 5 темная — акцент 11"/>
    <w:basedOn w:val="a1"/>
    <w:uiPriority w:val="50"/>
    <w:rsid w:val="001828A4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-111">
    <w:name w:val="Таблица-сетка 1 светлая — акцент 11"/>
    <w:basedOn w:val="a1"/>
    <w:uiPriority w:val="46"/>
    <w:rsid w:val="001828A4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112">
    <w:name w:val="Таблица-сетка 1 светлая — акцент 12"/>
    <w:basedOn w:val="a1"/>
    <w:uiPriority w:val="46"/>
    <w:rsid w:val="00741AF4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3">
    <w:name w:val="Неразрешенное упоминание1"/>
    <w:basedOn w:val="a0"/>
    <w:uiPriority w:val="99"/>
    <w:semiHidden/>
    <w:unhideWhenUsed/>
    <w:rsid w:val="00DB24F6"/>
    <w:rPr>
      <w:color w:val="605E5C"/>
      <w:shd w:val="clear" w:color="auto" w:fill="E1DFDD"/>
    </w:rPr>
  </w:style>
  <w:style w:type="table" w:customStyle="1" w:styleId="-11">
    <w:name w:val="Таблица-сетка 1 светлая1"/>
    <w:basedOn w:val="a1"/>
    <w:uiPriority w:val="46"/>
    <w:rsid w:val="001F1EE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af8">
    <w:name w:val="annotation reference"/>
    <w:basedOn w:val="a0"/>
    <w:uiPriority w:val="99"/>
    <w:semiHidden/>
    <w:unhideWhenUsed/>
    <w:rsid w:val="001465A3"/>
    <w:rPr>
      <w:sz w:val="16"/>
      <w:szCs w:val="16"/>
    </w:rPr>
  </w:style>
  <w:style w:type="paragraph" w:styleId="af9">
    <w:name w:val="annotation text"/>
    <w:basedOn w:val="a"/>
    <w:link w:val="afa"/>
    <w:uiPriority w:val="99"/>
    <w:semiHidden/>
    <w:unhideWhenUsed/>
    <w:rsid w:val="001465A3"/>
    <w:rPr>
      <w:sz w:val="20"/>
      <w:szCs w:val="20"/>
    </w:rPr>
  </w:style>
  <w:style w:type="character" w:customStyle="1" w:styleId="afa">
    <w:name w:val="Текст примечания Знак"/>
    <w:basedOn w:val="a0"/>
    <w:link w:val="af9"/>
    <w:uiPriority w:val="99"/>
    <w:semiHidden/>
    <w:rsid w:val="001465A3"/>
    <w:rPr>
      <w:rFonts w:ascii="Times New Roman" w:hAnsi="Times New Roman"/>
      <w:sz w:val="20"/>
      <w:szCs w:val="20"/>
    </w:rPr>
  </w:style>
  <w:style w:type="paragraph" w:styleId="afb">
    <w:name w:val="annotation subject"/>
    <w:basedOn w:val="af9"/>
    <w:next w:val="af9"/>
    <w:link w:val="afc"/>
    <w:uiPriority w:val="99"/>
    <w:semiHidden/>
    <w:unhideWhenUsed/>
    <w:rsid w:val="001465A3"/>
    <w:rPr>
      <w:b/>
      <w:bCs/>
    </w:rPr>
  </w:style>
  <w:style w:type="character" w:customStyle="1" w:styleId="afc">
    <w:name w:val="Тема примечания Знак"/>
    <w:basedOn w:val="afa"/>
    <w:link w:val="afb"/>
    <w:uiPriority w:val="99"/>
    <w:semiHidden/>
    <w:rsid w:val="001465A3"/>
    <w:rPr>
      <w:rFonts w:ascii="Times New Roman" w:hAnsi="Times New Roman"/>
      <w:b/>
      <w:bCs/>
      <w:sz w:val="20"/>
      <w:szCs w:val="20"/>
    </w:rPr>
  </w:style>
  <w:style w:type="paragraph" w:styleId="afd">
    <w:name w:val="Revision"/>
    <w:hidden/>
    <w:uiPriority w:val="99"/>
    <w:semiHidden/>
    <w:rsid w:val="002B2214"/>
    <w:pPr>
      <w:spacing w:after="0" w:line="240" w:lineRule="auto"/>
    </w:pPr>
    <w:rPr>
      <w:rFonts w:ascii="Times New Roman" w:hAnsi="Times New Roman"/>
      <w:sz w:val="24"/>
    </w:rPr>
  </w:style>
  <w:style w:type="table" w:customStyle="1" w:styleId="110">
    <w:name w:val="Таблица простая 11"/>
    <w:basedOn w:val="a1"/>
    <w:uiPriority w:val="41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210">
    <w:name w:val="Таблица простая 21"/>
    <w:basedOn w:val="a1"/>
    <w:uiPriority w:val="42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310">
    <w:name w:val="Таблица простая 31"/>
    <w:basedOn w:val="a1"/>
    <w:uiPriority w:val="43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41">
    <w:name w:val="Таблица простая 41"/>
    <w:basedOn w:val="a1"/>
    <w:uiPriority w:val="44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52">
    <w:name w:val="Таблица простая 52"/>
    <w:basedOn w:val="a1"/>
    <w:uiPriority w:val="45"/>
    <w:rsid w:val="007821EA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-113">
    <w:name w:val="Таблица-сетка 1 светлая — акцент 13"/>
    <w:basedOn w:val="a1"/>
    <w:uiPriority w:val="46"/>
    <w:rsid w:val="007821EA"/>
    <w:pPr>
      <w:spacing w:after="0" w:line="240" w:lineRule="auto"/>
    </w:pPr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-512">
    <w:name w:val="Таблица-сетка 5 темная — акцент 12"/>
    <w:basedOn w:val="a1"/>
    <w:uiPriority w:val="50"/>
    <w:rsid w:val="00184B9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customStyle="1" w:styleId="-411">
    <w:name w:val="Таблица-сетка 4 — акцент 11"/>
    <w:basedOn w:val="a1"/>
    <w:uiPriority w:val="49"/>
    <w:rsid w:val="00184B96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14">
    <w:name w:val="Сетка таблицы1"/>
    <w:basedOn w:val="a1"/>
    <w:next w:val="a3"/>
    <w:uiPriority w:val="39"/>
    <w:rsid w:val="003520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етка таблицы светлая1"/>
    <w:basedOn w:val="a1"/>
    <w:uiPriority w:val="40"/>
    <w:rsid w:val="005A5C8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24">
    <w:name w:val="Неразрешенное упоминание2"/>
    <w:basedOn w:val="a0"/>
    <w:uiPriority w:val="99"/>
    <w:semiHidden/>
    <w:unhideWhenUsed/>
    <w:rsid w:val="00C8685B"/>
    <w:rPr>
      <w:color w:val="605E5C"/>
      <w:shd w:val="clear" w:color="auto" w:fill="E1DFDD"/>
    </w:rPr>
  </w:style>
  <w:style w:type="paragraph" w:customStyle="1" w:styleId="ConsPlusNormal">
    <w:name w:val="ConsPlusNormal"/>
    <w:rsid w:val="00A2614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42">
    <w:name w:val="toc 4"/>
    <w:basedOn w:val="a"/>
    <w:next w:val="a"/>
    <w:autoRedefine/>
    <w:uiPriority w:val="39"/>
    <w:unhideWhenUsed/>
    <w:rsid w:val="00466A02"/>
    <w:pPr>
      <w:spacing w:before="0" w:after="100" w:line="259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466A02"/>
    <w:pPr>
      <w:spacing w:before="0" w:after="100" w:line="259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466A02"/>
    <w:pPr>
      <w:spacing w:before="0" w:after="100" w:line="259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466A02"/>
    <w:pPr>
      <w:spacing w:before="0" w:after="100" w:line="259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466A02"/>
    <w:pPr>
      <w:spacing w:before="0" w:after="100" w:line="259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466A02"/>
    <w:pPr>
      <w:spacing w:before="0" w:after="100" w:line="259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fe">
    <w:name w:val="Body Text Indent"/>
    <w:basedOn w:val="a"/>
    <w:link w:val="aff"/>
    <w:uiPriority w:val="99"/>
    <w:semiHidden/>
    <w:unhideWhenUsed/>
    <w:rsid w:val="00E53457"/>
    <w:pPr>
      <w:ind w:left="283"/>
    </w:pPr>
  </w:style>
  <w:style w:type="character" w:customStyle="1" w:styleId="aff">
    <w:name w:val="Основной текст с отступом Знак"/>
    <w:basedOn w:val="a0"/>
    <w:link w:val="afe"/>
    <w:uiPriority w:val="99"/>
    <w:semiHidden/>
    <w:rsid w:val="00E53457"/>
    <w:rPr>
      <w:rFonts w:ascii="Times New Roman" w:hAnsi="Times New Roman"/>
      <w:sz w:val="24"/>
    </w:rPr>
  </w:style>
  <w:style w:type="paragraph" w:customStyle="1" w:styleId="Standard">
    <w:name w:val="Standard"/>
    <w:rsid w:val="008B1E4E"/>
    <w:pPr>
      <w:suppressAutoHyphens/>
      <w:spacing w:after="0" w:line="240" w:lineRule="auto"/>
      <w:textAlignment w:val="baseline"/>
    </w:pPr>
    <w:rPr>
      <w:rFonts w:ascii="Arial" w:eastAsia="Times New Roman" w:hAnsi="Arial" w:cs="Arial"/>
      <w:kern w:val="1"/>
      <w:sz w:val="24"/>
      <w:szCs w:val="24"/>
      <w:lang w:eastAsia="ar-SA"/>
    </w:rPr>
  </w:style>
  <w:style w:type="paragraph" w:customStyle="1" w:styleId="aff0">
    <w:name w:val="Красновидово"/>
    <w:basedOn w:val="a"/>
    <w:link w:val="aff1"/>
    <w:qFormat/>
    <w:rsid w:val="001A5920"/>
    <w:pPr>
      <w:autoSpaceDE w:val="0"/>
      <w:autoSpaceDN w:val="0"/>
      <w:adjustRightInd w:val="0"/>
      <w:spacing w:before="0" w:after="0" w:line="360" w:lineRule="auto"/>
    </w:pPr>
    <w:rPr>
      <w:rFonts w:ascii="Arial" w:eastAsia="Times New Roman" w:hAnsi="Arial" w:cs="Arial"/>
      <w:szCs w:val="24"/>
      <w:lang w:eastAsia="ru-RU"/>
    </w:rPr>
  </w:style>
  <w:style w:type="character" w:customStyle="1" w:styleId="aff1">
    <w:name w:val="Красновидово Знак"/>
    <w:link w:val="aff0"/>
    <w:rsid w:val="001A5920"/>
    <w:rPr>
      <w:rFonts w:ascii="Arial" w:eastAsia="Times New Roman" w:hAnsi="Arial" w:cs="Arial"/>
      <w:sz w:val="24"/>
      <w:szCs w:val="24"/>
      <w:lang w:eastAsia="ru-RU"/>
    </w:rPr>
  </w:style>
  <w:style w:type="paragraph" w:styleId="aff2">
    <w:name w:val="Normal (Web)"/>
    <w:basedOn w:val="a"/>
    <w:uiPriority w:val="99"/>
    <w:semiHidden/>
    <w:unhideWhenUsed/>
    <w:rsid w:val="00313AC5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1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2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9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8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4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68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918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7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874102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685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4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8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3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5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6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0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78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3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20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9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99147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448708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686262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076441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671579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550470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682276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663201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775138">
          <w:marLeft w:val="331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37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8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1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04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84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880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539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96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8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1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8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74900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7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3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536616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10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4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57288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0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43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1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1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33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7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9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1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0.png"/><Relationship Id="rId47" Type="http://schemas.openxmlformats.org/officeDocument/2006/relationships/diagramLayout" Target="diagrams/layout2.xml"/><Relationship Id="rId63" Type="http://schemas.openxmlformats.org/officeDocument/2006/relationships/diagramColors" Target="diagrams/colors3.xml"/><Relationship Id="rId68" Type="http://schemas.openxmlformats.org/officeDocument/2006/relationships/image" Target="media/image46.png"/><Relationship Id="rId84" Type="http://schemas.microsoft.com/office/2007/relationships/diagramDrawing" Target="diagrams/drawing5.xml"/><Relationship Id="rId89" Type="http://schemas.openxmlformats.org/officeDocument/2006/relationships/image" Target="media/image57.png"/><Relationship Id="rId112" Type="http://schemas.openxmlformats.org/officeDocument/2006/relationships/header" Target="header2.xml"/><Relationship Id="rId16" Type="http://schemas.openxmlformats.org/officeDocument/2006/relationships/image" Target="media/image9.png"/><Relationship Id="rId107" Type="http://schemas.openxmlformats.org/officeDocument/2006/relationships/image" Target="media/image75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diagramColors" Target="diagrams/colors1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74" Type="http://schemas.openxmlformats.org/officeDocument/2006/relationships/diagramQuickStyle" Target="diagrams/quickStyle4.xml"/><Relationship Id="rId79" Type="http://schemas.openxmlformats.org/officeDocument/2006/relationships/image" Target="media/image52.png"/><Relationship Id="rId102" Type="http://schemas.openxmlformats.org/officeDocument/2006/relationships/image" Target="media/image70.emf"/><Relationship Id="rId5" Type="http://schemas.openxmlformats.org/officeDocument/2006/relationships/webSettings" Target="webSettings.xml"/><Relationship Id="rId90" Type="http://schemas.openxmlformats.org/officeDocument/2006/relationships/image" Target="media/image58.jpeg"/><Relationship Id="rId95" Type="http://schemas.openxmlformats.org/officeDocument/2006/relationships/image" Target="media/image63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1.png"/><Relationship Id="rId48" Type="http://schemas.openxmlformats.org/officeDocument/2006/relationships/diagramQuickStyle" Target="diagrams/quickStyle2.xml"/><Relationship Id="rId64" Type="http://schemas.microsoft.com/office/2007/relationships/diagramDrawing" Target="diagrams/drawing3.xml"/><Relationship Id="rId69" Type="http://schemas.openxmlformats.org/officeDocument/2006/relationships/image" Target="media/image47.png"/><Relationship Id="rId113" Type="http://schemas.openxmlformats.org/officeDocument/2006/relationships/fontTable" Target="fontTable.xml"/><Relationship Id="rId80" Type="http://schemas.openxmlformats.org/officeDocument/2006/relationships/diagramData" Target="diagrams/data5.xml"/><Relationship Id="rId85" Type="http://schemas.openxmlformats.org/officeDocument/2006/relationships/image" Target="media/image53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microsoft.com/office/2007/relationships/diagramDrawing" Target="diagrams/drawing1.xml"/><Relationship Id="rId59" Type="http://schemas.openxmlformats.org/officeDocument/2006/relationships/image" Target="media/image42.png"/><Relationship Id="rId103" Type="http://schemas.openxmlformats.org/officeDocument/2006/relationships/image" Target="media/image71.emf"/><Relationship Id="rId108" Type="http://schemas.openxmlformats.org/officeDocument/2006/relationships/image" Target="media/image76.png"/><Relationship Id="rId54" Type="http://schemas.openxmlformats.org/officeDocument/2006/relationships/image" Target="media/image37.png"/><Relationship Id="rId70" Type="http://schemas.openxmlformats.org/officeDocument/2006/relationships/image" Target="media/image48.png"/><Relationship Id="rId75" Type="http://schemas.openxmlformats.org/officeDocument/2006/relationships/diagramColors" Target="diagrams/colors4.xml"/><Relationship Id="rId91" Type="http://schemas.openxmlformats.org/officeDocument/2006/relationships/image" Target="media/image59.jpeg"/><Relationship Id="rId96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diagramQuickStyle" Target="diagrams/quickStyle1.xml"/><Relationship Id="rId49" Type="http://schemas.openxmlformats.org/officeDocument/2006/relationships/diagramColors" Target="diagrams/colors2.xml"/><Relationship Id="rId57" Type="http://schemas.openxmlformats.org/officeDocument/2006/relationships/image" Target="media/image40.png"/><Relationship Id="rId106" Type="http://schemas.openxmlformats.org/officeDocument/2006/relationships/image" Target="media/image74.jpeg"/><Relationship Id="rId114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2.png"/><Relationship Id="rId52" Type="http://schemas.openxmlformats.org/officeDocument/2006/relationships/image" Target="media/image35.png"/><Relationship Id="rId60" Type="http://schemas.openxmlformats.org/officeDocument/2006/relationships/diagramData" Target="diagrams/data3.xml"/><Relationship Id="rId65" Type="http://schemas.openxmlformats.org/officeDocument/2006/relationships/image" Target="media/image43.png"/><Relationship Id="rId73" Type="http://schemas.openxmlformats.org/officeDocument/2006/relationships/diagramLayout" Target="diagrams/layout4.xml"/><Relationship Id="rId78" Type="http://schemas.openxmlformats.org/officeDocument/2006/relationships/image" Target="media/image51.png"/><Relationship Id="rId81" Type="http://schemas.openxmlformats.org/officeDocument/2006/relationships/diagramLayout" Target="diagrams/layout5.xml"/><Relationship Id="rId86" Type="http://schemas.openxmlformats.org/officeDocument/2006/relationships/image" Target="media/image54.png"/><Relationship Id="rId94" Type="http://schemas.openxmlformats.org/officeDocument/2006/relationships/image" Target="media/image62.png"/><Relationship Id="rId99" Type="http://schemas.openxmlformats.org/officeDocument/2006/relationships/image" Target="media/image67.emf"/><Relationship Id="rId101" Type="http://schemas.openxmlformats.org/officeDocument/2006/relationships/image" Target="media/image69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7.png"/><Relationship Id="rId109" Type="http://schemas.openxmlformats.org/officeDocument/2006/relationships/image" Target="media/image77.png"/><Relationship Id="rId34" Type="http://schemas.openxmlformats.org/officeDocument/2006/relationships/diagramData" Target="diagrams/data1.xml"/><Relationship Id="rId50" Type="http://schemas.microsoft.com/office/2007/relationships/diagramDrawing" Target="diagrams/drawing2.xml"/><Relationship Id="rId55" Type="http://schemas.openxmlformats.org/officeDocument/2006/relationships/image" Target="media/image38.png"/><Relationship Id="rId76" Type="http://schemas.microsoft.com/office/2007/relationships/diagramDrawing" Target="diagrams/drawing4.xml"/><Relationship Id="rId97" Type="http://schemas.openxmlformats.org/officeDocument/2006/relationships/image" Target="media/image65.jpeg"/><Relationship Id="rId104" Type="http://schemas.openxmlformats.org/officeDocument/2006/relationships/image" Target="media/image72.emf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92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44.png"/><Relationship Id="rId87" Type="http://schemas.openxmlformats.org/officeDocument/2006/relationships/image" Target="media/image55.png"/><Relationship Id="rId110" Type="http://schemas.openxmlformats.org/officeDocument/2006/relationships/header" Target="header1.xml"/><Relationship Id="rId61" Type="http://schemas.openxmlformats.org/officeDocument/2006/relationships/diagramLayout" Target="diagrams/layout3.xml"/><Relationship Id="rId82" Type="http://schemas.openxmlformats.org/officeDocument/2006/relationships/diagramQuickStyle" Target="diagrams/quickStyle5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diagramLayout" Target="diagrams/layout1.xml"/><Relationship Id="rId56" Type="http://schemas.openxmlformats.org/officeDocument/2006/relationships/image" Target="media/image39.png"/><Relationship Id="rId77" Type="http://schemas.openxmlformats.org/officeDocument/2006/relationships/image" Target="media/image50.png"/><Relationship Id="rId100" Type="http://schemas.openxmlformats.org/officeDocument/2006/relationships/image" Target="media/image68.emf"/><Relationship Id="rId105" Type="http://schemas.openxmlformats.org/officeDocument/2006/relationships/image" Target="media/image73.emf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diagramData" Target="diagrams/data4.xml"/><Relationship Id="rId93" Type="http://schemas.openxmlformats.org/officeDocument/2006/relationships/image" Target="media/image61.jpeg"/><Relationship Id="rId98" Type="http://schemas.openxmlformats.org/officeDocument/2006/relationships/image" Target="media/image66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diagramData" Target="diagrams/data2.xml"/><Relationship Id="rId67" Type="http://schemas.openxmlformats.org/officeDocument/2006/relationships/image" Target="media/image45.png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62" Type="http://schemas.openxmlformats.org/officeDocument/2006/relationships/diagramQuickStyle" Target="diagrams/quickStyle3.xml"/><Relationship Id="rId83" Type="http://schemas.openxmlformats.org/officeDocument/2006/relationships/diagramColors" Target="diagrams/colors5.xml"/><Relationship Id="rId88" Type="http://schemas.openxmlformats.org/officeDocument/2006/relationships/image" Target="media/image56.png"/><Relationship Id="rId111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8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2">
  <dgm:title val=""/>
  <dgm:desc val=""/>
  <dgm:catLst>
    <dgm:cat type="mainScheme" pri="10200"/>
  </dgm:catLst>
  <dgm:styleLbl name="node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lig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lnNode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node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f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2">
        <a:tint val="4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dk2"/>
    </dgm:txFillClrLst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1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2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3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asst4">
    <dgm:fillClrLst meth="repeat">
      <a:schemeClr val="lt1"/>
    </dgm:fillClrLst>
    <dgm:linClrLst meth="repeat">
      <a:schemeClr val="dk2">
        <a:shade val="80000"/>
      </a:schemeClr>
    </dgm:linClrLst>
    <dgm:effectClrLst/>
    <dgm:txLinClrLst/>
    <dgm:txFillClrLst meth="repeat">
      <a:schemeClr val="dk2"/>
    </dgm:txFillClrLst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conF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align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trAlignAcc1">
    <dgm:fillClrLst meth="repeat">
      <a:schemeClr val="dk2">
        <a:alpha val="4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Acc1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F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Align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solidBgAcc1">
    <dgm:fillClrLst meth="repeat">
      <a:schemeClr val="lt1"/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2">
        <a:alpha val="90000"/>
      </a:schemeClr>
    </dgm:linClrLst>
    <dgm:effectClrLst/>
    <dgm:txLinClrLst/>
    <dgm:txFillClrLst meth="repeat">
      <a:schemeClr val="dk2"/>
    </dgm:txFillClrLst>
    <dgm:txEffectClrLst/>
  </dgm:styleLbl>
  <dgm:styleLbl name="fgAcc0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2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3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fgAcc4">
    <dgm:fillClrLst meth="repeat">
      <a:schemeClr val="dk2">
        <a:alpha val="90000"/>
        <a:tint val="40000"/>
      </a:schemeClr>
    </dgm:fillClrLst>
    <dgm:linClrLst meth="repeat">
      <a:schemeClr val="dk2"/>
    </dgm:linClrLst>
    <dgm:effectClrLst/>
    <dgm:txLinClrLst/>
    <dgm:txFillClrLst meth="repeat">
      <a:schemeClr val="dk2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1"/>
    </dgm:linClrLst>
    <dgm:effectClrLst/>
    <dgm:txLinClrLst/>
    <dgm:txFillClrLst meth="repeat">
      <a:schemeClr val="dk2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2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32,95 - 35,2 кв.м</a:t>
          </a:r>
          <a:endParaRPr lang="ru-RU" sz="18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49,76 - 51,79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59295" custLinFactNeighborX="-6104" custLinFactNeighborY="-21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61124" custLinFactNeighborX="10682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AE45133B-0A92-4FC5-89E1-92ED736EA64E}" type="presOf" srcId="{67D6FFDF-754E-49AB-954D-F159C4166A21}" destId="{9759D442-BCBC-49AB-8BE1-DB2E13072E24}" srcOrd="0" destOrd="0" presId="urn:microsoft.com/office/officeart/2005/8/layout/default"/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92C8BEA4-47DB-4A23-BC1B-34950FD1700A}" type="presOf" srcId="{6249F680-FAEA-4139-86D7-FDB314298ACC}" destId="{3817C85E-CFAF-4600-9131-6CCE4C071EE1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B2573CD1-B2BD-4EDC-A741-966D485852C6}" type="presOf" srcId="{40682606-36AF-49A1-B5DA-5F7BDE046F70}" destId="{982E35EA-C0D3-4397-8787-84F2FED3DB92}" srcOrd="0" destOrd="0" presId="urn:microsoft.com/office/officeart/2005/8/layout/default"/>
    <dgm:cxn modelId="{0300B7B6-2C5E-4E20-8931-A469B0F7285A}" type="presParOf" srcId="{9759D442-BCBC-49AB-8BE1-DB2E13072E24}" destId="{982E35EA-C0D3-4397-8787-84F2FED3DB92}" srcOrd="0" destOrd="0" presId="urn:microsoft.com/office/officeart/2005/8/layout/default"/>
    <dgm:cxn modelId="{0A123DEF-4F49-4E45-B083-B467E16BC8C8}" type="presParOf" srcId="{9759D442-BCBC-49AB-8BE1-DB2E13072E24}" destId="{D76E84F5-52F3-4D23-8F2F-DB4F8D0FC0CD}" srcOrd="1" destOrd="0" presId="urn:microsoft.com/office/officeart/2005/8/layout/default"/>
    <dgm:cxn modelId="{FAB0FCA1-32E0-4C05-8C20-272351F1B1CB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33 - 35,2 кв.м</a:t>
          </a:r>
          <a:endParaRPr lang="ru-RU" sz="18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49,8 - 51,8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56800" custLinFactNeighborX="-7122" custLinFactNeighborY="-21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57702" custLinFactNeighborX="6613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7C58A657-3ADC-4665-B04C-CF8BCEAC8996}" type="presOf" srcId="{6249F680-FAEA-4139-86D7-FDB314298ACC}" destId="{3817C85E-CFAF-4600-9131-6CCE4C071EE1}" srcOrd="0" destOrd="0" presId="urn:microsoft.com/office/officeart/2005/8/layout/default"/>
    <dgm:cxn modelId="{3D8DA384-CE3C-477E-8630-2BDA3D06FFA0}" type="presOf" srcId="{40682606-36AF-49A1-B5DA-5F7BDE046F70}" destId="{982E35EA-C0D3-4397-8787-84F2FED3DB92}" srcOrd="0" destOrd="0" presId="urn:microsoft.com/office/officeart/2005/8/layout/default"/>
    <dgm:cxn modelId="{711980C3-8C02-4319-A973-5D01D7DA35C3}" type="presOf" srcId="{67D6FFDF-754E-49AB-954D-F159C4166A21}" destId="{9759D442-BCBC-49AB-8BE1-DB2E13072E24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DB5012C2-1E6C-4E5B-B261-098B4855CB7F}" type="presParOf" srcId="{9759D442-BCBC-49AB-8BE1-DB2E13072E24}" destId="{982E35EA-C0D3-4397-8787-84F2FED3DB92}" srcOrd="0" destOrd="0" presId="urn:microsoft.com/office/officeart/2005/8/layout/default"/>
    <dgm:cxn modelId="{CDFBFA84-3083-4E91-8EC9-41B7F83FFEC4}" type="presParOf" srcId="{9759D442-BCBC-49AB-8BE1-DB2E13072E24}" destId="{D76E84F5-52F3-4D23-8F2F-DB4F8D0FC0CD}" srcOrd="1" destOrd="0" presId="urn:microsoft.com/office/officeart/2005/8/layout/default"/>
    <dgm:cxn modelId="{1924AC9A-E8B9-4C37-AD20-49A09D7D2FFB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57,8 кв.м</a:t>
          </a:r>
          <a:endParaRPr lang="ru-RU" sz="18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68,2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66582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66465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689D9F15-C121-4DAD-8E32-4FB7901B7D89}" type="presOf" srcId="{6249F680-FAEA-4139-86D7-FDB314298ACC}" destId="{3817C85E-CFAF-4600-9131-6CCE4C071EE1}" srcOrd="0" destOrd="0" presId="urn:microsoft.com/office/officeart/2005/8/layout/default"/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FF7DB484-5D18-4D73-AEA7-3C9DCE3AD130}" type="presOf" srcId="{67D6FFDF-754E-49AB-954D-F159C4166A21}" destId="{9759D442-BCBC-49AB-8BE1-DB2E13072E24}" srcOrd="0" destOrd="0" presId="urn:microsoft.com/office/officeart/2005/8/layout/default"/>
    <dgm:cxn modelId="{855ECCB4-F63B-4ECF-8DBF-D5F9C18BEAB9}" type="presOf" srcId="{40682606-36AF-49A1-B5DA-5F7BDE046F70}" destId="{982E35EA-C0D3-4397-8787-84F2FED3DB92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33BFA0E4-AAC5-43FF-9D88-42A3009D461A}" type="presParOf" srcId="{9759D442-BCBC-49AB-8BE1-DB2E13072E24}" destId="{982E35EA-C0D3-4397-8787-84F2FED3DB92}" srcOrd="0" destOrd="0" presId="urn:microsoft.com/office/officeart/2005/8/layout/default"/>
    <dgm:cxn modelId="{C2CBB6A4-39EA-4DBF-9B6D-EC292DE97870}" type="presParOf" srcId="{9759D442-BCBC-49AB-8BE1-DB2E13072E24}" destId="{D76E84F5-52F3-4D23-8F2F-DB4F8D0FC0CD}" srcOrd="1" destOrd="0" presId="urn:microsoft.com/office/officeart/2005/8/layout/default"/>
    <dgm:cxn modelId="{216842BD-6C41-45B9-B847-88339EBBF1AA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33 - 35,2 кв.м</a:t>
          </a:r>
          <a:endParaRPr lang="ru-RU" sz="18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49,8 - 51,8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77705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81436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5A897D77-233A-4BAE-AAA4-2735C6F396DB}" type="presOf" srcId="{67D6FFDF-754E-49AB-954D-F159C4166A21}" destId="{9759D442-BCBC-49AB-8BE1-DB2E13072E24}" srcOrd="0" destOrd="0" presId="urn:microsoft.com/office/officeart/2005/8/layout/default"/>
    <dgm:cxn modelId="{3BC2B1CE-1A84-4527-A862-3D466F5C33E0}" type="presOf" srcId="{40682606-36AF-49A1-B5DA-5F7BDE046F70}" destId="{982E35EA-C0D3-4397-8787-84F2FED3DB92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7D34BBDB-5E8B-4C4A-954D-651A4EF8EEE3}" type="presOf" srcId="{6249F680-FAEA-4139-86D7-FDB314298ACC}" destId="{3817C85E-CFAF-4600-9131-6CCE4C071EE1}" srcOrd="0" destOrd="0" presId="urn:microsoft.com/office/officeart/2005/8/layout/default"/>
    <dgm:cxn modelId="{A51353DE-A187-49FE-AA5B-440320499501}" type="presParOf" srcId="{9759D442-BCBC-49AB-8BE1-DB2E13072E24}" destId="{982E35EA-C0D3-4397-8787-84F2FED3DB92}" srcOrd="0" destOrd="0" presId="urn:microsoft.com/office/officeart/2005/8/layout/default"/>
    <dgm:cxn modelId="{0FE60D6D-4239-4CAB-925C-3CFA24B17EAE}" type="presParOf" srcId="{9759D442-BCBC-49AB-8BE1-DB2E13072E24}" destId="{D76E84F5-52F3-4D23-8F2F-DB4F8D0FC0CD}" srcOrd="1" destOrd="0" presId="urn:microsoft.com/office/officeart/2005/8/layout/default"/>
    <dgm:cxn modelId="{92B4F774-7EA3-4CE1-800F-CE813DD7C4F2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76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67D6FFDF-754E-49AB-954D-F159C4166A21}" type="doc">
      <dgm:prSet loTypeId="urn:microsoft.com/office/officeart/2005/8/layout/default" loCatId="list" qsTypeId="urn:microsoft.com/office/officeart/2005/8/quickstyle/simple1" qsCatId="simple" csTypeId="urn:microsoft.com/office/officeart/2005/8/colors/accent0_2" csCatId="mainScheme" phldr="1"/>
      <dgm:spPr/>
      <dgm:t>
        <a:bodyPr/>
        <a:lstStyle/>
        <a:p>
          <a:endParaRPr lang="ru-RU"/>
        </a:p>
      </dgm:t>
    </dgm:pt>
    <dgm:pt modelId="{40682606-36AF-49A1-B5DA-5F7BDE046F70}">
      <dgm:prSet phldrT="[Текст]" custT="1"/>
      <dgm:spPr>
        <a:xfrm>
          <a:off x="1509116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33 - 35,2 кв.м</a:t>
          </a:r>
          <a:endParaRPr lang="ru-RU" sz="18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gm:t>
    </dgm:pt>
    <dgm:pt modelId="{C7364C7C-122D-4A39-8F2D-7CD06DE72857}" type="par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2FE70484-6AAB-4532-8E87-B537EBD1D493}" type="sibTrans" cxnId="{3930A13D-53B1-4EFE-A0B8-A6C442F3ECEA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6249F680-FAEA-4139-86D7-FDB314298ACC}">
      <dgm:prSet phldrT="[Текст]" custT="1"/>
      <dgm:spPr>
        <a:xfrm>
          <a:off x="3016505" y="322318"/>
          <a:ext cx="1370353" cy="822212"/>
        </a:xfr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>
            <a:buNone/>
          </a:pPr>
          <a:r>
            <a:rPr lang="ru-RU" sz="24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49,8 - 51,8 кв.м</a:t>
          </a:r>
        </a:p>
      </dgm:t>
    </dgm:pt>
    <dgm:pt modelId="{B37AE0ED-0210-42E6-90B0-E6093BCB291F}" type="par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060E04F0-94C8-4044-8870-62A38590CC22}" type="sibTrans" cxnId="{5475F3CE-E7BA-4865-8A2B-F99723156C9E}">
      <dgm:prSet/>
      <dgm:spPr/>
      <dgm:t>
        <a:bodyPr/>
        <a:lstStyle/>
        <a:p>
          <a:endParaRPr lang="ru-RU" sz="1800">
            <a:latin typeface="Times New Roman" panose="02020603050405020304" pitchFamily="18" charset="0"/>
            <a:cs typeface="Times New Roman" panose="02020603050405020304" pitchFamily="18" charset="0"/>
          </a:endParaRPr>
        </a:p>
      </dgm:t>
    </dgm:pt>
    <dgm:pt modelId="{9759D442-BCBC-49AB-8BE1-DB2E13072E24}" type="pres">
      <dgm:prSet presAssocID="{67D6FFDF-754E-49AB-954D-F159C4166A21}" presName="diagram" presStyleCnt="0">
        <dgm:presLayoutVars>
          <dgm:dir/>
          <dgm:resizeHandles val="exact"/>
        </dgm:presLayoutVars>
      </dgm:prSet>
      <dgm:spPr/>
    </dgm:pt>
    <dgm:pt modelId="{982E35EA-C0D3-4397-8787-84F2FED3DB92}" type="pres">
      <dgm:prSet presAssocID="{40682606-36AF-49A1-B5DA-5F7BDE046F70}" presName="node" presStyleLbl="node1" presStyleIdx="0" presStyleCnt="2" custScaleX="155787" custLinFactNeighborX="-5087" custLinFactNeighborY="22">
        <dgm:presLayoutVars>
          <dgm:bulletEnabled val="1"/>
        </dgm:presLayoutVars>
      </dgm:prSet>
      <dgm:spPr>
        <a:prstGeom prst="rect">
          <a:avLst/>
        </a:prstGeom>
      </dgm:spPr>
    </dgm:pt>
    <dgm:pt modelId="{D76E84F5-52F3-4D23-8F2F-DB4F8D0FC0CD}" type="pres">
      <dgm:prSet presAssocID="{2FE70484-6AAB-4532-8E87-B537EBD1D493}" presName="sibTrans" presStyleCnt="0"/>
      <dgm:spPr/>
    </dgm:pt>
    <dgm:pt modelId="{3817C85E-CFAF-4600-9131-6CCE4C071EE1}" type="pres">
      <dgm:prSet presAssocID="{6249F680-FAEA-4139-86D7-FDB314298ACC}" presName="node" presStyleLbl="node1" presStyleIdx="1" presStyleCnt="2" custScaleX="158155" custLinFactNeighborX="10174" custLinFactNeighborY="-21">
        <dgm:presLayoutVars>
          <dgm:bulletEnabled val="1"/>
        </dgm:presLayoutVars>
      </dgm:prSet>
      <dgm:spPr>
        <a:prstGeom prst="rect">
          <a:avLst/>
        </a:prstGeom>
      </dgm:spPr>
    </dgm:pt>
  </dgm:ptLst>
  <dgm:cxnLst>
    <dgm:cxn modelId="{4F5F893A-2F1A-43CB-9F70-C47DF52C956F}" type="presOf" srcId="{6249F680-FAEA-4139-86D7-FDB314298ACC}" destId="{3817C85E-CFAF-4600-9131-6CCE4C071EE1}" srcOrd="0" destOrd="0" presId="urn:microsoft.com/office/officeart/2005/8/layout/default"/>
    <dgm:cxn modelId="{3930A13D-53B1-4EFE-A0B8-A6C442F3ECEA}" srcId="{67D6FFDF-754E-49AB-954D-F159C4166A21}" destId="{40682606-36AF-49A1-B5DA-5F7BDE046F70}" srcOrd="0" destOrd="0" parTransId="{C7364C7C-122D-4A39-8F2D-7CD06DE72857}" sibTransId="{2FE70484-6AAB-4532-8E87-B537EBD1D493}"/>
    <dgm:cxn modelId="{F15EB970-EEA3-47D2-B0F2-F1A01500BF29}" type="presOf" srcId="{40682606-36AF-49A1-B5DA-5F7BDE046F70}" destId="{982E35EA-C0D3-4397-8787-84F2FED3DB92}" srcOrd="0" destOrd="0" presId="urn:microsoft.com/office/officeart/2005/8/layout/default"/>
    <dgm:cxn modelId="{E55AB8A2-B578-4264-91D8-CD3BF52C5D9C}" type="presOf" srcId="{67D6FFDF-754E-49AB-954D-F159C4166A21}" destId="{9759D442-BCBC-49AB-8BE1-DB2E13072E24}" srcOrd="0" destOrd="0" presId="urn:microsoft.com/office/officeart/2005/8/layout/default"/>
    <dgm:cxn modelId="{5475F3CE-E7BA-4865-8A2B-F99723156C9E}" srcId="{67D6FFDF-754E-49AB-954D-F159C4166A21}" destId="{6249F680-FAEA-4139-86D7-FDB314298ACC}" srcOrd="1" destOrd="0" parTransId="{B37AE0ED-0210-42E6-90B0-E6093BCB291F}" sibTransId="{060E04F0-94C8-4044-8870-62A38590CC22}"/>
    <dgm:cxn modelId="{53B5977D-0F17-41CF-9977-D4B867332DA1}" type="presParOf" srcId="{9759D442-BCBC-49AB-8BE1-DB2E13072E24}" destId="{982E35EA-C0D3-4397-8787-84F2FED3DB92}" srcOrd="0" destOrd="0" presId="urn:microsoft.com/office/officeart/2005/8/layout/default"/>
    <dgm:cxn modelId="{E7484989-80E8-417E-A18E-C29C498E4B07}" type="presParOf" srcId="{9759D442-BCBC-49AB-8BE1-DB2E13072E24}" destId="{D76E84F5-52F3-4D23-8F2F-DB4F8D0FC0CD}" srcOrd="1" destOrd="0" presId="urn:microsoft.com/office/officeart/2005/8/layout/default"/>
    <dgm:cxn modelId="{3A0036AA-FB07-4619-A642-78A30365D49E}" type="presParOf" srcId="{9759D442-BCBC-49AB-8BE1-DB2E13072E24}" destId="{3817C85E-CFAF-4600-9131-6CCE4C071EE1}" srcOrd="2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142147" y="544"/>
          <a:ext cx="2524856" cy="951011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32,95 - 35,2 кв.м</a:t>
          </a:r>
          <a:endParaRPr lang="ru-RU" sz="1800" kern="12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142147" y="544"/>
        <a:ext cx="2524856" cy="951011"/>
      </dsp:txXfrm>
    </dsp:sp>
    <dsp:sp modelId="{3817C85E-CFAF-4600-9131-6CCE4C071EE1}">
      <dsp:nvSpPr>
        <dsp:cNvPr id="0" name=""/>
        <dsp:cNvSpPr/>
      </dsp:nvSpPr>
      <dsp:spPr>
        <a:xfrm>
          <a:off x="3091567" y="544"/>
          <a:ext cx="2553846" cy="951011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49,76 - 51,79 кв.м</a:t>
          </a:r>
        </a:p>
      </dsp:txBody>
      <dsp:txXfrm>
        <a:off x="3091567" y="544"/>
        <a:ext cx="2553846" cy="951011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83471" y="668"/>
          <a:ext cx="2484663" cy="950764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33 - 35,2 кв.м</a:t>
          </a:r>
          <a:endParaRPr lang="ru-RU" sz="1800" kern="12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83471" y="668"/>
        <a:ext cx="2484663" cy="950764"/>
      </dsp:txXfrm>
    </dsp:sp>
    <dsp:sp modelId="{3817C85E-CFAF-4600-9131-6CCE4C071EE1}">
      <dsp:nvSpPr>
        <dsp:cNvPr id="0" name=""/>
        <dsp:cNvSpPr/>
      </dsp:nvSpPr>
      <dsp:spPr>
        <a:xfrm>
          <a:off x="3244241" y="668"/>
          <a:ext cx="2498956" cy="950764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49,8 - 51,8 кв.м</a:t>
          </a:r>
        </a:p>
      </dsp:txBody>
      <dsp:txXfrm>
        <a:off x="3244241" y="668"/>
        <a:ext cx="2498956" cy="950764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47924" y="854"/>
          <a:ext cx="2563228" cy="923231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57,8 кв.м</a:t>
          </a:r>
          <a:endParaRPr lang="ru-RU" sz="1800" kern="12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47924" y="854"/>
        <a:ext cx="2563228" cy="923231"/>
      </dsp:txXfrm>
    </dsp:sp>
    <dsp:sp modelId="{3817C85E-CFAF-4600-9131-6CCE4C071EE1}">
      <dsp:nvSpPr>
        <dsp:cNvPr id="0" name=""/>
        <dsp:cNvSpPr/>
      </dsp:nvSpPr>
      <dsp:spPr>
        <a:xfrm>
          <a:off x="3299847" y="457"/>
          <a:ext cx="2561427" cy="923231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68,2 кв.м</a:t>
          </a:r>
        </a:p>
      </dsp:txBody>
      <dsp:txXfrm>
        <a:off x="3299847" y="457"/>
        <a:ext cx="2561427" cy="923231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357260" y="401"/>
          <a:ext cx="2537697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33 - 35,2 кв.м</a:t>
          </a:r>
          <a:endParaRPr lang="ru-RU" sz="1800" kern="12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357260" y="401"/>
        <a:ext cx="2537697" cy="856823"/>
      </dsp:txXfrm>
    </dsp:sp>
    <dsp:sp modelId="{3817C85E-CFAF-4600-9131-6CCE4C071EE1}">
      <dsp:nvSpPr>
        <dsp:cNvPr id="0" name=""/>
        <dsp:cNvSpPr/>
      </dsp:nvSpPr>
      <dsp:spPr>
        <a:xfrm>
          <a:off x="3255695" y="33"/>
          <a:ext cx="2590978" cy="856823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49,8 - 51,8 кв.м</a:t>
          </a:r>
        </a:p>
      </dsp:txBody>
      <dsp:txXfrm>
        <a:off x="3255695" y="33"/>
        <a:ext cx="2590978" cy="856823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82E35EA-C0D3-4397-8787-84F2FED3DB92}">
      <dsp:nvSpPr>
        <dsp:cNvPr id="0" name=""/>
        <dsp:cNvSpPr/>
      </dsp:nvSpPr>
      <dsp:spPr>
        <a:xfrm>
          <a:off x="222263" y="808"/>
          <a:ext cx="2618460" cy="1008477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1-комн.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33 - 35,2 кв.м</a:t>
          </a:r>
          <a:endParaRPr lang="ru-RU" sz="1800" kern="1200">
            <a:solidFill>
              <a:srgbClr val="1F497D">
                <a:hueOff val="0"/>
                <a:satOff val="0"/>
                <a:lumOff val="0"/>
                <a:alphaOff val="0"/>
              </a:srgbClr>
            </a:solidFill>
            <a:latin typeface="Times New Roman" panose="02020603050405020304" pitchFamily="18" charset="0"/>
            <a:ea typeface="+mn-ea"/>
            <a:cs typeface="Times New Roman" panose="02020603050405020304" pitchFamily="18" charset="0"/>
          </a:endParaRPr>
        </a:p>
      </dsp:txBody>
      <dsp:txXfrm>
        <a:off x="222263" y="808"/>
        <a:ext cx="2618460" cy="1008477"/>
      </dsp:txXfrm>
    </dsp:sp>
    <dsp:sp modelId="{3817C85E-CFAF-4600-9131-6CCE4C071EE1}">
      <dsp:nvSpPr>
        <dsp:cNvPr id="0" name=""/>
        <dsp:cNvSpPr/>
      </dsp:nvSpPr>
      <dsp:spPr>
        <a:xfrm>
          <a:off x="3265309" y="374"/>
          <a:ext cx="2658261" cy="1008477"/>
        </a:xfrm>
        <a:prstGeom prst="rect">
          <a:avLst/>
        </a:prstGeom>
        <a:solidFill>
          <a:sysClr val="window" lastClr="FFFFFF">
            <a:hueOff val="0"/>
            <a:satOff val="0"/>
            <a:lumOff val="0"/>
            <a:alphaOff val="0"/>
          </a:sysClr>
        </a:solidFill>
        <a:ln w="25400" cap="flat" cmpd="sng" algn="ctr">
          <a:solidFill>
            <a:srgbClr val="1F497D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1440" tIns="91440" rIns="91440" bIns="9144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2-комн.</a:t>
          </a:r>
        </a:p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400" kern="1200">
              <a:solidFill>
                <a:srgbClr val="1F497D">
                  <a:hueOff val="0"/>
                  <a:satOff val="0"/>
                  <a:lumOff val="0"/>
                  <a:alphaOff val="0"/>
                </a:srgb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rPr>
            <a:t>49,8 - 51,8 кв.м</a:t>
          </a:r>
        </a:p>
      </dsp:txBody>
      <dsp:txXfrm>
        <a:off x="3265309" y="374"/>
        <a:ext cx="2658261" cy="1008477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604E50-184F-474A-B31A-9798235B6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52</Pages>
  <Words>5658</Words>
  <Characters>32255</Characters>
  <Application>Microsoft Office Word</Application>
  <DocSecurity>0</DocSecurity>
  <Lines>268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Цыгулев Константин Николаевич</dc:creator>
  <cp:keywords/>
  <dc:description/>
  <cp:lastModifiedBy>Лапа Алексей Геннадьевич</cp:lastModifiedBy>
  <cp:revision>2</cp:revision>
  <cp:lastPrinted>2020-11-13T12:08:00Z</cp:lastPrinted>
  <dcterms:created xsi:type="dcterms:W3CDTF">2023-04-05T08:03:00Z</dcterms:created>
  <dcterms:modified xsi:type="dcterms:W3CDTF">2023-04-05T08:03:00Z</dcterms:modified>
</cp:coreProperties>
</file>